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31"/>
        <w:tblW w:w="0" w:type="auto"/>
        <w:tblLook w:val="04A0" w:firstRow="1" w:lastRow="0" w:firstColumn="1" w:lastColumn="0" w:noHBand="0" w:noVBand="1"/>
      </w:tblPr>
      <w:tblGrid>
        <w:gridCol w:w="2410"/>
        <w:gridCol w:w="2801"/>
        <w:gridCol w:w="10295"/>
      </w:tblGrid>
      <w:tr w:rsidR="00646A35" w:rsidTr="008C5307">
        <w:tc>
          <w:tcPr>
            <w:tcW w:w="2410" w:type="dxa"/>
            <w:vMerge w:val="restart"/>
          </w:tcPr>
          <w:p w:rsidR="006C2872" w:rsidRDefault="006C2872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Комунікативні</w:t>
            </w:r>
          </w:p>
          <w:p w:rsidR="00646A35" w:rsidRPr="0090036C" w:rsidRDefault="006C2872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види</w:t>
            </w:r>
          </w:p>
        </w:tc>
        <w:tc>
          <w:tcPr>
            <w:tcW w:w="2801" w:type="dxa"/>
            <w:vMerge w:val="restart"/>
          </w:tcPr>
          <w:p w:rsidR="006C2872" w:rsidRDefault="006C2872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Комунікативні</w:t>
            </w:r>
          </w:p>
          <w:p w:rsidR="00646A35" w:rsidRPr="0090036C" w:rsidRDefault="006C2872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уміння</w:t>
            </w:r>
          </w:p>
        </w:tc>
        <w:tc>
          <w:tcPr>
            <w:tcW w:w="10295" w:type="dxa"/>
          </w:tcPr>
          <w:p w:rsidR="00646A35" w:rsidRPr="0090036C" w:rsidRDefault="00646A35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Рівні та дескриптори володіння іноземною мовою                                                                                            відповідно до Загальноєвропейських Рекомендацій з мовної освіти: вивчення, викладання, оцінювання</w:t>
            </w:r>
          </w:p>
        </w:tc>
      </w:tr>
      <w:tr w:rsidR="00646A35" w:rsidTr="008C5307">
        <w:trPr>
          <w:trHeight w:val="288"/>
        </w:trPr>
        <w:tc>
          <w:tcPr>
            <w:tcW w:w="2410" w:type="dxa"/>
            <w:vMerge/>
          </w:tcPr>
          <w:p w:rsidR="00646A35" w:rsidRPr="0090036C" w:rsidRDefault="00646A35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646A35" w:rsidRPr="0090036C" w:rsidRDefault="00646A35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5" w:type="dxa"/>
          </w:tcPr>
          <w:p w:rsidR="00646A35" w:rsidRPr="005E4558" w:rsidRDefault="005E4558" w:rsidP="008C53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558">
              <w:rPr>
                <w:rFonts w:ascii="Times New Roman" w:hAnsi="Times New Roman" w:cs="Times New Roman"/>
                <w:b/>
                <w:sz w:val="28"/>
                <w:szCs w:val="28"/>
              </w:rPr>
              <w:t>1 – 2 класи</w:t>
            </w:r>
          </w:p>
        </w:tc>
      </w:tr>
      <w:tr w:rsidR="00646A35" w:rsidTr="008C5307">
        <w:trPr>
          <w:trHeight w:val="391"/>
        </w:trPr>
        <w:tc>
          <w:tcPr>
            <w:tcW w:w="2410" w:type="dxa"/>
            <w:vMerge/>
          </w:tcPr>
          <w:p w:rsidR="00646A35" w:rsidRPr="0090036C" w:rsidRDefault="00646A35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646A35" w:rsidRPr="0090036C" w:rsidRDefault="00646A35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5" w:type="dxa"/>
          </w:tcPr>
          <w:p w:rsidR="00646A35" w:rsidRPr="005E4558" w:rsidRDefault="005E4558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45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 A1</w:t>
            </w:r>
          </w:p>
        </w:tc>
      </w:tr>
      <w:tr w:rsidR="00F473C3" w:rsidTr="008C5307">
        <w:tc>
          <w:tcPr>
            <w:tcW w:w="2410" w:type="dxa"/>
            <w:vMerge w:val="restart"/>
          </w:tcPr>
          <w:p w:rsidR="00F473C3" w:rsidRPr="00F473C3" w:rsidRDefault="00F473C3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Рецептивні</w:t>
            </w:r>
          </w:p>
        </w:tc>
        <w:tc>
          <w:tcPr>
            <w:tcW w:w="2801" w:type="dxa"/>
            <w:vMerge w:val="restart"/>
          </w:tcPr>
          <w:p w:rsidR="00F473C3" w:rsidRPr="00F473C3" w:rsidRDefault="00F473C3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Сприймання   </w:t>
            </w:r>
            <w:r w:rsidR="005F3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47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6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73C3">
              <w:rPr>
                <w:rFonts w:ascii="Times New Roman" w:hAnsi="Times New Roman" w:cs="Times New Roman"/>
                <w:b/>
                <w:sz w:val="28"/>
                <w:szCs w:val="28"/>
              </w:rPr>
              <w:t>на слух</w:t>
            </w:r>
          </w:p>
        </w:tc>
        <w:tc>
          <w:tcPr>
            <w:tcW w:w="10295" w:type="dxa"/>
          </w:tcPr>
          <w:p w:rsidR="00F473C3" w:rsidRPr="0090036C" w:rsidRDefault="00E04613" w:rsidP="008C5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Розуміє короткі, прості запитання та твердження, які вимовляються повільно та чітко, за потребами повторюються, та супроводжуються візуальними опорами або жестами задля покращення розуміння.</w:t>
            </w:r>
          </w:p>
        </w:tc>
      </w:tr>
      <w:tr w:rsidR="00F473C3" w:rsidTr="008C5307">
        <w:tc>
          <w:tcPr>
            <w:tcW w:w="2410" w:type="dxa"/>
            <w:vMerge/>
          </w:tcPr>
          <w:p w:rsidR="00F473C3" w:rsidRPr="0090036C" w:rsidRDefault="00F473C3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F473C3" w:rsidRPr="0090036C" w:rsidRDefault="00F473C3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5" w:type="dxa"/>
          </w:tcPr>
          <w:p w:rsidR="00F473C3" w:rsidRPr="0090036C" w:rsidRDefault="0057395D" w:rsidP="008C5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Розпізнає знайомі слова повсякденного вжитку у знайомому контексті, якщо мовлення повільне та чітке.</w:t>
            </w:r>
          </w:p>
        </w:tc>
      </w:tr>
      <w:tr w:rsidR="00F473C3" w:rsidTr="008C5307">
        <w:tc>
          <w:tcPr>
            <w:tcW w:w="2410" w:type="dxa"/>
            <w:vMerge/>
          </w:tcPr>
          <w:p w:rsidR="00F473C3" w:rsidRPr="0090036C" w:rsidRDefault="00F473C3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F473C3" w:rsidRPr="0090036C" w:rsidRDefault="00F473C3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5" w:type="dxa"/>
          </w:tcPr>
          <w:p w:rsidR="00F473C3" w:rsidRPr="0090036C" w:rsidRDefault="00DF2541" w:rsidP="008C5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Розпізнає </w:t>
            </w:r>
            <w:r w:rsidR="00587113">
              <w:rPr>
                <w:rFonts w:ascii="Times New Roman" w:hAnsi="Times New Roman" w:cs="Times New Roman"/>
                <w:sz w:val="28"/>
                <w:szCs w:val="28"/>
              </w:rPr>
              <w:t>ціни, числа, дати та дні тижня у знайомому контексті, якщо мовлення повільне та чітке</w:t>
            </w:r>
          </w:p>
        </w:tc>
      </w:tr>
      <w:tr w:rsidR="00F473C3" w:rsidTr="008C5307">
        <w:tc>
          <w:tcPr>
            <w:tcW w:w="2410" w:type="dxa"/>
            <w:vMerge/>
          </w:tcPr>
          <w:p w:rsidR="00F473C3" w:rsidRPr="0090036C" w:rsidRDefault="00F473C3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F473C3" w:rsidRPr="00F473C3" w:rsidRDefault="00F473C3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Зорове </w:t>
            </w:r>
            <w:r w:rsidR="008A6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сприймання</w:t>
            </w:r>
          </w:p>
        </w:tc>
        <w:tc>
          <w:tcPr>
            <w:tcW w:w="10295" w:type="dxa"/>
          </w:tcPr>
          <w:p w:rsidR="00F473C3" w:rsidRPr="0090036C" w:rsidRDefault="00587113" w:rsidP="008C5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Розпізнає знайомі слова у супроводі  малюнків, наприклад у меню ресторанів швидкого харчування, де є фотографії страв, або у книжці з малюнками, де використовується знайома лексика. </w:t>
            </w:r>
          </w:p>
        </w:tc>
      </w:tr>
      <w:tr w:rsidR="008A61DC" w:rsidTr="008C5307">
        <w:tc>
          <w:tcPr>
            <w:tcW w:w="2410" w:type="dxa"/>
            <w:vMerge w:val="restart"/>
          </w:tcPr>
          <w:p w:rsidR="008A61DC" w:rsidRPr="005F3215" w:rsidRDefault="008A61DC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15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Інтеракційні</w:t>
            </w:r>
          </w:p>
        </w:tc>
        <w:tc>
          <w:tcPr>
            <w:tcW w:w="2801" w:type="dxa"/>
          </w:tcPr>
          <w:p w:rsidR="008A61DC" w:rsidRPr="005F3215" w:rsidRDefault="008A61DC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Усна взаємодія</w:t>
            </w:r>
          </w:p>
        </w:tc>
        <w:tc>
          <w:tcPr>
            <w:tcW w:w="10295" w:type="dxa"/>
          </w:tcPr>
          <w:p w:rsidR="008A61DC" w:rsidRPr="0090036C" w:rsidRDefault="008A61DC" w:rsidP="008C5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Ставить та відповідає про запитання про себе та щоденні справи, вживаючи короткі, формульні вирази та покладаючись на жести для підкріплення інформації</w:t>
            </w:r>
          </w:p>
        </w:tc>
      </w:tr>
      <w:tr w:rsidR="008A61DC" w:rsidTr="008C5307">
        <w:tc>
          <w:tcPr>
            <w:tcW w:w="2410" w:type="dxa"/>
            <w:vMerge/>
          </w:tcPr>
          <w:p w:rsidR="008A61DC" w:rsidRPr="0090036C" w:rsidRDefault="008A61DC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8A61DC" w:rsidRPr="005F3215" w:rsidRDefault="008A61DC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Писемна взаємодія</w:t>
            </w:r>
          </w:p>
        </w:tc>
        <w:tc>
          <w:tcPr>
            <w:tcW w:w="10295" w:type="dxa"/>
          </w:tcPr>
          <w:p w:rsidR="008A61DC" w:rsidRPr="0090036C" w:rsidRDefault="008A61DC" w:rsidP="008C5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 короткі фрази для надання базової інформації (ім’я, адреса, родина) в анкеті або записці, використовуючи словник.</w:t>
            </w:r>
          </w:p>
        </w:tc>
      </w:tr>
      <w:tr w:rsidR="008A61DC" w:rsidTr="008C5307">
        <w:tc>
          <w:tcPr>
            <w:tcW w:w="2410" w:type="dxa"/>
            <w:vMerge/>
          </w:tcPr>
          <w:p w:rsidR="008A61DC" w:rsidRPr="0090036C" w:rsidRDefault="008A61DC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 w:val="restart"/>
          </w:tcPr>
          <w:p w:rsidR="008A61DC" w:rsidRPr="005F3215" w:rsidRDefault="008A61DC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Он-лайн взаємодія</w:t>
            </w:r>
          </w:p>
        </w:tc>
        <w:tc>
          <w:tcPr>
            <w:tcW w:w="10295" w:type="dxa"/>
          </w:tcPr>
          <w:p w:rsidR="008A61DC" w:rsidRPr="0090036C" w:rsidRDefault="00082D33" w:rsidP="008C5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Встановлює базовий соціальний контакт он-лайн, вживаючи найпростіші ввічливі форми вітання та прощання. </w:t>
            </w:r>
          </w:p>
        </w:tc>
      </w:tr>
      <w:tr w:rsidR="008A61DC" w:rsidTr="008C5307">
        <w:tc>
          <w:tcPr>
            <w:tcW w:w="2410" w:type="dxa"/>
            <w:vMerge/>
          </w:tcPr>
          <w:p w:rsidR="008A61DC" w:rsidRPr="0090036C" w:rsidRDefault="008A61DC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8A61DC" w:rsidRPr="005F3215" w:rsidRDefault="008A61DC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5" w:type="dxa"/>
          </w:tcPr>
          <w:p w:rsidR="008A61DC" w:rsidRPr="0090036C" w:rsidRDefault="00082D33" w:rsidP="008C5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Розміщує прості он-лайн вітання, вживаючи основні формульні вирази.</w:t>
            </w:r>
          </w:p>
        </w:tc>
      </w:tr>
      <w:tr w:rsidR="008A61DC" w:rsidTr="008C5307">
        <w:tc>
          <w:tcPr>
            <w:tcW w:w="2410" w:type="dxa"/>
            <w:vMerge/>
          </w:tcPr>
          <w:p w:rsidR="008A61DC" w:rsidRPr="0090036C" w:rsidRDefault="008A61DC" w:rsidP="008C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8A61DC" w:rsidRPr="005F3215" w:rsidRDefault="008A61DC" w:rsidP="008C5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5" w:type="dxa"/>
          </w:tcPr>
          <w:p w:rsidR="008A61DC" w:rsidRPr="0090036C" w:rsidRDefault="00082D33" w:rsidP="008C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Розміщує прості он-лайн короткі твердження про себе, якщо їх можна вибрати з меню та/або скористатися он-лайн перекладачем.</w:t>
            </w:r>
          </w:p>
        </w:tc>
      </w:tr>
      <w:tr w:rsidR="001D205C" w:rsidTr="008C5307">
        <w:tc>
          <w:tcPr>
            <w:tcW w:w="2410" w:type="dxa"/>
            <w:vMerge w:val="restart"/>
          </w:tcPr>
          <w:p w:rsidR="001D205C" w:rsidRPr="00082D33" w:rsidRDefault="001D205C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 Продуктивні</w:t>
            </w:r>
          </w:p>
        </w:tc>
        <w:tc>
          <w:tcPr>
            <w:tcW w:w="2801" w:type="dxa"/>
          </w:tcPr>
          <w:p w:rsidR="001D205C" w:rsidRPr="00082D33" w:rsidRDefault="001D205C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Усне    продукування</w:t>
            </w:r>
          </w:p>
        </w:tc>
        <w:tc>
          <w:tcPr>
            <w:tcW w:w="10295" w:type="dxa"/>
          </w:tcPr>
          <w:p w:rsidR="001D205C" w:rsidRPr="0090036C" w:rsidRDefault="001D205C" w:rsidP="008C5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Продукує короткі фрази про себе, надаючи базову персональну інформацію (наприклад: ім’я, адреса, родина, національність).</w:t>
            </w:r>
          </w:p>
        </w:tc>
      </w:tr>
      <w:tr w:rsidR="001D205C" w:rsidTr="008C5307">
        <w:trPr>
          <w:trHeight w:val="505"/>
        </w:trPr>
        <w:tc>
          <w:tcPr>
            <w:tcW w:w="2410" w:type="dxa"/>
            <w:vMerge/>
          </w:tcPr>
          <w:p w:rsidR="001D205C" w:rsidRPr="00082D33" w:rsidRDefault="001D205C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1D205C" w:rsidRPr="00082D33" w:rsidRDefault="001D205C" w:rsidP="008C53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Писемне продукування</w:t>
            </w:r>
          </w:p>
        </w:tc>
        <w:tc>
          <w:tcPr>
            <w:tcW w:w="10295" w:type="dxa"/>
          </w:tcPr>
          <w:p w:rsidR="001D205C" w:rsidRPr="0090036C" w:rsidRDefault="001D205C" w:rsidP="008C5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Надає базову інформацію в письмовій формі (наприклад: ім’я, адреса, національність), з можливим використанням словника.</w:t>
            </w:r>
          </w:p>
        </w:tc>
      </w:tr>
    </w:tbl>
    <w:p w:rsidR="006C79E2" w:rsidRDefault="006C79E2" w:rsidP="006C79E2">
      <w:pPr>
        <w:rPr>
          <w:noProof/>
          <w:lang w:eastAsia="uk-UA"/>
        </w:rPr>
      </w:pPr>
    </w:p>
    <w:p w:rsidR="00670DB9" w:rsidRDefault="00670DB9" w:rsidP="0067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9A73F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lastRenderedPageBreak/>
        <w:t xml:space="preserve">Орієнтовні параметри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                             </w:t>
      </w:r>
      <w:r w:rsidRPr="009A73F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 навчально-пізнавальних досягнень</w:t>
      </w:r>
      <w:r w:rsidRPr="00C159A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здобувачів освіти 1 класу</w:t>
      </w:r>
    </w:p>
    <w:p w:rsidR="00670DB9" w:rsidRPr="009A73FC" w:rsidRDefault="00670DB9" w:rsidP="0067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9A73F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</w:t>
      </w:r>
      <w:r w:rsidRPr="009A73FC"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з іноземних мов (іспанська, англійська)                                                    </w:t>
      </w:r>
    </w:p>
    <w:p w:rsidR="00670DB9" w:rsidRPr="009A73FC" w:rsidRDefault="00670DB9" w:rsidP="0067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:rsidR="00670DB9" w:rsidRPr="006866DC" w:rsidRDefault="00670DB9" w:rsidP="0067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thinThickLargeGap" w:sz="8" w:space="0" w:color="E36C0A" w:themeColor="accent6" w:themeShade="BF"/>
          <w:left w:val="thinThickLargeGap" w:sz="8" w:space="0" w:color="E36C0A" w:themeColor="accent6" w:themeShade="BF"/>
          <w:bottom w:val="thinThickLargeGap" w:sz="8" w:space="0" w:color="E36C0A" w:themeColor="accent6" w:themeShade="BF"/>
          <w:right w:val="thinThickLargeGap" w:sz="8" w:space="0" w:color="E36C0A" w:themeColor="accent6" w:themeShade="BF"/>
          <w:insideH w:val="thinThickLargeGap" w:sz="8" w:space="0" w:color="E36C0A" w:themeColor="accent6" w:themeShade="BF"/>
          <w:insideV w:val="thinThickLargeGap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687"/>
        <w:gridCol w:w="5103"/>
        <w:gridCol w:w="1383"/>
      </w:tblGrid>
      <w:tr w:rsidR="00670DB9" w:rsidRPr="00132E16" w:rsidTr="00BF7B99">
        <w:trPr>
          <w:jc w:val="center"/>
        </w:trPr>
        <w:tc>
          <w:tcPr>
            <w:tcW w:w="3687" w:type="dxa"/>
            <w:shd w:val="clear" w:color="auto" w:fill="FBD4B4" w:themeFill="accent6" w:themeFillTint="66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Уміння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BD4B4" w:themeFill="accent6" w:themeFillTint="66"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0DB9" w:rsidRPr="00132E16" w:rsidTr="00BF7B99">
        <w:trPr>
          <w:jc w:val="center"/>
        </w:trPr>
        <w:tc>
          <w:tcPr>
            <w:tcW w:w="3687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Сприймати на слух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(а</w:t>
            </w: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удіювання)</w:t>
            </w:r>
          </w:p>
        </w:tc>
        <w:tc>
          <w:tcPr>
            <w:tcW w:w="510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Обсяг прослуханого у запису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матеріалу (у межах)</w:t>
            </w:r>
          </w:p>
        </w:tc>
        <w:tc>
          <w:tcPr>
            <w:tcW w:w="138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 хв</w:t>
            </w:r>
          </w:p>
        </w:tc>
      </w:tr>
      <w:tr w:rsidR="00670DB9" w:rsidRPr="00132E16" w:rsidTr="00BF7B99">
        <w:trPr>
          <w:jc w:val="center"/>
        </w:trPr>
        <w:tc>
          <w:tcPr>
            <w:tcW w:w="3687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Зорове сприймання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(ч</w:t>
            </w: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итання)</w:t>
            </w:r>
          </w:p>
        </w:tc>
        <w:tc>
          <w:tcPr>
            <w:tcW w:w="510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Обсяг одного тексту в словах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(у межах)</w:t>
            </w:r>
          </w:p>
        </w:tc>
        <w:tc>
          <w:tcPr>
            <w:tcW w:w="138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20-50</w:t>
            </w:r>
          </w:p>
        </w:tc>
      </w:tr>
      <w:tr w:rsidR="00670DB9" w:rsidRPr="00132E16" w:rsidTr="00BF7B99">
        <w:trPr>
          <w:jc w:val="center"/>
        </w:trPr>
        <w:tc>
          <w:tcPr>
            <w:tcW w:w="3687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Усна взаємодія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(д</w:t>
            </w: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іалог)</w:t>
            </w:r>
          </w:p>
        </w:tc>
        <w:tc>
          <w:tcPr>
            <w:tcW w:w="510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Висловлення кожного у репліках,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правильно оформлених у </w:t>
            </w:r>
            <w:proofErr w:type="spellStart"/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мовному</w:t>
            </w:r>
            <w:proofErr w:type="spellEnd"/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відношенні (у межах)</w:t>
            </w:r>
          </w:p>
        </w:tc>
        <w:tc>
          <w:tcPr>
            <w:tcW w:w="138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1-3</w:t>
            </w:r>
          </w:p>
        </w:tc>
      </w:tr>
      <w:tr w:rsidR="00670DB9" w:rsidRPr="00132E16" w:rsidTr="00BF7B99">
        <w:trPr>
          <w:jc w:val="center"/>
        </w:trPr>
        <w:tc>
          <w:tcPr>
            <w:tcW w:w="3687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Усне продукування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(м</w:t>
            </w: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онолог)</w:t>
            </w:r>
          </w:p>
        </w:tc>
        <w:tc>
          <w:tcPr>
            <w:tcW w:w="510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Обсяг висловлення у реченнях (у межах)</w:t>
            </w:r>
          </w:p>
        </w:tc>
        <w:tc>
          <w:tcPr>
            <w:tcW w:w="138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1-3</w:t>
            </w:r>
          </w:p>
        </w:tc>
      </w:tr>
      <w:tr w:rsidR="00670DB9" w:rsidRPr="00132E16" w:rsidTr="00BF7B99">
        <w:trPr>
          <w:jc w:val="center"/>
        </w:trPr>
        <w:tc>
          <w:tcPr>
            <w:tcW w:w="3687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Писемне продукування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(п</w:t>
            </w: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исьмо)</w:t>
            </w:r>
          </w:p>
        </w:tc>
        <w:tc>
          <w:tcPr>
            <w:tcW w:w="510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Обсяг письмового повідомлення у словах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(у межах)</w:t>
            </w:r>
          </w:p>
        </w:tc>
        <w:tc>
          <w:tcPr>
            <w:tcW w:w="138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5-10</w:t>
            </w:r>
          </w:p>
        </w:tc>
      </w:tr>
    </w:tbl>
    <w:p w:rsidR="00670DB9" w:rsidRPr="00132E16" w:rsidRDefault="00670DB9" w:rsidP="00670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0DB9" w:rsidRDefault="00670DB9" w:rsidP="00670DB9">
      <w:pPr>
        <w:jc w:val="center"/>
      </w:pPr>
    </w:p>
    <w:p w:rsidR="00670DB9" w:rsidRDefault="00670DB9" w:rsidP="00670DB9">
      <w:pPr>
        <w:tabs>
          <w:tab w:val="left" w:pos="2751"/>
        </w:tabs>
        <w:rPr>
          <w:noProof/>
          <w:lang w:eastAsia="uk-UA"/>
        </w:rPr>
      </w:pPr>
      <w:r>
        <w:rPr>
          <w:noProof/>
          <w:lang w:eastAsia="uk-UA"/>
        </w:rPr>
        <w:tab/>
      </w:r>
    </w:p>
    <w:p w:rsidR="00670DB9" w:rsidRDefault="00670DB9">
      <w:pPr>
        <w:rPr>
          <w:noProof/>
          <w:lang w:eastAsia="uk-UA"/>
        </w:rPr>
      </w:pPr>
      <w:r>
        <w:rPr>
          <w:noProof/>
          <w:lang w:eastAsia="uk-UA"/>
        </w:rPr>
        <w:br w:type="page"/>
      </w:r>
    </w:p>
    <w:p w:rsidR="00670DB9" w:rsidRDefault="00670DB9" w:rsidP="0067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lastRenderedPageBreak/>
        <w:t xml:space="preserve">Орієнтовні параметри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                             </w:t>
      </w:r>
      <w:r w:rsidRPr="005B03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 навчально-пізнавальних досягнень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здобувачів освіти 2 класу</w:t>
      </w:r>
      <w:r w:rsidRPr="005B03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670DB9" w:rsidRPr="005B0389" w:rsidRDefault="00670DB9" w:rsidP="0067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5B0389"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з іноземних мов (іспанська, англійська)                                                    </w:t>
      </w:r>
      <w:r w:rsidRPr="005B03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670DB9" w:rsidRPr="00D9732D" w:rsidRDefault="00670DB9" w:rsidP="0067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DB9" w:rsidRPr="00D9732D" w:rsidRDefault="00670DB9" w:rsidP="0067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thinThickLargeGap" w:sz="8" w:space="0" w:color="E36C0A" w:themeColor="accent6" w:themeShade="BF"/>
          <w:left w:val="thinThickLargeGap" w:sz="8" w:space="0" w:color="E36C0A" w:themeColor="accent6" w:themeShade="BF"/>
          <w:bottom w:val="thinThickLargeGap" w:sz="8" w:space="0" w:color="E36C0A" w:themeColor="accent6" w:themeShade="BF"/>
          <w:right w:val="thinThickLargeGap" w:sz="8" w:space="0" w:color="E36C0A" w:themeColor="accent6" w:themeShade="BF"/>
          <w:insideH w:val="thinThickLargeGap" w:sz="8" w:space="0" w:color="E36C0A" w:themeColor="accent6" w:themeShade="BF"/>
          <w:insideV w:val="thinThickLargeGap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687"/>
        <w:gridCol w:w="5103"/>
        <w:gridCol w:w="1383"/>
      </w:tblGrid>
      <w:tr w:rsidR="00670DB9" w:rsidRPr="00132E16" w:rsidTr="00BF7B99">
        <w:trPr>
          <w:jc w:val="center"/>
        </w:trPr>
        <w:tc>
          <w:tcPr>
            <w:tcW w:w="3687" w:type="dxa"/>
            <w:shd w:val="clear" w:color="auto" w:fill="FBD4B4" w:themeFill="accent6" w:themeFillTint="66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Уміння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BD4B4" w:themeFill="accent6" w:themeFillTint="66"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0DB9" w:rsidRPr="00132E16" w:rsidTr="00BF7B99">
        <w:trPr>
          <w:jc w:val="center"/>
        </w:trPr>
        <w:tc>
          <w:tcPr>
            <w:tcW w:w="3687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Сприймати на слух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(а</w:t>
            </w: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удіювання)</w:t>
            </w:r>
          </w:p>
        </w:tc>
        <w:tc>
          <w:tcPr>
            <w:tcW w:w="510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Обсяг прослуханого у запису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матеріалу (у межах)</w:t>
            </w:r>
          </w:p>
        </w:tc>
        <w:tc>
          <w:tcPr>
            <w:tcW w:w="138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1-1.5 хв</w:t>
            </w:r>
          </w:p>
        </w:tc>
      </w:tr>
      <w:tr w:rsidR="00670DB9" w:rsidRPr="00132E16" w:rsidTr="00BF7B99">
        <w:trPr>
          <w:jc w:val="center"/>
        </w:trPr>
        <w:tc>
          <w:tcPr>
            <w:tcW w:w="3687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Зорове сприймання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(ч</w:t>
            </w: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итання)</w:t>
            </w:r>
          </w:p>
        </w:tc>
        <w:tc>
          <w:tcPr>
            <w:tcW w:w="510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Обсяг одного тексту в словах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(у межах)</w:t>
            </w:r>
          </w:p>
        </w:tc>
        <w:tc>
          <w:tcPr>
            <w:tcW w:w="138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50-80</w:t>
            </w:r>
          </w:p>
        </w:tc>
      </w:tr>
      <w:tr w:rsidR="00670DB9" w:rsidRPr="00132E16" w:rsidTr="00BF7B99">
        <w:trPr>
          <w:jc w:val="center"/>
        </w:trPr>
        <w:tc>
          <w:tcPr>
            <w:tcW w:w="3687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Усна взаємодія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(д</w:t>
            </w: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іалог)</w:t>
            </w:r>
          </w:p>
        </w:tc>
        <w:tc>
          <w:tcPr>
            <w:tcW w:w="510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Висловлення кожного у репліках,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правильно оформлених у </w:t>
            </w:r>
            <w:proofErr w:type="spellStart"/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мовному</w:t>
            </w:r>
            <w:proofErr w:type="spellEnd"/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відношенні (у межах)</w:t>
            </w:r>
          </w:p>
        </w:tc>
        <w:tc>
          <w:tcPr>
            <w:tcW w:w="138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70DB9" w:rsidRPr="00132E16" w:rsidTr="00BF7B99">
        <w:trPr>
          <w:jc w:val="center"/>
        </w:trPr>
        <w:tc>
          <w:tcPr>
            <w:tcW w:w="3687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Усне продукування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(м</w:t>
            </w: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онолог)</w:t>
            </w:r>
          </w:p>
        </w:tc>
        <w:tc>
          <w:tcPr>
            <w:tcW w:w="510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Обсяг висловлення у реченнях (у межах)</w:t>
            </w:r>
          </w:p>
        </w:tc>
        <w:tc>
          <w:tcPr>
            <w:tcW w:w="138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3-4</w:t>
            </w:r>
          </w:p>
        </w:tc>
      </w:tr>
      <w:tr w:rsidR="00670DB9" w:rsidRPr="00132E16" w:rsidTr="00BF7B99">
        <w:trPr>
          <w:jc w:val="center"/>
        </w:trPr>
        <w:tc>
          <w:tcPr>
            <w:tcW w:w="3687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Писемне продукування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(п</w:t>
            </w:r>
            <w:r w:rsidRPr="00132E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исьмо)</w:t>
            </w:r>
          </w:p>
        </w:tc>
        <w:tc>
          <w:tcPr>
            <w:tcW w:w="510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Обсяг письмового повідомлення у словах</w:t>
            </w:r>
          </w:p>
          <w:p w:rsidR="00670DB9" w:rsidRPr="00132E16" w:rsidRDefault="00670DB9" w:rsidP="00BF7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(у межах)</w:t>
            </w:r>
          </w:p>
        </w:tc>
        <w:tc>
          <w:tcPr>
            <w:tcW w:w="1383" w:type="dxa"/>
            <w:shd w:val="clear" w:color="auto" w:fill="auto"/>
            <w:hideMark/>
          </w:tcPr>
          <w:p w:rsidR="00670DB9" w:rsidRPr="00132E16" w:rsidRDefault="00670DB9" w:rsidP="00BF7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10-25</w:t>
            </w:r>
          </w:p>
        </w:tc>
      </w:tr>
    </w:tbl>
    <w:p w:rsidR="00670DB9" w:rsidRPr="00132E16" w:rsidRDefault="00670DB9" w:rsidP="00670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0DB9" w:rsidRDefault="00670DB9" w:rsidP="00670DB9">
      <w:pPr>
        <w:jc w:val="center"/>
      </w:pPr>
    </w:p>
    <w:p w:rsidR="00670DB9" w:rsidRDefault="00670DB9" w:rsidP="00670DB9">
      <w:pPr>
        <w:tabs>
          <w:tab w:val="left" w:pos="2751"/>
        </w:tabs>
        <w:rPr>
          <w:noProof/>
          <w:lang w:eastAsia="uk-UA"/>
        </w:rPr>
      </w:pPr>
      <w:bookmarkStart w:id="0" w:name="_GoBack"/>
      <w:bookmarkEnd w:id="0"/>
    </w:p>
    <w:sectPr w:rsidR="00670DB9" w:rsidSect="008C5307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702"/>
    <w:multiLevelType w:val="hybridMultilevel"/>
    <w:tmpl w:val="F0C665BE"/>
    <w:lvl w:ilvl="0" w:tplc="09D0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26"/>
    <w:rsid w:val="00002A26"/>
    <w:rsid w:val="0006195B"/>
    <w:rsid w:val="00082D33"/>
    <w:rsid w:val="000F38D9"/>
    <w:rsid w:val="001D205C"/>
    <w:rsid w:val="003074DF"/>
    <w:rsid w:val="004C71A7"/>
    <w:rsid w:val="0057395D"/>
    <w:rsid w:val="00587113"/>
    <w:rsid w:val="005E4558"/>
    <w:rsid w:val="005F3215"/>
    <w:rsid w:val="00646A35"/>
    <w:rsid w:val="00670DB9"/>
    <w:rsid w:val="006C2872"/>
    <w:rsid w:val="006C79E2"/>
    <w:rsid w:val="008A61DC"/>
    <w:rsid w:val="008C5307"/>
    <w:rsid w:val="0090036C"/>
    <w:rsid w:val="009131D8"/>
    <w:rsid w:val="00C032AD"/>
    <w:rsid w:val="00DF2541"/>
    <w:rsid w:val="00E04613"/>
    <w:rsid w:val="00E71F95"/>
    <w:rsid w:val="00EC19BA"/>
    <w:rsid w:val="00F12F5D"/>
    <w:rsid w:val="00F4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F087"/>
  <w15:docId w15:val="{137FB736-029A-4A2B-8EED-C7F8A29B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14</cp:revision>
  <dcterms:created xsi:type="dcterms:W3CDTF">2021-09-29T02:20:00Z</dcterms:created>
  <dcterms:modified xsi:type="dcterms:W3CDTF">2021-10-04T12:40:00Z</dcterms:modified>
</cp:coreProperties>
</file>