
<file path=[Content_Types].xml><?xml version="1.0" encoding="utf-8"?>
<Types xmlns="http://schemas.openxmlformats.org/package/2006/content-types">
  <Override PartName="/word/charts/chart10.xml" ContentType="application/vnd.openxmlformats-officedocument.drawingml.chart+xml"/>
  <Override PartName="/word/theme/themeOverride5.xml" ContentType="application/vnd.openxmlformats-officedocument.themeOverride+xml"/>
  <Override PartName="/word/theme/themeOverride1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Override PartName="/word/charts/chart59.xml" ContentType="application/vnd.openxmlformats-officedocument.drawingml.char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charts/chart48.xml" ContentType="application/vnd.openxmlformats-officedocument.drawingml.chart+xml"/>
  <Override PartName="/word/charts/chart57.xml" ContentType="application/vnd.openxmlformats-officedocument.drawingml.chart+xml"/>
  <Override PartName="/word/charts/chart6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46.xml" ContentType="application/vnd.openxmlformats-officedocument.drawingml.chart+xml"/>
  <Override PartName="/word/charts/chart55.xml" ContentType="application/vnd.openxmlformats-officedocument.drawingml.chart+xml"/>
  <Override PartName="/word/charts/chart6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44.xml" ContentType="application/vnd.openxmlformats-officedocument.drawingml.chart+xml"/>
  <Override PartName="/word/charts/chart53.xml" ContentType="application/vnd.openxmlformats-officedocument.drawingml.chart+xml"/>
  <Override PartName="/word/charts/chart6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charts/chart42.xml" ContentType="application/vnd.openxmlformats-officedocument.drawingml.chart+xml"/>
  <Override PartName="/word/charts/chart51.xml" ContentType="application/vnd.openxmlformats-officedocument.drawingml.chart+xml"/>
  <Override PartName="/word/theme/themeOverride8.xml" ContentType="application/vnd.openxmlformats-officedocument.themeOverride+xml"/>
  <Override PartName="/word/charts/chart60.xml" ContentType="application/vnd.openxmlformats-officedocument.drawingml.chart+xml"/>
  <Override PartName="/word/charts/chart1.xml" ContentType="application/vnd.openxmlformats-officedocument.drawingml.chart+xml"/>
  <Override PartName="/word/charts/chart11.xml" ContentType="application/vnd.openxmlformats-officedocument.drawingml.chart+xml"/>
  <Override PartName="/word/charts/chart20.xml" ContentType="application/vnd.openxmlformats-officedocument.drawingml.chart+xml"/>
  <Override PartName="/word/charts/chart40.xml" ContentType="application/vnd.openxmlformats-officedocument.drawingml.chart+xml"/>
  <Override PartName="/word/theme/themeOverride6.xml" ContentType="application/vnd.openxmlformats-officedocument.themeOverride+xml"/>
  <Default Extension="sldx" ContentType="application/vnd.openxmlformats-officedocument.presentationml.slide"/>
  <Override PartName="/word/theme/themeOverride18.xml" ContentType="application/vnd.openxmlformats-officedocument.themeOverride+xml"/>
  <Override PartName="/word/theme/themeOverride4.xml" ContentType="application/vnd.openxmlformats-officedocument.themeOverride+xml"/>
  <Default Extension="png" ContentType="image/png"/>
  <Override PartName="/word/theme/themeOverride16.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Default Extension="jpeg" ContentType="image/jpeg"/>
  <Override PartName="/word/charts/chart49.xml" ContentType="application/vnd.openxmlformats-officedocument.drawingml.chart+xml"/>
  <Default Extension="emf" ContentType="image/x-emf"/>
  <Override PartName="/word/theme/themeOverride12.xml" ContentType="application/vnd.openxmlformats-officedocument.themeOverride+xml"/>
  <Override PartName="/word/numbering.xml" ContentType="application/vnd.openxmlformats-officedocument.wordprocessingml.numbering+xml"/>
  <Override PartName="/word/charts/chart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word/theme/themeOverride10.xml" ContentType="application/vnd.openxmlformats-officedocument.themeOverride+xml"/>
  <Override PartName="/word/charts/chart5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Override PartName="/word/charts/chart65.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charts/chart52.xml" ContentType="application/vnd.openxmlformats-officedocument.drawingml.chart+xml"/>
  <Override PartName="/word/charts/chart63.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charts/chart41.xml" ContentType="application/vnd.openxmlformats-officedocument.drawingml.chart+xml"/>
  <Override PartName="/word/charts/chart50.xml" ContentType="application/vnd.openxmlformats-officedocument.drawingml.chart+xml"/>
  <Override PartName="/word/theme/themeOverride9.xml" ContentType="application/vnd.openxmlformats-officedocument.themeOverride+xml"/>
  <Override PartName="/word/charts/chart61.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2.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theme/themeOverride7.xml" ContentType="application/vnd.openxmlformats-officedocument.themeOverride+xml"/>
  <Override PartName="/word/theme/themeOverride17.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466" w:rsidRDefault="004E1C52" w:rsidP="000C2954">
      <w:pPr>
        <w:spacing w:line="240" w:lineRule="auto"/>
        <w:ind w:hanging="567"/>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017D0">
        <w:rPr>
          <w:rFonts w:ascii="Times New Roman" w:hAnsi="Times New Roman" w:cs="Times New Roman"/>
          <w:sz w:val="28"/>
          <w:szCs w:val="28"/>
          <w:lang w:val="uk-UA"/>
        </w:rPr>
        <w:tab/>
      </w:r>
    </w:p>
    <w:p w:rsidR="009F5466" w:rsidRDefault="009F5466" w:rsidP="000C2954">
      <w:pPr>
        <w:spacing w:line="240" w:lineRule="auto"/>
        <w:ind w:hanging="567"/>
        <w:jc w:val="center"/>
        <w:rPr>
          <w:rFonts w:ascii="Times New Roman" w:hAnsi="Times New Roman" w:cs="Times New Roman"/>
          <w:sz w:val="28"/>
          <w:szCs w:val="28"/>
          <w:lang w:val="uk-UA"/>
        </w:rPr>
      </w:pPr>
    </w:p>
    <w:p w:rsidR="009F5466" w:rsidRPr="009F5466" w:rsidRDefault="009F5466" w:rsidP="009F5466">
      <w:pPr>
        <w:spacing w:line="240" w:lineRule="auto"/>
        <w:ind w:hanging="567"/>
        <w:jc w:val="center"/>
        <w:rPr>
          <w:rFonts w:ascii="Times New Roman" w:hAnsi="Times New Roman" w:cs="Times New Roman"/>
          <w:b/>
          <w:color w:val="1F497D" w:themeColor="text2"/>
          <w:sz w:val="52"/>
          <w:szCs w:val="52"/>
          <w:lang w:val="uk-UA"/>
        </w:rPr>
      </w:pPr>
      <w:r w:rsidRPr="009F5466">
        <w:rPr>
          <w:rFonts w:ascii="Times New Roman" w:hAnsi="Times New Roman" w:cs="Times New Roman"/>
          <w:b/>
          <w:color w:val="1F497D" w:themeColor="text2"/>
          <w:sz w:val="52"/>
          <w:szCs w:val="52"/>
          <w:lang w:val="uk-UA"/>
        </w:rPr>
        <w:t>Самооцінювання</w:t>
      </w:r>
    </w:p>
    <w:p w:rsidR="009F5466" w:rsidRPr="009F5466" w:rsidRDefault="009F5466" w:rsidP="009F5466">
      <w:pPr>
        <w:spacing w:line="240" w:lineRule="auto"/>
        <w:ind w:hanging="567"/>
        <w:jc w:val="center"/>
        <w:rPr>
          <w:rFonts w:ascii="Times New Roman" w:hAnsi="Times New Roman" w:cs="Times New Roman"/>
          <w:b/>
          <w:color w:val="1F497D" w:themeColor="text2"/>
          <w:sz w:val="52"/>
          <w:szCs w:val="52"/>
          <w:lang w:val="uk-UA"/>
        </w:rPr>
      </w:pPr>
      <w:r w:rsidRPr="009F5466">
        <w:rPr>
          <w:rFonts w:ascii="Times New Roman" w:hAnsi="Times New Roman" w:cs="Times New Roman"/>
          <w:b/>
          <w:color w:val="1F497D" w:themeColor="text2"/>
          <w:sz w:val="52"/>
          <w:szCs w:val="52"/>
          <w:lang w:val="uk-UA"/>
        </w:rPr>
        <w:t>якості освітньої діяльності</w:t>
      </w:r>
    </w:p>
    <w:p w:rsidR="009F5466" w:rsidRPr="009F5466" w:rsidRDefault="009F5466" w:rsidP="009F5466">
      <w:pPr>
        <w:spacing w:line="240" w:lineRule="auto"/>
        <w:ind w:hanging="567"/>
        <w:jc w:val="center"/>
        <w:rPr>
          <w:rFonts w:ascii="Times New Roman" w:hAnsi="Times New Roman" w:cs="Times New Roman"/>
          <w:b/>
          <w:color w:val="1F497D" w:themeColor="text2"/>
          <w:sz w:val="52"/>
          <w:szCs w:val="52"/>
          <w:lang w:val="uk-UA"/>
        </w:rPr>
      </w:pPr>
      <w:r w:rsidRPr="009F5466">
        <w:rPr>
          <w:rFonts w:ascii="Times New Roman" w:hAnsi="Times New Roman" w:cs="Times New Roman"/>
          <w:b/>
          <w:color w:val="1F497D" w:themeColor="text2"/>
          <w:sz w:val="52"/>
          <w:szCs w:val="52"/>
          <w:lang w:val="uk-UA"/>
        </w:rPr>
        <w:t xml:space="preserve">спеціалізованої школи №64 м.Києва </w:t>
      </w:r>
    </w:p>
    <w:p w:rsidR="009F5466" w:rsidRPr="009F5466" w:rsidRDefault="009F5466" w:rsidP="009F5466">
      <w:pPr>
        <w:spacing w:line="240" w:lineRule="auto"/>
        <w:ind w:hanging="567"/>
        <w:jc w:val="center"/>
        <w:rPr>
          <w:rFonts w:ascii="Times New Roman" w:hAnsi="Times New Roman" w:cs="Times New Roman"/>
          <w:b/>
          <w:color w:val="1F497D" w:themeColor="text2"/>
          <w:sz w:val="52"/>
          <w:szCs w:val="52"/>
          <w:lang w:val="uk-UA"/>
        </w:rPr>
      </w:pPr>
      <w:r w:rsidRPr="009F5466">
        <w:rPr>
          <w:rFonts w:ascii="Times New Roman" w:hAnsi="Times New Roman" w:cs="Times New Roman"/>
          <w:b/>
          <w:color w:val="1F497D" w:themeColor="text2"/>
          <w:sz w:val="52"/>
          <w:szCs w:val="52"/>
          <w:lang w:val="uk-UA"/>
        </w:rPr>
        <w:t>за 2020-2021 н.р.</w:t>
      </w:r>
    </w:p>
    <w:p w:rsidR="009F5466" w:rsidRDefault="009F5466" w:rsidP="009F5466">
      <w:pPr>
        <w:spacing w:line="240" w:lineRule="auto"/>
        <w:ind w:hanging="567"/>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84192" behindDoc="1" locked="0" layoutInCell="1" allowOverlap="1">
            <wp:simplePos x="0" y="0"/>
            <wp:positionH relativeFrom="column">
              <wp:posOffset>-499110</wp:posOffset>
            </wp:positionH>
            <wp:positionV relativeFrom="paragraph">
              <wp:posOffset>266700</wp:posOffset>
            </wp:positionV>
            <wp:extent cx="6534150" cy="5943600"/>
            <wp:effectExtent l="19050" t="0" r="0" b="0"/>
            <wp:wrapTight wrapText="bothSides">
              <wp:wrapPolygon edited="0">
                <wp:start x="-63" y="0"/>
                <wp:lineTo x="-63" y="21531"/>
                <wp:lineTo x="21600" y="21531"/>
                <wp:lineTo x="21600" y="0"/>
                <wp:lineTo x="-63" y="0"/>
              </wp:wrapPolygon>
            </wp:wrapTight>
            <wp:docPr id="64" name="Рисунок 17" descr="C:\Users\PACKARD\Downloads\IMG_20210520_12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CKARD\Downloads\IMG_20210520_122119.jpg"/>
                    <pic:cNvPicPr>
                      <a:picLocks noChangeAspect="1" noChangeArrowheads="1"/>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4150" cy="5943600"/>
                    </a:xfrm>
                    <a:prstGeom prst="rect">
                      <a:avLst/>
                    </a:prstGeom>
                    <a:noFill/>
                    <a:ln>
                      <a:noFill/>
                    </a:ln>
                  </pic:spPr>
                </pic:pic>
              </a:graphicData>
            </a:graphic>
          </wp:anchor>
        </w:drawing>
      </w:r>
    </w:p>
    <w:p w:rsidR="009F5466" w:rsidRDefault="009F5466" w:rsidP="009F5466">
      <w:pPr>
        <w:spacing w:line="240" w:lineRule="auto"/>
        <w:ind w:hanging="567"/>
        <w:jc w:val="center"/>
        <w:rPr>
          <w:rFonts w:ascii="Times New Roman" w:hAnsi="Times New Roman" w:cs="Times New Roman"/>
          <w:sz w:val="28"/>
          <w:szCs w:val="28"/>
          <w:lang w:val="uk-UA"/>
        </w:rPr>
      </w:pPr>
    </w:p>
    <w:p w:rsidR="00D67438" w:rsidRPr="000C2954" w:rsidRDefault="00D67438" w:rsidP="000C2954">
      <w:pPr>
        <w:spacing w:line="240" w:lineRule="auto"/>
        <w:ind w:hanging="567"/>
        <w:jc w:val="center"/>
        <w:rPr>
          <w:rFonts w:ascii="Times New Roman" w:hAnsi="Times New Roman" w:cs="Times New Roman"/>
          <w:b/>
          <w:color w:val="1F497D" w:themeColor="text2"/>
          <w:sz w:val="40"/>
          <w:szCs w:val="40"/>
          <w:lang w:val="uk-UA"/>
        </w:rPr>
      </w:pPr>
      <w:r w:rsidRPr="000C2954">
        <w:rPr>
          <w:rFonts w:ascii="Times New Roman" w:hAnsi="Times New Roman" w:cs="Times New Roman"/>
          <w:b/>
          <w:color w:val="1F497D" w:themeColor="text2"/>
          <w:sz w:val="40"/>
          <w:szCs w:val="40"/>
          <w:lang w:val="uk-UA"/>
        </w:rPr>
        <w:lastRenderedPageBreak/>
        <w:t>Самооцінювання</w:t>
      </w:r>
    </w:p>
    <w:p w:rsidR="00D67438" w:rsidRPr="000C2954" w:rsidRDefault="00D67438" w:rsidP="000C2954">
      <w:pPr>
        <w:spacing w:line="240" w:lineRule="auto"/>
        <w:ind w:hanging="567"/>
        <w:jc w:val="center"/>
        <w:rPr>
          <w:rFonts w:ascii="Times New Roman" w:hAnsi="Times New Roman" w:cs="Times New Roman"/>
          <w:b/>
          <w:color w:val="1F497D" w:themeColor="text2"/>
          <w:sz w:val="40"/>
          <w:szCs w:val="40"/>
          <w:lang w:val="uk-UA"/>
        </w:rPr>
      </w:pPr>
      <w:r w:rsidRPr="000C2954">
        <w:rPr>
          <w:rFonts w:ascii="Times New Roman" w:hAnsi="Times New Roman" w:cs="Times New Roman"/>
          <w:b/>
          <w:color w:val="1F497D" w:themeColor="text2"/>
          <w:sz w:val="40"/>
          <w:szCs w:val="40"/>
          <w:lang w:val="uk-UA"/>
        </w:rPr>
        <w:t>якості освітньої діяльності</w:t>
      </w:r>
    </w:p>
    <w:p w:rsidR="000C2954" w:rsidRPr="000C2954" w:rsidRDefault="00D67438" w:rsidP="000C2954">
      <w:pPr>
        <w:spacing w:line="240" w:lineRule="auto"/>
        <w:ind w:hanging="567"/>
        <w:jc w:val="center"/>
        <w:rPr>
          <w:rFonts w:ascii="Times New Roman" w:hAnsi="Times New Roman" w:cs="Times New Roman"/>
          <w:b/>
          <w:color w:val="1F497D" w:themeColor="text2"/>
          <w:sz w:val="40"/>
          <w:szCs w:val="40"/>
          <w:lang w:val="uk-UA"/>
        </w:rPr>
      </w:pPr>
      <w:r w:rsidRPr="000C2954">
        <w:rPr>
          <w:rFonts w:ascii="Times New Roman" w:hAnsi="Times New Roman" w:cs="Times New Roman"/>
          <w:b/>
          <w:color w:val="1F497D" w:themeColor="text2"/>
          <w:sz w:val="40"/>
          <w:szCs w:val="40"/>
          <w:lang w:val="uk-UA"/>
        </w:rPr>
        <w:t xml:space="preserve">спеціалізованої школи №64 м.Києва </w:t>
      </w:r>
    </w:p>
    <w:p w:rsidR="00D67438" w:rsidRPr="00186068" w:rsidRDefault="00D67438" w:rsidP="000C2954">
      <w:pPr>
        <w:spacing w:line="240" w:lineRule="auto"/>
        <w:ind w:hanging="567"/>
        <w:jc w:val="center"/>
        <w:rPr>
          <w:rFonts w:ascii="Times New Roman" w:hAnsi="Times New Roman" w:cs="Times New Roman"/>
          <w:b/>
          <w:color w:val="1F497D" w:themeColor="text2"/>
          <w:sz w:val="40"/>
          <w:szCs w:val="40"/>
          <w:lang w:val="uk-UA"/>
        </w:rPr>
      </w:pPr>
      <w:r w:rsidRPr="000C2954">
        <w:rPr>
          <w:rFonts w:ascii="Times New Roman" w:hAnsi="Times New Roman" w:cs="Times New Roman"/>
          <w:b/>
          <w:color w:val="1F497D" w:themeColor="text2"/>
          <w:sz w:val="40"/>
          <w:szCs w:val="40"/>
          <w:lang w:val="uk-UA"/>
        </w:rPr>
        <w:t>за 2020-2021 н.р.</w:t>
      </w:r>
    </w:p>
    <w:p w:rsidR="00D67438" w:rsidRPr="00D67438" w:rsidRDefault="00D67438" w:rsidP="000C2954">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ВСТУП</w:t>
      </w:r>
    </w:p>
    <w:p w:rsidR="00F109C5" w:rsidRDefault="004E1C52" w:rsidP="00D927E3">
      <w:pPr>
        <w:ind w:firstLine="360"/>
        <w:jc w:val="both"/>
        <w:rPr>
          <w:rFonts w:ascii="Times New Roman" w:hAnsi="Times New Roman" w:cs="Times New Roman"/>
          <w:color w:val="000000" w:themeColor="text1"/>
          <w:sz w:val="28"/>
          <w:szCs w:val="28"/>
          <w:lang w:val="uk-UA"/>
        </w:rPr>
      </w:pPr>
      <w:r w:rsidRPr="00D927E3">
        <w:rPr>
          <w:rFonts w:ascii="Times New Roman" w:hAnsi="Times New Roman" w:cs="Times New Roman"/>
          <w:color w:val="000000" w:themeColor="text1"/>
          <w:sz w:val="28"/>
          <w:szCs w:val="28"/>
          <w:lang w:val="uk-UA"/>
        </w:rPr>
        <w:t>Метою повної загальної середньої освіти є всебічний розвиток, виховання і соціалізація особистості, яка здатна до життя в суспільстві та цивілізованої взаємодії з природою, має прагнення до самовдосконалення і навчання впродовж життя, готова до свідомого життєвого вибору та самореалізації, відповідальності, трудової діяльності та громадянської активності ( с.12</w:t>
      </w:r>
      <w:r w:rsidR="00186068">
        <w:rPr>
          <w:rFonts w:ascii="Times New Roman" w:hAnsi="Times New Roman" w:cs="Times New Roman"/>
          <w:color w:val="000000" w:themeColor="text1"/>
          <w:sz w:val="28"/>
          <w:szCs w:val="28"/>
          <w:lang w:val="uk-UA"/>
        </w:rPr>
        <w:t xml:space="preserve"> Закон</w:t>
      </w:r>
      <w:r w:rsidR="00C017D0" w:rsidRPr="00D927E3">
        <w:rPr>
          <w:rFonts w:ascii="Times New Roman" w:hAnsi="Times New Roman" w:cs="Times New Roman"/>
          <w:color w:val="000000" w:themeColor="text1"/>
          <w:sz w:val="28"/>
          <w:szCs w:val="28"/>
          <w:lang w:val="uk-UA"/>
        </w:rPr>
        <w:t xml:space="preserve">у України «Про освіту». Досягти цієї мети можна, забезпечивши високий рівень якості освітньої діяльності та якості освіти і свідомого ставлення до досягнення мети. </w:t>
      </w:r>
    </w:p>
    <w:p w:rsidR="00C017D0" w:rsidRPr="00D927E3" w:rsidRDefault="00C017D0" w:rsidP="00D927E3">
      <w:pPr>
        <w:ind w:firstLine="360"/>
        <w:jc w:val="both"/>
        <w:rPr>
          <w:rFonts w:ascii="Times New Roman" w:hAnsi="Times New Roman" w:cs="Times New Roman"/>
          <w:color w:val="000000" w:themeColor="text1"/>
          <w:sz w:val="28"/>
          <w:szCs w:val="28"/>
          <w:lang w:val="uk-UA"/>
        </w:rPr>
      </w:pPr>
      <w:r w:rsidRPr="00D927E3">
        <w:rPr>
          <w:rFonts w:ascii="Times New Roman" w:hAnsi="Times New Roman" w:cs="Times New Roman"/>
          <w:color w:val="000000" w:themeColor="text1"/>
          <w:sz w:val="28"/>
          <w:szCs w:val="28"/>
          <w:lang w:val="uk-UA"/>
        </w:rPr>
        <w:t>У нашій школі учасники освітнього процесу залучалися до розбудови внутрішньої системи забезпеченя якості освітньої діяльності та якості освіти. Педагогічний колектив, представники бат</w:t>
      </w:r>
      <w:r w:rsidR="00186068">
        <w:rPr>
          <w:rFonts w:ascii="Times New Roman" w:hAnsi="Times New Roman" w:cs="Times New Roman"/>
          <w:color w:val="000000" w:themeColor="text1"/>
          <w:sz w:val="28"/>
          <w:szCs w:val="28"/>
          <w:lang w:val="uk-UA"/>
        </w:rPr>
        <w:t>ь</w:t>
      </w:r>
      <w:r w:rsidRPr="00D927E3">
        <w:rPr>
          <w:rFonts w:ascii="Times New Roman" w:hAnsi="Times New Roman" w:cs="Times New Roman"/>
          <w:color w:val="000000" w:themeColor="text1"/>
          <w:sz w:val="28"/>
          <w:szCs w:val="28"/>
          <w:lang w:val="uk-UA"/>
        </w:rPr>
        <w:t>ківської громади та учнівське самоврядування було об’єднано у робочі групи для створення Стратегії розвитку спеціалізованої школи № 64 м.Києва. Групи внесли пропозиції стосовно змісту Стратегії та шляхів вдосконалення освітньої діяльності і визначено наступні напрями для іі реалізації:</w:t>
      </w:r>
    </w:p>
    <w:p w:rsidR="00C017D0" w:rsidRPr="00D927E3" w:rsidRDefault="00C017D0" w:rsidP="00D927E3">
      <w:pPr>
        <w:pStyle w:val="a3"/>
        <w:numPr>
          <w:ilvl w:val="0"/>
          <w:numId w:val="2"/>
        </w:numPr>
        <w:jc w:val="both"/>
        <w:rPr>
          <w:rFonts w:ascii="Times New Roman" w:hAnsi="Times New Roman" w:cs="Times New Roman"/>
          <w:color w:val="000000" w:themeColor="text1"/>
          <w:sz w:val="28"/>
          <w:szCs w:val="28"/>
          <w:lang w:val="uk-UA"/>
        </w:rPr>
      </w:pPr>
      <w:r w:rsidRPr="00D927E3">
        <w:rPr>
          <w:rFonts w:ascii="Times New Roman" w:hAnsi="Times New Roman" w:cs="Times New Roman"/>
          <w:color w:val="000000" w:themeColor="text1"/>
          <w:sz w:val="28"/>
          <w:szCs w:val="28"/>
          <w:lang w:val="uk-UA"/>
        </w:rPr>
        <w:t>Освітнє середовище</w:t>
      </w:r>
    </w:p>
    <w:p w:rsidR="00C017D0" w:rsidRPr="00D927E3" w:rsidRDefault="00C017D0" w:rsidP="00D927E3">
      <w:pPr>
        <w:pStyle w:val="a3"/>
        <w:numPr>
          <w:ilvl w:val="0"/>
          <w:numId w:val="2"/>
        </w:numPr>
        <w:jc w:val="both"/>
        <w:rPr>
          <w:rFonts w:ascii="Times New Roman" w:hAnsi="Times New Roman" w:cs="Times New Roman"/>
          <w:color w:val="000000" w:themeColor="text1"/>
          <w:sz w:val="28"/>
          <w:szCs w:val="28"/>
          <w:lang w:val="uk-UA"/>
        </w:rPr>
      </w:pPr>
      <w:r w:rsidRPr="00D927E3">
        <w:rPr>
          <w:rFonts w:ascii="Times New Roman" w:hAnsi="Times New Roman" w:cs="Times New Roman"/>
          <w:color w:val="000000" w:themeColor="text1"/>
          <w:sz w:val="28"/>
          <w:szCs w:val="28"/>
          <w:lang w:val="uk-UA"/>
        </w:rPr>
        <w:t>Система оцінювання здобувачів освіти</w:t>
      </w:r>
    </w:p>
    <w:p w:rsidR="00C017D0" w:rsidRPr="00D927E3" w:rsidRDefault="00C017D0" w:rsidP="00D927E3">
      <w:pPr>
        <w:pStyle w:val="a3"/>
        <w:numPr>
          <w:ilvl w:val="0"/>
          <w:numId w:val="2"/>
        </w:numPr>
        <w:jc w:val="both"/>
        <w:rPr>
          <w:rFonts w:ascii="Times New Roman" w:hAnsi="Times New Roman" w:cs="Times New Roman"/>
          <w:color w:val="000000" w:themeColor="text1"/>
          <w:sz w:val="28"/>
          <w:szCs w:val="28"/>
          <w:lang w:val="uk-UA"/>
        </w:rPr>
      </w:pPr>
      <w:r w:rsidRPr="00D927E3">
        <w:rPr>
          <w:rFonts w:ascii="Times New Roman" w:hAnsi="Times New Roman" w:cs="Times New Roman"/>
          <w:color w:val="000000" w:themeColor="text1"/>
          <w:sz w:val="28"/>
          <w:szCs w:val="28"/>
          <w:lang w:val="uk-UA"/>
        </w:rPr>
        <w:t xml:space="preserve">Система педагогічної діяльності </w:t>
      </w:r>
    </w:p>
    <w:p w:rsidR="00C017D0" w:rsidRPr="00D927E3" w:rsidRDefault="00373AD1" w:rsidP="00D927E3">
      <w:pPr>
        <w:pStyle w:val="a3"/>
        <w:numPr>
          <w:ilvl w:val="0"/>
          <w:numId w:val="2"/>
        </w:numPr>
        <w:jc w:val="both"/>
        <w:rPr>
          <w:rFonts w:ascii="Times New Roman" w:hAnsi="Times New Roman" w:cs="Times New Roman"/>
          <w:color w:val="000000" w:themeColor="text1"/>
          <w:sz w:val="28"/>
          <w:szCs w:val="28"/>
          <w:lang w:val="uk-UA"/>
        </w:rPr>
      </w:pPr>
      <w:r w:rsidRPr="00D927E3">
        <w:rPr>
          <w:rFonts w:ascii="Times New Roman" w:hAnsi="Times New Roman" w:cs="Times New Roman"/>
          <w:color w:val="000000" w:themeColor="text1"/>
          <w:sz w:val="28"/>
          <w:szCs w:val="28"/>
          <w:lang w:val="uk-UA"/>
        </w:rPr>
        <w:t>Управлінські процеси.</w:t>
      </w:r>
    </w:p>
    <w:p w:rsidR="00D927E3" w:rsidRDefault="00373AD1" w:rsidP="00D927E3">
      <w:pPr>
        <w:pStyle w:val="a3"/>
        <w:ind w:left="0" w:firstLine="360"/>
        <w:jc w:val="both"/>
        <w:rPr>
          <w:rFonts w:ascii="Times New Roman" w:hAnsi="Times New Roman" w:cs="Times New Roman"/>
          <w:color w:val="000000" w:themeColor="text1"/>
          <w:sz w:val="28"/>
          <w:szCs w:val="28"/>
          <w:lang w:val="uk-UA"/>
        </w:rPr>
      </w:pPr>
      <w:r w:rsidRPr="00D927E3">
        <w:rPr>
          <w:rFonts w:ascii="Times New Roman" w:hAnsi="Times New Roman" w:cs="Times New Roman"/>
          <w:color w:val="000000" w:themeColor="text1"/>
          <w:sz w:val="28"/>
          <w:szCs w:val="28"/>
          <w:lang w:val="uk-UA"/>
        </w:rPr>
        <w:t>Розроблена Стратегія розвитку сш64 м.Києва обговорена і схвалена на засіданні педагогічної ради та затверджена директором школи. Документ оприлюднений на сайті школи.</w:t>
      </w:r>
    </w:p>
    <w:p w:rsidR="00B716C3" w:rsidRPr="00B716C3" w:rsidRDefault="00B716C3" w:rsidP="00B716C3">
      <w:pPr>
        <w:shd w:val="clear" w:color="auto" w:fill="FFFFFF"/>
        <w:spacing w:after="0" w:line="300" w:lineRule="atLeast"/>
        <w:ind w:firstLine="360"/>
        <w:jc w:val="both"/>
        <w:rPr>
          <w:rFonts w:ascii="Arial" w:eastAsia="Times New Roman" w:hAnsi="Arial" w:cs="Arial"/>
          <w:color w:val="000000" w:themeColor="text1"/>
          <w:sz w:val="28"/>
          <w:szCs w:val="28"/>
          <w:lang w:val="uk-UA" w:eastAsia="ru-RU"/>
        </w:rPr>
      </w:pPr>
      <w:r w:rsidRPr="00B716C3">
        <w:rPr>
          <w:rFonts w:ascii="Times New Roman" w:eastAsia="Times New Roman" w:hAnsi="Times New Roman" w:cs="Times New Roman"/>
          <w:color w:val="000000" w:themeColor="text1"/>
          <w:sz w:val="28"/>
          <w:szCs w:val="28"/>
          <w:lang w:val="uk-UA" w:eastAsia="ru-RU"/>
        </w:rPr>
        <w:t xml:space="preserve">Педагогічний колектив школи в </w:t>
      </w:r>
      <w:r w:rsidR="00F644FF">
        <w:rPr>
          <w:rFonts w:ascii="Times New Roman" w:eastAsia="Times New Roman" w:hAnsi="Times New Roman" w:cs="Times New Roman"/>
          <w:color w:val="000000" w:themeColor="text1"/>
          <w:sz w:val="28"/>
          <w:szCs w:val="28"/>
          <w:lang w:val="uk-UA" w:eastAsia="ru-RU"/>
        </w:rPr>
        <w:t>2020-2021</w:t>
      </w:r>
      <w:r w:rsidRPr="00B716C3">
        <w:rPr>
          <w:rFonts w:ascii="Times New Roman" w:eastAsia="Times New Roman" w:hAnsi="Times New Roman" w:cs="Times New Roman"/>
          <w:color w:val="000000" w:themeColor="text1"/>
          <w:sz w:val="28"/>
          <w:szCs w:val="28"/>
          <w:lang w:val="uk-UA" w:eastAsia="ru-RU"/>
        </w:rPr>
        <w:t xml:space="preserve"> навчальному році працював над  науково-методичною темою  </w:t>
      </w:r>
      <w:r w:rsidRPr="00F109C5">
        <w:rPr>
          <w:rFonts w:ascii="Times New Roman" w:eastAsia="Times New Roman" w:hAnsi="Times New Roman" w:cs="Times New Roman"/>
          <w:b/>
          <w:color w:val="000000" w:themeColor="text1"/>
          <w:sz w:val="28"/>
          <w:szCs w:val="28"/>
          <w:lang w:val="uk-UA" w:eastAsia="ru-RU"/>
        </w:rPr>
        <w:t>«Удосконалення моделі інформаційного освітнього середовища як основи інноваційного розвитку закладу освіти».</w:t>
      </w:r>
      <w:r w:rsidRPr="00B716C3">
        <w:rPr>
          <w:rFonts w:ascii="Times New Roman" w:eastAsia="Times New Roman" w:hAnsi="Times New Roman" w:cs="Times New Roman"/>
          <w:color w:val="000000" w:themeColor="text1"/>
          <w:sz w:val="28"/>
          <w:szCs w:val="28"/>
          <w:lang w:val="uk-UA" w:eastAsia="ru-RU"/>
        </w:rPr>
        <w:t xml:space="preserve"> Протягом навчального року проводилась цілеспрямована робота щодо розвитку, вдосконалення й підвищення професійної майстерності  вчителів, впровадження Державного стандарту початкової освіти, НУШ, </w:t>
      </w:r>
      <w:r w:rsidRPr="00B716C3">
        <w:rPr>
          <w:rFonts w:ascii="Times New Roman" w:eastAsia="Times New Roman" w:hAnsi="Times New Roman" w:cs="Times New Roman"/>
          <w:color w:val="000000" w:themeColor="text1"/>
          <w:sz w:val="28"/>
          <w:szCs w:val="28"/>
          <w:lang w:val="uk-UA" w:eastAsia="ru-RU"/>
        </w:rPr>
        <w:lastRenderedPageBreak/>
        <w:t>профілізації старшої школи,  формування умінь творчого використання інновацій у навчальному процесі.</w:t>
      </w:r>
    </w:p>
    <w:p w:rsidR="00B716C3" w:rsidRPr="00B716C3" w:rsidRDefault="00B716C3" w:rsidP="00B716C3">
      <w:pPr>
        <w:shd w:val="clear" w:color="auto" w:fill="FFFFFF"/>
        <w:spacing w:after="0" w:line="300" w:lineRule="atLeast"/>
        <w:jc w:val="both"/>
        <w:rPr>
          <w:rFonts w:ascii="Arial" w:eastAsia="Times New Roman" w:hAnsi="Arial" w:cs="Arial"/>
          <w:color w:val="000000" w:themeColor="text1"/>
          <w:sz w:val="28"/>
          <w:szCs w:val="28"/>
          <w:lang w:val="uk-UA" w:eastAsia="ru-RU"/>
        </w:rPr>
      </w:pPr>
      <w:r w:rsidRPr="00B716C3">
        <w:rPr>
          <w:rFonts w:ascii="Times New Roman" w:eastAsia="Times New Roman" w:hAnsi="Times New Roman" w:cs="Times New Roman"/>
          <w:color w:val="000000" w:themeColor="text1"/>
          <w:sz w:val="24"/>
          <w:szCs w:val="24"/>
          <w:lang w:val="uk-UA" w:eastAsia="ru-RU"/>
        </w:rPr>
        <w:t xml:space="preserve">       </w:t>
      </w:r>
      <w:r w:rsidRPr="00B716C3">
        <w:rPr>
          <w:rFonts w:ascii="Times New Roman" w:eastAsia="Times New Roman" w:hAnsi="Times New Roman" w:cs="Times New Roman"/>
          <w:color w:val="000000" w:themeColor="text1"/>
          <w:sz w:val="24"/>
          <w:szCs w:val="24"/>
          <w:lang w:val="uk-UA" w:eastAsia="ru-RU"/>
        </w:rPr>
        <w:tab/>
      </w:r>
      <w:r w:rsidRPr="00B716C3">
        <w:rPr>
          <w:rFonts w:ascii="Times New Roman" w:eastAsia="Times New Roman" w:hAnsi="Times New Roman" w:cs="Times New Roman"/>
          <w:color w:val="000000" w:themeColor="text1"/>
          <w:sz w:val="28"/>
          <w:szCs w:val="28"/>
          <w:lang w:val="uk-UA" w:eastAsia="ru-RU"/>
        </w:rPr>
        <w:t>Існуюча структура та зміст методичної роботи в школі дозволяють повною мірою здійснювати системно-цільовий підхід  до управління процесом підвищення професійної компетентності вчителів, надавати їм реальну, дієву, методичну допомогу, організовувати реалізацію сучасних педагогічних концепцій і систем, перспективного педагогічного досвіду через колективні, групові та індивідуальні  форми науково-методичної роботи.</w:t>
      </w:r>
    </w:p>
    <w:p w:rsidR="00B716C3" w:rsidRPr="00B716C3" w:rsidRDefault="00B716C3" w:rsidP="00B716C3">
      <w:pPr>
        <w:shd w:val="clear" w:color="auto" w:fill="FFFFFF"/>
        <w:spacing w:after="0" w:line="300" w:lineRule="atLeast"/>
        <w:jc w:val="both"/>
        <w:rPr>
          <w:rFonts w:ascii="Arial" w:eastAsia="Times New Roman" w:hAnsi="Arial" w:cs="Arial"/>
          <w:color w:val="000000" w:themeColor="text1"/>
          <w:sz w:val="28"/>
          <w:szCs w:val="28"/>
          <w:lang w:eastAsia="ru-RU"/>
        </w:rPr>
      </w:pPr>
      <w:r w:rsidRPr="00B716C3">
        <w:rPr>
          <w:rFonts w:ascii="Times New Roman" w:eastAsia="Times New Roman" w:hAnsi="Times New Roman" w:cs="Times New Roman"/>
          <w:color w:val="000000" w:themeColor="text1"/>
          <w:sz w:val="28"/>
          <w:szCs w:val="28"/>
          <w:lang w:eastAsia="ru-RU"/>
        </w:rPr>
        <w:t>       Робота над проблемою активізувала науково-методичну діяльність кожного педагога</w:t>
      </w:r>
      <w:r w:rsidRPr="00B716C3">
        <w:rPr>
          <w:rFonts w:ascii="Times New Roman" w:eastAsia="Times New Roman" w:hAnsi="Times New Roman" w:cs="Times New Roman"/>
          <w:color w:val="000000" w:themeColor="text1"/>
          <w:sz w:val="28"/>
          <w:szCs w:val="28"/>
          <w:lang w:val="uk-UA" w:eastAsia="ru-RU"/>
        </w:rPr>
        <w:t>,</w:t>
      </w:r>
      <w:r w:rsidRPr="00B716C3">
        <w:rPr>
          <w:rFonts w:ascii="Times New Roman" w:eastAsia="Times New Roman" w:hAnsi="Times New Roman" w:cs="Times New Roman"/>
          <w:color w:val="000000" w:themeColor="text1"/>
          <w:sz w:val="28"/>
          <w:szCs w:val="28"/>
          <w:lang w:eastAsia="ru-RU"/>
        </w:rPr>
        <w:t> сприяла підвищенню рівня його теоретичної підготовки.</w:t>
      </w:r>
    </w:p>
    <w:p w:rsidR="00B716C3" w:rsidRPr="00B716C3" w:rsidRDefault="00B716C3" w:rsidP="00B716C3">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B716C3">
        <w:rPr>
          <w:rFonts w:ascii="Times New Roman" w:eastAsia="Times New Roman" w:hAnsi="Times New Roman" w:cs="Times New Roman"/>
          <w:color w:val="000000" w:themeColor="text1"/>
          <w:sz w:val="28"/>
          <w:szCs w:val="28"/>
          <w:lang w:eastAsia="ru-RU"/>
        </w:rPr>
        <w:tab/>
        <w:t>Важливими аспектами роботи педагогічного колективу є освоєння типових освітніх програм, запровадження нових Державних стандартів та НУШ, пошук інноваційних методик викладання, конструювання нового досвіду на основі компетентнісно орієнтованого підходу.</w:t>
      </w:r>
    </w:p>
    <w:p w:rsidR="00B716C3" w:rsidRPr="00B716C3" w:rsidRDefault="00B716C3" w:rsidP="00B716C3">
      <w:pPr>
        <w:shd w:val="clear" w:color="auto" w:fill="FFFFFF"/>
        <w:spacing w:after="0" w:line="240" w:lineRule="atLeast"/>
        <w:jc w:val="both"/>
        <w:rPr>
          <w:rFonts w:ascii="Times New Roman" w:eastAsia="Times New Roman" w:hAnsi="Times New Roman" w:cs="Times New Roman"/>
          <w:color w:val="000000" w:themeColor="text1"/>
          <w:sz w:val="28"/>
          <w:szCs w:val="28"/>
          <w:lang w:eastAsia="ru-RU"/>
        </w:rPr>
      </w:pPr>
      <w:r w:rsidRPr="00B716C3">
        <w:rPr>
          <w:rFonts w:ascii="Times New Roman" w:eastAsia="Times New Roman" w:hAnsi="Times New Roman" w:cs="Times New Roman"/>
          <w:color w:val="000000" w:themeColor="text1"/>
          <w:sz w:val="28"/>
          <w:szCs w:val="28"/>
          <w:lang w:eastAsia="ru-RU"/>
        </w:rPr>
        <w:tab/>
        <w:t>Відповідно до Закону України «Про загальну середню освіту» школа забезпечує освіту трьох ступенів:</w:t>
      </w:r>
    </w:p>
    <w:p w:rsidR="00B716C3" w:rsidRPr="00B716C3" w:rsidRDefault="00B716C3" w:rsidP="00B716C3">
      <w:pPr>
        <w:shd w:val="clear" w:color="auto" w:fill="FFFFFF"/>
        <w:spacing w:after="0" w:line="240" w:lineRule="atLeast"/>
        <w:jc w:val="both"/>
        <w:rPr>
          <w:rFonts w:ascii="Times New Roman" w:eastAsia="Times New Roman" w:hAnsi="Times New Roman" w:cs="Times New Roman"/>
          <w:color w:val="000000" w:themeColor="text1"/>
          <w:sz w:val="28"/>
          <w:szCs w:val="28"/>
          <w:lang w:eastAsia="ru-RU"/>
        </w:rPr>
      </w:pPr>
      <w:r w:rsidRPr="00B716C3">
        <w:rPr>
          <w:rFonts w:ascii="Times New Roman" w:eastAsia="Times New Roman" w:hAnsi="Times New Roman" w:cs="Times New Roman"/>
          <w:color w:val="000000" w:themeColor="text1"/>
          <w:sz w:val="28"/>
          <w:szCs w:val="28"/>
          <w:lang w:eastAsia="ru-RU"/>
        </w:rPr>
        <w:t>1) початкова школа (забезпечує початкову загальну освіту);</w:t>
      </w:r>
    </w:p>
    <w:p w:rsidR="00B716C3" w:rsidRPr="00B716C3" w:rsidRDefault="00B716C3" w:rsidP="00B716C3">
      <w:pPr>
        <w:shd w:val="clear" w:color="auto" w:fill="FFFFFF"/>
        <w:spacing w:after="0" w:line="240" w:lineRule="atLeast"/>
        <w:jc w:val="both"/>
        <w:rPr>
          <w:rFonts w:ascii="Times New Roman" w:eastAsia="Times New Roman" w:hAnsi="Times New Roman" w:cs="Times New Roman"/>
          <w:color w:val="000000" w:themeColor="text1"/>
          <w:sz w:val="28"/>
          <w:szCs w:val="28"/>
          <w:lang w:eastAsia="ru-RU"/>
        </w:rPr>
      </w:pPr>
      <w:r w:rsidRPr="00B716C3">
        <w:rPr>
          <w:rFonts w:ascii="Times New Roman" w:eastAsia="Times New Roman" w:hAnsi="Times New Roman" w:cs="Times New Roman"/>
          <w:color w:val="000000" w:themeColor="text1"/>
          <w:sz w:val="28"/>
          <w:szCs w:val="28"/>
          <w:lang w:eastAsia="ru-RU"/>
        </w:rPr>
        <w:t>2) основна школа (забезпечує базову загальну середню освіту);</w:t>
      </w:r>
    </w:p>
    <w:p w:rsidR="00B716C3" w:rsidRPr="00B716C3" w:rsidRDefault="00B716C3" w:rsidP="00B716C3">
      <w:pPr>
        <w:shd w:val="clear" w:color="auto" w:fill="FFFFFF"/>
        <w:spacing w:after="0" w:line="240" w:lineRule="atLeast"/>
        <w:jc w:val="both"/>
        <w:rPr>
          <w:rFonts w:ascii="Times New Roman" w:eastAsia="Times New Roman" w:hAnsi="Times New Roman" w:cs="Times New Roman"/>
          <w:color w:val="000000" w:themeColor="text1"/>
          <w:sz w:val="28"/>
          <w:szCs w:val="28"/>
          <w:lang w:eastAsia="ru-RU"/>
        </w:rPr>
      </w:pPr>
      <w:r w:rsidRPr="00B716C3">
        <w:rPr>
          <w:rFonts w:ascii="Times New Roman" w:eastAsia="Times New Roman" w:hAnsi="Times New Roman" w:cs="Times New Roman"/>
          <w:color w:val="000000" w:themeColor="text1"/>
          <w:sz w:val="28"/>
          <w:szCs w:val="28"/>
          <w:lang w:eastAsia="ru-RU"/>
        </w:rPr>
        <w:t xml:space="preserve">3) старша школа (забезпечує повну загальну середню освіту).  </w:t>
      </w:r>
    </w:p>
    <w:p w:rsidR="00B716C3" w:rsidRPr="00B716C3" w:rsidRDefault="00B716C3" w:rsidP="00D927E3">
      <w:pPr>
        <w:pStyle w:val="a3"/>
        <w:ind w:left="0" w:firstLine="360"/>
        <w:jc w:val="both"/>
        <w:rPr>
          <w:rFonts w:ascii="Times New Roman" w:hAnsi="Times New Roman" w:cs="Times New Roman"/>
          <w:color w:val="000000" w:themeColor="text1"/>
          <w:sz w:val="28"/>
          <w:szCs w:val="28"/>
        </w:rPr>
      </w:pPr>
    </w:p>
    <w:p w:rsidR="000967D7" w:rsidRPr="00D927E3" w:rsidRDefault="000967D7" w:rsidP="00D927E3">
      <w:pPr>
        <w:pStyle w:val="a3"/>
        <w:ind w:left="0" w:firstLine="360"/>
        <w:jc w:val="both"/>
        <w:rPr>
          <w:rFonts w:ascii="Times New Roman" w:hAnsi="Times New Roman" w:cs="Times New Roman"/>
          <w:color w:val="000000" w:themeColor="text1"/>
          <w:sz w:val="28"/>
          <w:szCs w:val="28"/>
          <w:lang w:val="uk-UA"/>
        </w:rPr>
      </w:pPr>
      <w:r w:rsidRPr="00D927E3">
        <w:rPr>
          <w:rFonts w:ascii="Times New Roman" w:hAnsi="Times New Roman" w:cs="Times New Roman"/>
          <w:color w:val="000000" w:themeColor="text1"/>
          <w:sz w:val="28"/>
          <w:szCs w:val="28"/>
          <w:lang w:val="uk-UA"/>
        </w:rPr>
        <w:t>Робота методичного об’єднання вчителів іноземних мов була направлена на стратегію та процедури забезпечення якості викладання іноземних мов школи відповідно до компетентнісно орієнтованого навчання іноземної мови, що передбачає формування ключових компетентностей, оновлення поглядів на деякі усталені підходи до формування механізмів іншомовного спілкування, які розглядають іноземну мову важливим засобом міжкультурної комунікації. Методичне об’єднання вчителів іноземних мов визначило пріоритети у роботі кожного вчителя як важливого суб’єкта освітнього процесу.</w:t>
      </w:r>
    </w:p>
    <w:p w:rsidR="005D2B4D" w:rsidRPr="00D927E3" w:rsidRDefault="005D2B4D" w:rsidP="00F109C5">
      <w:pPr>
        <w:spacing w:after="0"/>
        <w:ind w:firstLine="360"/>
        <w:jc w:val="both"/>
        <w:rPr>
          <w:rFonts w:ascii="Times New Roman" w:hAnsi="Times New Roman" w:cs="Times New Roman"/>
          <w:sz w:val="28"/>
          <w:szCs w:val="28"/>
          <w:lang w:val="uk-UA"/>
        </w:rPr>
      </w:pPr>
      <w:r w:rsidRPr="00D927E3">
        <w:rPr>
          <w:rFonts w:ascii="Times New Roman" w:hAnsi="Times New Roman" w:cs="Times New Roman"/>
          <w:sz w:val="28"/>
          <w:szCs w:val="28"/>
          <w:lang w:val="uk-UA"/>
        </w:rPr>
        <w:t>Методична комісія вчителів початкових класів – це група однодумців, де кожен зберігає кращі педагогічні традиції і в той же час реалізує інноваційні напрями своєї діяльності, виявляючи творчість і креативність.</w:t>
      </w:r>
    </w:p>
    <w:p w:rsidR="005D2B4D" w:rsidRPr="00D927E3" w:rsidRDefault="005D2B4D" w:rsidP="00F109C5">
      <w:pPr>
        <w:spacing w:after="0"/>
        <w:jc w:val="both"/>
        <w:rPr>
          <w:rFonts w:ascii="Times New Roman" w:hAnsi="Times New Roman" w:cs="Times New Roman"/>
          <w:sz w:val="28"/>
          <w:szCs w:val="28"/>
          <w:lang w:val="uk-UA"/>
        </w:rPr>
      </w:pPr>
      <w:r w:rsidRPr="00D927E3">
        <w:rPr>
          <w:rFonts w:ascii="Times New Roman" w:hAnsi="Times New Roman" w:cs="Times New Roman"/>
          <w:sz w:val="28"/>
          <w:szCs w:val="28"/>
          <w:lang w:val="uk-UA"/>
        </w:rPr>
        <w:t xml:space="preserve">    Основними завданнями методичної роботи протягом року були:</w:t>
      </w:r>
    </w:p>
    <w:p w:rsidR="005D2B4D" w:rsidRPr="00D927E3" w:rsidRDefault="005D2B4D" w:rsidP="00F109C5">
      <w:pPr>
        <w:pStyle w:val="a3"/>
        <w:widowControl w:val="0"/>
        <w:numPr>
          <w:ilvl w:val="0"/>
          <w:numId w:val="9"/>
        </w:numPr>
        <w:autoSpaceDE w:val="0"/>
        <w:autoSpaceDN w:val="0"/>
        <w:spacing w:after="0"/>
        <w:contextualSpacing w:val="0"/>
        <w:jc w:val="both"/>
        <w:rPr>
          <w:rFonts w:ascii="Times New Roman" w:hAnsi="Times New Roman" w:cs="Times New Roman"/>
          <w:sz w:val="28"/>
          <w:szCs w:val="28"/>
          <w:lang w:val="uk-UA"/>
        </w:rPr>
      </w:pPr>
      <w:r w:rsidRPr="00D927E3">
        <w:rPr>
          <w:rFonts w:ascii="Times New Roman" w:hAnsi="Times New Roman" w:cs="Times New Roman"/>
          <w:sz w:val="28"/>
          <w:szCs w:val="28"/>
          <w:lang w:val="uk-UA"/>
        </w:rPr>
        <w:t xml:space="preserve">Удосконалення технологій проведення уроку, організація </w:t>
      </w:r>
      <w:r w:rsidR="00A415AA">
        <w:rPr>
          <w:rFonts w:ascii="Times New Roman" w:hAnsi="Times New Roman" w:cs="Times New Roman"/>
          <w:sz w:val="28"/>
          <w:szCs w:val="28"/>
          <w:lang w:val="uk-UA"/>
        </w:rPr>
        <w:t xml:space="preserve">освітньої </w:t>
      </w:r>
      <w:r w:rsidRPr="00D927E3">
        <w:rPr>
          <w:rFonts w:ascii="Times New Roman" w:hAnsi="Times New Roman" w:cs="Times New Roman"/>
          <w:sz w:val="28"/>
          <w:szCs w:val="28"/>
          <w:lang w:val="uk-UA"/>
        </w:rPr>
        <w:t xml:space="preserve">діяльності </w:t>
      </w:r>
      <w:r w:rsidR="00A415AA">
        <w:rPr>
          <w:rFonts w:ascii="Times New Roman" w:hAnsi="Times New Roman" w:cs="Times New Roman"/>
          <w:sz w:val="28"/>
          <w:szCs w:val="28"/>
          <w:lang w:val="uk-UA"/>
        </w:rPr>
        <w:t>здобувачів освіти</w:t>
      </w:r>
      <w:r w:rsidRPr="00D927E3">
        <w:rPr>
          <w:rFonts w:ascii="Times New Roman" w:hAnsi="Times New Roman" w:cs="Times New Roman"/>
          <w:sz w:val="28"/>
          <w:szCs w:val="28"/>
          <w:lang w:val="uk-UA"/>
        </w:rPr>
        <w:t xml:space="preserve"> з метою забезпечення більш високих результатів у реалізації і в досягненні нових освітніх цілей.</w:t>
      </w:r>
    </w:p>
    <w:p w:rsidR="005D2B4D" w:rsidRPr="00D927E3" w:rsidRDefault="005D2B4D" w:rsidP="00F109C5">
      <w:pPr>
        <w:pStyle w:val="a3"/>
        <w:widowControl w:val="0"/>
        <w:numPr>
          <w:ilvl w:val="0"/>
          <w:numId w:val="9"/>
        </w:numPr>
        <w:autoSpaceDE w:val="0"/>
        <w:autoSpaceDN w:val="0"/>
        <w:spacing w:after="0"/>
        <w:contextualSpacing w:val="0"/>
        <w:jc w:val="both"/>
        <w:rPr>
          <w:rFonts w:ascii="Times New Roman" w:hAnsi="Times New Roman" w:cs="Times New Roman"/>
          <w:sz w:val="28"/>
          <w:szCs w:val="28"/>
        </w:rPr>
      </w:pPr>
      <w:r w:rsidRPr="00D927E3">
        <w:rPr>
          <w:rFonts w:ascii="Times New Roman" w:hAnsi="Times New Roman" w:cs="Times New Roman"/>
          <w:sz w:val="28"/>
          <w:szCs w:val="28"/>
        </w:rPr>
        <w:t>Створення умов для розвитку навчально- дослідницької діяльності школярів, підвищення рівня мотивації до навчання.</w:t>
      </w:r>
    </w:p>
    <w:p w:rsidR="005D2B4D" w:rsidRPr="00D927E3" w:rsidRDefault="005D2B4D" w:rsidP="00F109C5">
      <w:pPr>
        <w:pStyle w:val="a3"/>
        <w:widowControl w:val="0"/>
        <w:numPr>
          <w:ilvl w:val="0"/>
          <w:numId w:val="9"/>
        </w:numPr>
        <w:autoSpaceDE w:val="0"/>
        <w:autoSpaceDN w:val="0"/>
        <w:spacing w:after="0"/>
        <w:contextualSpacing w:val="0"/>
        <w:jc w:val="both"/>
        <w:rPr>
          <w:rFonts w:ascii="Times New Roman" w:hAnsi="Times New Roman" w:cs="Times New Roman"/>
          <w:sz w:val="28"/>
          <w:szCs w:val="28"/>
        </w:rPr>
      </w:pPr>
      <w:r w:rsidRPr="00D927E3">
        <w:rPr>
          <w:rFonts w:ascii="Times New Roman" w:hAnsi="Times New Roman" w:cs="Times New Roman"/>
          <w:sz w:val="28"/>
          <w:szCs w:val="28"/>
        </w:rPr>
        <w:t>Робота педагогів щодо поширення власного педагогічного досвіду.</w:t>
      </w:r>
    </w:p>
    <w:p w:rsidR="0057655C" w:rsidRPr="00D927E3" w:rsidRDefault="0057655C" w:rsidP="00F109C5">
      <w:pPr>
        <w:shd w:val="clear" w:color="auto" w:fill="FFFFFF"/>
        <w:spacing w:after="0"/>
        <w:ind w:firstLine="567"/>
        <w:jc w:val="both"/>
        <w:rPr>
          <w:rFonts w:ascii="Times New Roman" w:eastAsia="Times New Roman" w:hAnsi="Times New Roman" w:cs="Times New Roman"/>
          <w:sz w:val="28"/>
          <w:szCs w:val="28"/>
        </w:rPr>
      </w:pPr>
      <w:r w:rsidRPr="00D927E3">
        <w:rPr>
          <w:rFonts w:ascii="Times New Roman" w:eastAsia="Times New Roman" w:hAnsi="Times New Roman" w:cs="Times New Roman"/>
          <w:spacing w:val="-1"/>
          <w:sz w:val="28"/>
          <w:szCs w:val="28"/>
          <w:bdr w:val="none" w:sz="0" w:space="0" w:color="auto" w:frame="1"/>
          <w:shd w:val="clear" w:color="auto" w:fill="FFFFFF"/>
        </w:rPr>
        <w:lastRenderedPageBreak/>
        <w:t>Уся система </w:t>
      </w:r>
      <w:r w:rsidRPr="00D927E3">
        <w:rPr>
          <w:rFonts w:ascii="Times New Roman" w:eastAsia="Times New Roman" w:hAnsi="Times New Roman" w:cs="Times New Roman"/>
          <w:spacing w:val="6"/>
          <w:sz w:val="28"/>
          <w:szCs w:val="28"/>
          <w:bdr w:val="none" w:sz="0" w:space="0" w:color="auto" w:frame="1"/>
          <w:shd w:val="clear" w:color="auto" w:fill="FFFFFF"/>
        </w:rPr>
        <w:t>виховання в школі ма</w:t>
      </w:r>
      <w:r w:rsidRPr="00D927E3">
        <w:rPr>
          <w:rFonts w:ascii="Times New Roman" w:eastAsia="Times New Roman" w:hAnsi="Times New Roman" w:cs="Times New Roman"/>
          <w:spacing w:val="6"/>
          <w:sz w:val="28"/>
          <w:szCs w:val="28"/>
          <w:bdr w:val="none" w:sz="0" w:space="0" w:color="auto" w:frame="1"/>
          <w:shd w:val="clear" w:color="auto" w:fill="FFFFFF"/>
          <w:lang w:val="uk-UA"/>
        </w:rPr>
        <w:t>є</w:t>
      </w:r>
      <w:r w:rsidRPr="00D927E3">
        <w:rPr>
          <w:rFonts w:ascii="Times New Roman" w:eastAsia="Times New Roman" w:hAnsi="Times New Roman" w:cs="Times New Roman"/>
          <w:spacing w:val="6"/>
          <w:sz w:val="28"/>
          <w:szCs w:val="28"/>
          <w:bdr w:val="none" w:sz="0" w:space="0" w:color="auto" w:frame="1"/>
          <w:shd w:val="clear" w:color="auto" w:fill="FFFFFF"/>
        </w:rPr>
        <w:t xml:space="preserve"> на меті допомогти </w:t>
      </w:r>
      <w:r w:rsidRPr="00D927E3">
        <w:rPr>
          <w:rFonts w:ascii="Times New Roman" w:eastAsia="Times New Roman" w:hAnsi="Times New Roman" w:cs="Times New Roman"/>
          <w:spacing w:val="6"/>
          <w:sz w:val="28"/>
          <w:szCs w:val="28"/>
          <w:bdr w:val="none" w:sz="0" w:space="0" w:color="auto" w:frame="1"/>
          <w:shd w:val="clear" w:color="auto" w:fill="FFFFFF"/>
          <w:lang w:val="uk-UA"/>
        </w:rPr>
        <w:t>дитині</w:t>
      </w:r>
      <w:r w:rsidRPr="00D927E3">
        <w:rPr>
          <w:rFonts w:ascii="Times New Roman" w:eastAsia="Times New Roman" w:hAnsi="Times New Roman" w:cs="Times New Roman"/>
          <w:spacing w:val="6"/>
          <w:sz w:val="28"/>
          <w:szCs w:val="28"/>
          <w:bdr w:val="none" w:sz="0" w:space="0" w:color="auto" w:frame="1"/>
          <w:shd w:val="clear" w:color="auto" w:fill="FFFFFF"/>
        </w:rPr>
        <w:t xml:space="preserve"> стати самодостатньою, всебічно розвиненою, соціально активною особистістю</w:t>
      </w:r>
      <w:r w:rsidRPr="00D927E3">
        <w:rPr>
          <w:rFonts w:ascii="Times New Roman" w:eastAsia="Times New Roman" w:hAnsi="Times New Roman" w:cs="Times New Roman"/>
          <w:sz w:val="28"/>
          <w:szCs w:val="28"/>
          <w:bdr w:val="none" w:sz="0" w:space="0" w:color="auto" w:frame="1"/>
          <w:shd w:val="clear" w:color="auto" w:fill="FFFFFF"/>
        </w:rPr>
        <w:t xml:space="preserve">. </w:t>
      </w:r>
      <w:r w:rsidRPr="00D927E3">
        <w:rPr>
          <w:rFonts w:ascii="Times New Roman" w:eastAsia="Times New Roman" w:hAnsi="Times New Roman" w:cs="Times New Roman"/>
          <w:sz w:val="28"/>
          <w:szCs w:val="28"/>
          <w:bdr w:val="none" w:sz="0" w:space="0" w:color="auto" w:frame="1"/>
          <w:shd w:val="clear" w:color="auto" w:fill="FFFFFF"/>
          <w:lang w:val="uk-UA"/>
        </w:rPr>
        <w:t>Саме тому</w:t>
      </w:r>
      <w:r w:rsidRPr="00D927E3">
        <w:rPr>
          <w:rFonts w:ascii="Times New Roman" w:eastAsia="Times New Roman" w:hAnsi="Times New Roman" w:cs="Times New Roman"/>
          <w:sz w:val="28"/>
          <w:szCs w:val="28"/>
          <w:bdr w:val="none" w:sz="0" w:space="0" w:color="auto" w:frame="1"/>
          <w:shd w:val="clear" w:color="auto" w:fill="FFFFFF"/>
        </w:rPr>
        <w:t>  система виховної роботи в школі сприяла мотивації до саморозвитку, самореалізації всіх учасників освітнього процесу</w:t>
      </w:r>
      <w:r w:rsidRPr="00D927E3">
        <w:rPr>
          <w:rFonts w:ascii="Times New Roman" w:eastAsia="Times New Roman" w:hAnsi="Times New Roman" w:cs="Times New Roman"/>
          <w:b/>
          <w:bCs/>
          <w:sz w:val="28"/>
          <w:szCs w:val="28"/>
          <w:bdr w:val="none" w:sz="0" w:space="0" w:color="auto" w:frame="1"/>
          <w:shd w:val="clear" w:color="auto" w:fill="FFFFFF"/>
        </w:rPr>
        <w:t>.</w:t>
      </w:r>
    </w:p>
    <w:p w:rsidR="0057655C" w:rsidRPr="00D927E3" w:rsidRDefault="0057655C" w:rsidP="00D927E3">
      <w:pPr>
        <w:shd w:val="clear" w:color="auto" w:fill="FFFFFF"/>
        <w:spacing w:after="0"/>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         Метою виховної діяльності було створення цілісної моделі виховної системи на основі патріотичних, громадянських та загальнолюдських цінностей, тому  виховна діяльність здійснювалась у відповідності до наступних ключових напрямів:</w:t>
      </w:r>
    </w:p>
    <w:p w:rsidR="0057655C" w:rsidRPr="00D927E3" w:rsidRDefault="0057655C" w:rsidP="008D5BA2">
      <w:pPr>
        <w:numPr>
          <w:ilvl w:val="0"/>
          <w:numId w:val="10"/>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Національно-патріотичне і громадянське виховання</w:t>
      </w:r>
    </w:p>
    <w:p w:rsidR="0057655C" w:rsidRPr="00D927E3" w:rsidRDefault="0057655C" w:rsidP="008D5BA2">
      <w:pPr>
        <w:numPr>
          <w:ilvl w:val="0"/>
          <w:numId w:val="10"/>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Морально-духовне і гуманістичне виховання</w:t>
      </w:r>
    </w:p>
    <w:p w:rsidR="0057655C" w:rsidRPr="00D927E3" w:rsidRDefault="0057655C" w:rsidP="008D5BA2">
      <w:pPr>
        <w:numPr>
          <w:ilvl w:val="0"/>
          <w:numId w:val="10"/>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Правове, превентивне виховання і формування здорового способу життя</w:t>
      </w:r>
    </w:p>
    <w:p w:rsidR="0057655C" w:rsidRPr="00D927E3" w:rsidRDefault="0057655C" w:rsidP="008D5BA2">
      <w:pPr>
        <w:numPr>
          <w:ilvl w:val="0"/>
          <w:numId w:val="10"/>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Ціннісне ставлення до себе</w:t>
      </w:r>
    </w:p>
    <w:p w:rsidR="0057655C" w:rsidRPr="00D927E3" w:rsidRDefault="0057655C" w:rsidP="008D5BA2">
      <w:pPr>
        <w:numPr>
          <w:ilvl w:val="0"/>
          <w:numId w:val="10"/>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Ціннісне ставлення до сім'ї, родини, людей</w:t>
      </w:r>
    </w:p>
    <w:p w:rsidR="0057655C" w:rsidRPr="00D927E3" w:rsidRDefault="0057655C" w:rsidP="008D5BA2">
      <w:pPr>
        <w:numPr>
          <w:ilvl w:val="0"/>
          <w:numId w:val="10"/>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Ціннісне ставлення особистості до суспільства і держави</w:t>
      </w:r>
    </w:p>
    <w:p w:rsidR="0057655C" w:rsidRPr="00D927E3" w:rsidRDefault="0057655C" w:rsidP="008D5BA2">
      <w:pPr>
        <w:numPr>
          <w:ilvl w:val="0"/>
          <w:numId w:val="10"/>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Ціннісне ставлення до праці</w:t>
      </w:r>
    </w:p>
    <w:p w:rsidR="0057655C" w:rsidRPr="00D927E3" w:rsidRDefault="0057655C" w:rsidP="008D5BA2">
      <w:pPr>
        <w:numPr>
          <w:ilvl w:val="0"/>
          <w:numId w:val="10"/>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Ціннісне ставлення до природи</w:t>
      </w:r>
    </w:p>
    <w:p w:rsidR="0057655C" w:rsidRPr="00D927E3" w:rsidRDefault="0057655C" w:rsidP="008D5BA2">
      <w:pPr>
        <w:numPr>
          <w:ilvl w:val="0"/>
          <w:numId w:val="10"/>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Ціннісне ставлення до культури і мистецтва</w:t>
      </w:r>
    </w:p>
    <w:p w:rsidR="0057655C" w:rsidRPr="00D927E3" w:rsidRDefault="0057655C" w:rsidP="00D927E3">
      <w:pPr>
        <w:shd w:val="clear" w:color="auto" w:fill="FFFFFF"/>
        <w:spacing w:after="0"/>
        <w:jc w:val="both"/>
        <w:rPr>
          <w:rFonts w:ascii="Times New Roman" w:eastAsia="Times New Roman" w:hAnsi="Times New Roman" w:cs="Times New Roman"/>
          <w:sz w:val="28"/>
          <w:szCs w:val="28"/>
          <w:bdr w:val="none" w:sz="0" w:space="0" w:color="auto" w:frame="1"/>
          <w:lang w:val="uk-UA"/>
        </w:rPr>
      </w:pPr>
      <w:r w:rsidRPr="00D927E3">
        <w:rPr>
          <w:rFonts w:ascii="Times New Roman" w:eastAsia="Times New Roman" w:hAnsi="Times New Roman" w:cs="Times New Roman"/>
          <w:sz w:val="28"/>
          <w:szCs w:val="28"/>
          <w:bdr w:val="none" w:sz="0" w:space="0" w:color="auto" w:frame="1"/>
        </w:rPr>
        <w:t>          Серед основних завдань виховної роботи школи були наступні:</w:t>
      </w:r>
    </w:p>
    <w:p w:rsidR="0057655C" w:rsidRPr="00D927E3" w:rsidRDefault="0057655C" w:rsidP="008D5BA2">
      <w:pPr>
        <w:pStyle w:val="a3"/>
        <w:numPr>
          <w:ilvl w:val="0"/>
          <w:numId w:val="11"/>
        </w:numPr>
        <w:shd w:val="clear" w:color="auto" w:fill="FFFFFF"/>
        <w:spacing w:after="0"/>
        <w:ind w:left="851" w:hanging="284"/>
        <w:jc w:val="both"/>
        <w:rPr>
          <w:rFonts w:ascii="Times New Roman" w:eastAsia="Times New Roman" w:hAnsi="Times New Roman" w:cs="Times New Roman"/>
          <w:sz w:val="28"/>
          <w:szCs w:val="28"/>
          <w:bdr w:val="none" w:sz="0" w:space="0" w:color="auto" w:frame="1"/>
          <w:lang w:val="uk-UA"/>
        </w:rPr>
      </w:pPr>
      <w:r w:rsidRPr="00D927E3">
        <w:rPr>
          <w:rFonts w:ascii="Times New Roman" w:eastAsia="Times New Roman" w:hAnsi="Times New Roman" w:cs="Times New Roman"/>
          <w:sz w:val="28"/>
          <w:szCs w:val="28"/>
          <w:bdr w:val="none" w:sz="0" w:space="0" w:color="auto" w:frame="1"/>
        </w:rPr>
        <w:t>Забезпе</w:t>
      </w:r>
      <w:r w:rsidRPr="00D927E3">
        <w:rPr>
          <w:rFonts w:ascii="Times New Roman" w:eastAsia="Times New Roman" w:hAnsi="Times New Roman" w:cs="Times New Roman"/>
          <w:sz w:val="28"/>
          <w:szCs w:val="28"/>
          <w:bdr w:val="none" w:sz="0" w:space="0" w:color="auto" w:frame="1"/>
          <w:lang w:val="uk-UA"/>
        </w:rPr>
        <w:t>чення</w:t>
      </w:r>
      <w:r w:rsidRPr="00D927E3">
        <w:rPr>
          <w:rFonts w:ascii="Times New Roman" w:eastAsia="Times New Roman" w:hAnsi="Times New Roman" w:cs="Times New Roman"/>
          <w:sz w:val="28"/>
          <w:szCs w:val="28"/>
          <w:bdr w:val="none" w:sz="0" w:space="0" w:color="auto" w:frame="1"/>
        </w:rPr>
        <w:t xml:space="preserve"> доступність до якісної освіти усіх </w:t>
      </w:r>
      <w:r w:rsidRPr="00D927E3">
        <w:rPr>
          <w:rFonts w:ascii="Times New Roman" w:eastAsia="Times New Roman" w:hAnsi="Times New Roman" w:cs="Times New Roman"/>
          <w:sz w:val="28"/>
          <w:szCs w:val="28"/>
          <w:bdr w:val="none" w:sz="0" w:space="0" w:color="auto" w:frame="1"/>
          <w:lang w:val="uk-UA"/>
        </w:rPr>
        <w:t>здобувачів освти</w:t>
      </w:r>
      <w:r w:rsidRPr="00D927E3">
        <w:rPr>
          <w:rFonts w:ascii="Times New Roman" w:eastAsia="Times New Roman" w:hAnsi="Times New Roman" w:cs="Times New Roman"/>
          <w:sz w:val="28"/>
          <w:szCs w:val="28"/>
          <w:bdr w:val="none" w:sz="0" w:space="0" w:color="auto" w:frame="1"/>
        </w:rPr>
        <w:t>, сприя</w:t>
      </w:r>
      <w:r w:rsidRPr="00D927E3">
        <w:rPr>
          <w:rFonts w:ascii="Times New Roman" w:eastAsia="Times New Roman" w:hAnsi="Times New Roman" w:cs="Times New Roman"/>
          <w:sz w:val="28"/>
          <w:szCs w:val="28"/>
          <w:bdr w:val="none" w:sz="0" w:space="0" w:color="auto" w:frame="1"/>
          <w:lang w:val="uk-UA"/>
        </w:rPr>
        <w:t>ння</w:t>
      </w:r>
      <w:r w:rsidRPr="00D927E3">
        <w:rPr>
          <w:rFonts w:ascii="Times New Roman" w:eastAsia="Times New Roman" w:hAnsi="Times New Roman" w:cs="Times New Roman"/>
          <w:sz w:val="28"/>
          <w:szCs w:val="28"/>
          <w:bdr w:val="none" w:sz="0" w:space="0" w:color="auto" w:frame="1"/>
        </w:rPr>
        <w:t xml:space="preserve"> збереженню мережі та контингенту учнів школи</w:t>
      </w:r>
    </w:p>
    <w:p w:rsidR="0057655C" w:rsidRPr="00D927E3" w:rsidRDefault="0057655C" w:rsidP="008D5BA2">
      <w:pPr>
        <w:pStyle w:val="a3"/>
        <w:numPr>
          <w:ilvl w:val="0"/>
          <w:numId w:val="11"/>
        </w:numPr>
        <w:shd w:val="clear" w:color="auto" w:fill="FFFFFF"/>
        <w:spacing w:after="0"/>
        <w:ind w:left="851" w:hanging="284"/>
        <w:jc w:val="both"/>
        <w:rPr>
          <w:rFonts w:ascii="Times New Roman" w:eastAsia="Times New Roman" w:hAnsi="Times New Roman" w:cs="Times New Roman"/>
          <w:sz w:val="28"/>
          <w:szCs w:val="28"/>
          <w:bdr w:val="none" w:sz="0" w:space="0" w:color="auto" w:frame="1"/>
          <w:lang w:val="uk-UA"/>
        </w:rPr>
      </w:pPr>
      <w:r w:rsidRPr="00D927E3">
        <w:rPr>
          <w:rFonts w:ascii="Times New Roman" w:eastAsia="Times New Roman" w:hAnsi="Times New Roman" w:cs="Times New Roman"/>
          <w:sz w:val="28"/>
          <w:szCs w:val="28"/>
          <w:bdr w:val="none" w:sz="0" w:space="0" w:color="auto" w:frame="1"/>
        </w:rPr>
        <w:t>Продовж</w:t>
      </w:r>
      <w:r w:rsidRPr="00D927E3">
        <w:rPr>
          <w:rFonts w:ascii="Times New Roman" w:eastAsia="Times New Roman" w:hAnsi="Times New Roman" w:cs="Times New Roman"/>
          <w:sz w:val="28"/>
          <w:szCs w:val="28"/>
          <w:bdr w:val="none" w:sz="0" w:space="0" w:color="auto" w:frame="1"/>
          <w:lang w:val="uk-UA"/>
        </w:rPr>
        <w:t>ення</w:t>
      </w:r>
      <w:r w:rsidRPr="00D927E3">
        <w:rPr>
          <w:rFonts w:ascii="Times New Roman" w:eastAsia="Times New Roman" w:hAnsi="Times New Roman" w:cs="Times New Roman"/>
          <w:sz w:val="28"/>
          <w:szCs w:val="28"/>
          <w:bdr w:val="none" w:sz="0" w:space="0" w:color="auto" w:frame="1"/>
        </w:rPr>
        <w:t xml:space="preserve"> робот</w:t>
      </w:r>
      <w:r w:rsidRPr="00D927E3">
        <w:rPr>
          <w:rFonts w:ascii="Times New Roman" w:eastAsia="Times New Roman" w:hAnsi="Times New Roman" w:cs="Times New Roman"/>
          <w:sz w:val="28"/>
          <w:szCs w:val="28"/>
          <w:bdr w:val="none" w:sz="0" w:space="0" w:color="auto" w:frame="1"/>
          <w:lang w:val="uk-UA"/>
        </w:rPr>
        <w:t>и</w:t>
      </w:r>
      <w:r w:rsidRPr="00D927E3">
        <w:rPr>
          <w:rFonts w:ascii="Times New Roman" w:eastAsia="Times New Roman" w:hAnsi="Times New Roman" w:cs="Times New Roman"/>
          <w:sz w:val="28"/>
          <w:szCs w:val="28"/>
          <w:bdr w:val="none" w:sz="0" w:space="0" w:color="auto" w:frame="1"/>
        </w:rPr>
        <w:t xml:space="preserve"> </w:t>
      </w:r>
      <w:r w:rsidRPr="00D927E3">
        <w:rPr>
          <w:rFonts w:ascii="Times New Roman" w:eastAsia="Times New Roman" w:hAnsi="Times New Roman" w:cs="Times New Roman"/>
          <w:sz w:val="28"/>
          <w:szCs w:val="28"/>
          <w:bdr w:val="none" w:sz="0" w:space="0" w:color="auto" w:frame="1"/>
          <w:lang w:val="uk-UA"/>
        </w:rPr>
        <w:t>із</w:t>
      </w:r>
      <w:r w:rsidRPr="00D927E3">
        <w:rPr>
          <w:rFonts w:ascii="Times New Roman" w:eastAsia="Times New Roman" w:hAnsi="Times New Roman" w:cs="Times New Roman"/>
          <w:sz w:val="28"/>
          <w:szCs w:val="28"/>
          <w:bdr w:val="none" w:sz="0" w:space="0" w:color="auto" w:frame="1"/>
        </w:rPr>
        <w:t xml:space="preserve"> формуванн</w:t>
      </w:r>
      <w:r w:rsidRPr="00D927E3">
        <w:rPr>
          <w:rFonts w:ascii="Times New Roman" w:eastAsia="Times New Roman" w:hAnsi="Times New Roman" w:cs="Times New Roman"/>
          <w:sz w:val="28"/>
          <w:szCs w:val="28"/>
          <w:bdr w:val="none" w:sz="0" w:space="0" w:color="auto" w:frame="1"/>
          <w:lang w:val="uk-UA"/>
        </w:rPr>
        <w:t>я</w:t>
      </w:r>
      <w:r w:rsidRPr="00D927E3">
        <w:rPr>
          <w:rFonts w:ascii="Times New Roman" w:eastAsia="Times New Roman" w:hAnsi="Times New Roman" w:cs="Times New Roman"/>
          <w:sz w:val="28"/>
          <w:szCs w:val="28"/>
          <w:bdr w:val="none" w:sz="0" w:space="0" w:color="auto" w:frame="1"/>
        </w:rPr>
        <w:t xml:space="preserve"> в учнів навичок здорового способу життя</w:t>
      </w:r>
    </w:p>
    <w:p w:rsidR="0057655C" w:rsidRPr="00D927E3" w:rsidRDefault="0057655C" w:rsidP="008D5BA2">
      <w:pPr>
        <w:pStyle w:val="a3"/>
        <w:numPr>
          <w:ilvl w:val="0"/>
          <w:numId w:val="11"/>
        </w:numPr>
        <w:shd w:val="clear" w:color="auto" w:fill="FFFFFF"/>
        <w:spacing w:after="0"/>
        <w:ind w:left="851" w:hanging="284"/>
        <w:jc w:val="both"/>
        <w:rPr>
          <w:rFonts w:ascii="Times New Roman" w:eastAsia="Times New Roman" w:hAnsi="Times New Roman" w:cs="Times New Roman"/>
          <w:sz w:val="28"/>
          <w:szCs w:val="28"/>
          <w:bdr w:val="none" w:sz="0" w:space="0" w:color="auto" w:frame="1"/>
          <w:lang w:val="uk-UA"/>
        </w:rPr>
      </w:pPr>
      <w:r w:rsidRPr="00D927E3">
        <w:rPr>
          <w:rFonts w:ascii="Times New Roman" w:eastAsia="Times New Roman" w:hAnsi="Times New Roman" w:cs="Times New Roman"/>
          <w:sz w:val="28"/>
          <w:szCs w:val="28"/>
          <w:bdr w:val="none" w:sz="0" w:space="0" w:color="auto" w:frame="1"/>
          <w:lang w:val="uk-UA"/>
        </w:rPr>
        <w:t>Забезпечення соціального захисту здобувачів освіти</w:t>
      </w:r>
    </w:p>
    <w:p w:rsidR="0057655C" w:rsidRPr="00D927E3" w:rsidRDefault="0057655C" w:rsidP="008D5BA2">
      <w:pPr>
        <w:pStyle w:val="a3"/>
        <w:numPr>
          <w:ilvl w:val="0"/>
          <w:numId w:val="11"/>
        </w:numPr>
        <w:shd w:val="clear" w:color="auto" w:fill="FFFFFF"/>
        <w:spacing w:after="0"/>
        <w:ind w:left="851" w:hanging="284"/>
        <w:jc w:val="both"/>
        <w:rPr>
          <w:rFonts w:ascii="Times New Roman" w:eastAsia="Times New Roman" w:hAnsi="Times New Roman" w:cs="Times New Roman"/>
          <w:sz w:val="28"/>
          <w:szCs w:val="28"/>
          <w:lang w:val="uk-UA"/>
        </w:rPr>
      </w:pPr>
      <w:r w:rsidRPr="00D927E3">
        <w:rPr>
          <w:rFonts w:ascii="Times New Roman" w:eastAsia="Times New Roman" w:hAnsi="Times New Roman" w:cs="Times New Roman"/>
          <w:sz w:val="28"/>
          <w:szCs w:val="28"/>
          <w:bdr w:val="none" w:sz="0" w:space="0" w:color="auto" w:frame="1"/>
          <w:lang w:val="uk-UA"/>
        </w:rPr>
        <w:t xml:space="preserve">Підвищення ефективності роботи з попередження дитячого травматизму як під час освітнього </w:t>
      </w:r>
      <w:r w:rsidRPr="00D927E3">
        <w:rPr>
          <w:rFonts w:ascii="Times New Roman" w:eastAsia="Times New Roman" w:hAnsi="Times New Roman" w:cs="Times New Roman"/>
          <w:sz w:val="28"/>
          <w:szCs w:val="28"/>
          <w:bdr w:val="none" w:sz="0" w:space="0" w:color="auto" w:frame="1"/>
        </w:rPr>
        <w:t> </w:t>
      </w:r>
      <w:r w:rsidRPr="00D927E3">
        <w:rPr>
          <w:rFonts w:ascii="Times New Roman" w:eastAsia="Times New Roman" w:hAnsi="Times New Roman" w:cs="Times New Roman"/>
          <w:sz w:val="28"/>
          <w:szCs w:val="28"/>
          <w:bdr w:val="none" w:sz="0" w:space="0" w:color="auto" w:frame="1"/>
          <w:lang w:val="uk-UA"/>
        </w:rPr>
        <w:t xml:space="preserve"> процесу так і поза межами школи</w:t>
      </w:r>
    </w:p>
    <w:p w:rsidR="0057655C" w:rsidRPr="00D927E3" w:rsidRDefault="0057655C" w:rsidP="008D5BA2">
      <w:pPr>
        <w:pStyle w:val="a3"/>
        <w:numPr>
          <w:ilvl w:val="0"/>
          <w:numId w:val="11"/>
        </w:numPr>
        <w:shd w:val="clear" w:color="auto" w:fill="FFFFFF"/>
        <w:spacing w:after="0"/>
        <w:ind w:left="851" w:hanging="284"/>
        <w:jc w:val="both"/>
        <w:rPr>
          <w:rFonts w:ascii="Times New Roman" w:eastAsia="Times New Roman" w:hAnsi="Times New Roman" w:cs="Times New Roman"/>
          <w:sz w:val="28"/>
          <w:szCs w:val="28"/>
          <w:lang w:val="uk-UA"/>
        </w:rPr>
      </w:pPr>
      <w:r w:rsidRPr="00D927E3">
        <w:rPr>
          <w:rFonts w:ascii="Times New Roman" w:eastAsia="Times New Roman" w:hAnsi="Times New Roman" w:cs="Times New Roman"/>
          <w:sz w:val="28"/>
          <w:szCs w:val="28"/>
          <w:bdr w:val="none" w:sz="0" w:space="0" w:color="auto" w:frame="1"/>
        </w:rPr>
        <w:t>Посил</w:t>
      </w:r>
      <w:r w:rsidRPr="00D927E3">
        <w:rPr>
          <w:rFonts w:ascii="Times New Roman" w:eastAsia="Times New Roman" w:hAnsi="Times New Roman" w:cs="Times New Roman"/>
          <w:sz w:val="28"/>
          <w:szCs w:val="28"/>
          <w:bdr w:val="none" w:sz="0" w:space="0" w:color="auto" w:frame="1"/>
          <w:lang w:val="uk-UA"/>
        </w:rPr>
        <w:t>ення</w:t>
      </w:r>
      <w:r w:rsidRPr="00D927E3">
        <w:rPr>
          <w:rFonts w:ascii="Times New Roman" w:eastAsia="Times New Roman" w:hAnsi="Times New Roman" w:cs="Times New Roman"/>
          <w:sz w:val="28"/>
          <w:szCs w:val="28"/>
          <w:bdr w:val="none" w:sz="0" w:space="0" w:color="auto" w:frame="1"/>
        </w:rPr>
        <w:t xml:space="preserve"> спрямован</w:t>
      </w:r>
      <w:r w:rsidRPr="00D927E3">
        <w:rPr>
          <w:rFonts w:ascii="Times New Roman" w:eastAsia="Times New Roman" w:hAnsi="Times New Roman" w:cs="Times New Roman"/>
          <w:sz w:val="28"/>
          <w:szCs w:val="28"/>
          <w:bdr w:val="none" w:sz="0" w:space="0" w:color="auto" w:frame="1"/>
          <w:lang w:val="uk-UA"/>
        </w:rPr>
        <w:t>о</w:t>
      </w:r>
      <w:r w:rsidRPr="00D927E3">
        <w:rPr>
          <w:rFonts w:ascii="Times New Roman" w:eastAsia="Times New Roman" w:hAnsi="Times New Roman" w:cs="Times New Roman"/>
          <w:sz w:val="28"/>
          <w:szCs w:val="28"/>
          <w:bdr w:val="none" w:sz="0" w:space="0" w:color="auto" w:frame="1"/>
        </w:rPr>
        <w:t>ст</w:t>
      </w:r>
      <w:r w:rsidRPr="00D927E3">
        <w:rPr>
          <w:rFonts w:ascii="Times New Roman" w:eastAsia="Times New Roman" w:hAnsi="Times New Roman" w:cs="Times New Roman"/>
          <w:sz w:val="28"/>
          <w:szCs w:val="28"/>
          <w:bdr w:val="none" w:sz="0" w:space="0" w:color="auto" w:frame="1"/>
          <w:lang w:val="uk-UA"/>
        </w:rPr>
        <w:t>і</w:t>
      </w:r>
      <w:r w:rsidRPr="00D927E3">
        <w:rPr>
          <w:rFonts w:ascii="Times New Roman" w:eastAsia="Times New Roman" w:hAnsi="Times New Roman" w:cs="Times New Roman"/>
          <w:sz w:val="28"/>
          <w:szCs w:val="28"/>
          <w:bdr w:val="none" w:sz="0" w:space="0" w:color="auto" w:frame="1"/>
        </w:rPr>
        <w:t xml:space="preserve"> виховної роботи на формування в дітей та молоді любові до Батьківщини, громадянських якостей</w:t>
      </w:r>
    </w:p>
    <w:p w:rsidR="0057655C" w:rsidRPr="00D927E3" w:rsidRDefault="0057655C" w:rsidP="008D5BA2">
      <w:pPr>
        <w:pStyle w:val="a3"/>
        <w:numPr>
          <w:ilvl w:val="0"/>
          <w:numId w:val="11"/>
        </w:numPr>
        <w:shd w:val="clear" w:color="auto" w:fill="FFFFFF"/>
        <w:spacing w:after="0"/>
        <w:ind w:left="851" w:hanging="284"/>
        <w:jc w:val="both"/>
        <w:rPr>
          <w:rFonts w:ascii="Times New Roman" w:eastAsia="Times New Roman" w:hAnsi="Times New Roman" w:cs="Times New Roman"/>
          <w:sz w:val="28"/>
          <w:szCs w:val="28"/>
          <w:lang w:val="uk-UA"/>
        </w:rPr>
      </w:pPr>
      <w:r w:rsidRPr="00D927E3">
        <w:rPr>
          <w:rFonts w:ascii="Times New Roman" w:eastAsia="Times New Roman" w:hAnsi="Times New Roman" w:cs="Times New Roman"/>
          <w:sz w:val="28"/>
          <w:szCs w:val="28"/>
          <w:bdr w:val="none" w:sz="0" w:space="0" w:color="auto" w:frame="1"/>
          <w:lang w:val="uk-UA"/>
        </w:rPr>
        <w:t>Популяризація культурного розмаїття, історичної спадщини країни, рідного краю; формування історичної пам’яті підростаючого покоління, забезпечення духовної єдності поколінь</w:t>
      </w:r>
    </w:p>
    <w:p w:rsidR="0057655C" w:rsidRPr="00D927E3" w:rsidRDefault="0057655C" w:rsidP="008D5BA2">
      <w:pPr>
        <w:pStyle w:val="a3"/>
        <w:numPr>
          <w:ilvl w:val="0"/>
          <w:numId w:val="11"/>
        </w:numPr>
        <w:shd w:val="clear" w:color="auto" w:fill="FFFFFF"/>
        <w:spacing w:after="0"/>
        <w:ind w:left="851" w:hanging="284"/>
        <w:jc w:val="both"/>
        <w:rPr>
          <w:rFonts w:ascii="Times New Roman" w:eastAsia="Times New Roman" w:hAnsi="Times New Roman" w:cs="Times New Roman"/>
          <w:sz w:val="28"/>
          <w:szCs w:val="28"/>
          <w:lang w:val="uk-UA"/>
        </w:rPr>
      </w:pPr>
      <w:r w:rsidRPr="00D927E3">
        <w:rPr>
          <w:rFonts w:ascii="Times New Roman" w:eastAsia="Times New Roman" w:hAnsi="Times New Roman" w:cs="Times New Roman"/>
          <w:sz w:val="28"/>
          <w:szCs w:val="28"/>
          <w:bdr w:val="none" w:sz="0" w:space="0" w:color="auto" w:frame="1"/>
        </w:rPr>
        <w:t>Сприя</w:t>
      </w:r>
      <w:r w:rsidRPr="00D927E3">
        <w:rPr>
          <w:rFonts w:ascii="Times New Roman" w:eastAsia="Times New Roman" w:hAnsi="Times New Roman" w:cs="Times New Roman"/>
          <w:sz w:val="28"/>
          <w:szCs w:val="28"/>
          <w:bdr w:val="none" w:sz="0" w:space="0" w:color="auto" w:frame="1"/>
          <w:lang w:val="uk-UA"/>
        </w:rPr>
        <w:t>ння</w:t>
      </w:r>
      <w:r w:rsidRPr="00D927E3">
        <w:rPr>
          <w:rFonts w:ascii="Times New Roman" w:eastAsia="Times New Roman" w:hAnsi="Times New Roman" w:cs="Times New Roman"/>
          <w:sz w:val="28"/>
          <w:szCs w:val="28"/>
          <w:bdr w:val="none" w:sz="0" w:space="0" w:color="auto" w:frame="1"/>
        </w:rPr>
        <w:t xml:space="preserve"> формуванню духовно-моральних взаємин між усіма учасниками </w:t>
      </w:r>
      <w:r w:rsidRPr="00D927E3">
        <w:rPr>
          <w:rFonts w:ascii="Times New Roman" w:eastAsia="Times New Roman" w:hAnsi="Times New Roman" w:cs="Times New Roman"/>
          <w:sz w:val="28"/>
          <w:szCs w:val="28"/>
          <w:bdr w:val="none" w:sz="0" w:space="0" w:color="auto" w:frame="1"/>
          <w:lang w:val="uk-UA"/>
        </w:rPr>
        <w:t>освтінього</w:t>
      </w:r>
      <w:r w:rsidRPr="00D927E3">
        <w:rPr>
          <w:rFonts w:ascii="Times New Roman" w:eastAsia="Times New Roman" w:hAnsi="Times New Roman" w:cs="Times New Roman"/>
          <w:sz w:val="28"/>
          <w:szCs w:val="28"/>
          <w:bdr w:val="none" w:sz="0" w:space="0" w:color="auto" w:frame="1"/>
        </w:rPr>
        <w:t xml:space="preserve"> процесу, толерантного ставлення до представників інших народів, культур і  традицій, до однолітків, батьків, інших людей; вихованню пошани та любові до культурного спадку свого народу та мистецтва, культивуванню кращих рис української ментальності: працелюбності, свободи, справедливості, доброти, чесності, відповідального ставлення до природи</w:t>
      </w:r>
    </w:p>
    <w:p w:rsidR="0057655C" w:rsidRPr="00D927E3" w:rsidRDefault="0057655C" w:rsidP="008D5BA2">
      <w:pPr>
        <w:pStyle w:val="a3"/>
        <w:numPr>
          <w:ilvl w:val="0"/>
          <w:numId w:val="11"/>
        </w:numPr>
        <w:shd w:val="clear" w:color="auto" w:fill="FFFFFF"/>
        <w:spacing w:after="0"/>
        <w:ind w:left="851" w:hanging="284"/>
        <w:jc w:val="both"/>
        <w:rPr>
          <w:rFonts w:ascii="Times New Roman" w:eastAsia="Times New Roman" w:hAnsi="Times New Roman" w:cs="Times New Roman"/>
          <w:sz w:val="28"/>
          <w:szCs w:val="28"/>
          <w:lang w:val="uk-UA"/>
        </w:rPr>
      </w:pPr>
      <w:r w:rsidRPr="00D927E3">
        <w:rPr>
          <w:rFonts w:ascii="Times New Roman" w:eastAsia="Times New Roman" w:hAnsi="Times New Roman" w:cs="Times New Roman"/>
          <w:sz w:val="28"/>
          <w:szCs w:val="28"/>
          <w:bdr w:val="none" w:sz="0" w:space="0" w:color="auto" w:frame="1"/>
          <w:lang w:val="uk-UA"/>
        </w:rPr>
        <w:lastRenderedPageBreak/>
        <w:t>Активізація застосування сучасних форм і методів правової та превентивної освіти, формування здорового способу життя, фізичного розвитку і культури, спрямованих на формування сталої відповідальної поведінки, імунітету до негативних впливів соціального оточення</w:t>
      </w:r>
    </w:p>
    <w:p w:rsidR="0057655C" w:rsidRPr="00D927E3" w:rsidRDefault="0057655C" w:rsidP="00D927E3">
      <w:pPr>
        <w:shd w:val="clear" w:color="auto" w:fill="FFFFFF"/>
        <w:spacing w:after="0"/>
        <w:jc w:val="both"/>
        <w:rPr>
          <w:rFonts w:ascii="Times New Roman" w:eastAsia="Times New Roman" w:hAnsi="Times New Roman" w:cs="Times New Roman"/>
          <w:sz w:val="28"/>
          <w:szCs w:val="28"/>
        </w:rPr>
      </w:pPr>
      <w:r w:rsidRPr="00D927E3">
        <w:rPr>
          <w:rFonts w:ascii="Times New Roman" w:eastAsia="Times New Roman" w:hAnsi="Times New Roman" w:cs="Times New Roman"/>
          <w:sz w:val="28"/>
          <w:szCs w:val="28"/>
          <w:bdr w:val="none" w:sz="0" w:space="0" w:color="auto" w:frame="1"/>
        </w:rPr>
        <w:t>  </w:t>
      </w:r>
      <w:r w:rsidRPr="00D927E3">
        <w:rPr>
          <w:rFonts w:ascii="Times New Roman" w:eastAsia="Times New Roman" w:hAnsi="Times New Roman" w:cs="Times New Roman"/>
          <w:sz w:val="28"/>
          <w:szCs w:val="28"/>
          <w:bdr w:val="none" w:sz="0" w:space="0" w:color="auto" w:frame="1"/>
          <w:lang w:val="uk-UA"/>
        </w:rPr>
        <w:t xml:space="preserve"> </w:t>
      </w:r>
      <w:r w:rsidRPr="00D927E3">
        <w:rPr>
          <w:rFonts w:ascii="Times New Roman" w:eastAsia="Times New Roman" w:hAnsi="Times New Roman" w:cs="Times New Roman"/>
          <w:sz w:val="28"/>
          <w:szCs w:val="28"/>
          <w:bdr w:val="none" w:sz="0" w:space="0" w:color="auto" w:frame="1"/>
        </w:rPr>
        <w:t>Виховна система роботи школи була зорієнтована на особистість як відправний компонент і кінцевий результат, на її розвиток, духовне і моральне збагачення і носила плановий, цілеспрямований характер. </w:t>
      </w:r>
    </w:p>
    <w:p w:rsidR="0057655C" w:rsidRPr="0057655C" w:rsidRDefault="0057655C" w:rsidP="000967D7">
      <w:pPr>
        <w:spacing w:after="0" w:line="240" w:lineRule="auto"/>
        <w:ind w:firstLine="567"/>
        <w:jc w:val="both"/>
        <w:rPr>
          <w:rFonts w:ascii="Times New Roman" w:hAnsi="Times New Roman" w:cs="Times New Roman"/>
          <w:color w:val="00B050"/>
          <w:sz w:val="28"/>
          <w:szCs w:val="28"/>
        </w:rPr>
      </w:pPr>
    </w:p>
    <w:p w:rsidR="00373AD1" w:rsidRPr="000967D7" w:rsidRDefault="00373AD1" w:rsidP="00373AD1">
      <w:pPr>
        <w:pStyle w:val="a3"/>
        <w:ind w:left="0" w:firstLine="360"/>
        <w:jc w:val="both"/>
        <w:rPr>
          <w:rFonts w:ascii="Times New Roman" w:hAnsi="Times New Roman" w:cs="Times New Roman"/>
          <w:b/>
          <w:color w:val="00B050"/>
          <w:sz w:val="28"/>
          <w:szCs w:val="28"/>
          <w:lang w:val="uk-UA"/>
        </w:rPr>
      </w:pPr>
    </w:p>
    <w:p w:rsidR="00373AD1" w:rsidRPr="00373AD1" w:rsidRDefault="00D67438" w:rsidP="00373AD1">
      <w:pPr>
        <w:pStyle w:val="a3"/>
        <w:ind w:left="0" w:firstLine="360"/>
        <w:jc w:val="both"/>
        <w:rPr>
          <w:rFonts w:ascii="Times New Roman" w:hAnsi="Times New Roman" w:cs="Times New Roman"/>
          <w:b/>
          <w:sz w:val="28"/>
          <w:szCs w:val="28"/>
          <w:lang w:val="uk-UA"/>
        </w:rPr>
      </w:pPr>
      <w:r>
        <w:rPr>
          <w:rFonts w:ascii="Times New Roman" w:hAnsi="Times New Roman" w:cs="Times New Roman"/>
          <w:b/>
          <w:sz w:val="28"/>
          <w:szCs w:val="28"/>
          <w:lang w:val="uk-UA"/>
        </w:rPr>
        <w:t>ОСВІТНЄ СЕРЕДОВИЩЕ ШКОЛИ</w:t>
      </w:r>
    </w:p>
    <w:p w:rsidR="00226FC2" w:rsidRPr="00752D3F" w:rsidRDefault="00076085" w:rsidP="000E780A">
      <w:pPr>
        <w:ind w:firstLine="360"/>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Спеціалізована школа № 64 м.Києва заснована 1973 року і першою в Україні отримала статус спеціалізованої школи з поглибленим вивченням іспанської мови. Поглиблене вивчення іспанської мови зберігається і до сьогодні, крім того, здобувачі освіти поглиблено вивчають англійську мову. Навчальний заклад є комунальною власніст</w:t>
      </w:r>
      <w:r w:rsidR="009F494E" w:rsidRPr="00752D3F">
        <w:rPr>
          <w:rFonts w:ascii="Times New Roman" w:hAnsi="Times New Roman" w:cs="Times New Roman"/>
          <w:color w:val="000000" w:themeColor="text1"/>
          <w:sz w:val="28"/>
          <w:szCs w:val="28"/>
          <w:lang w:val="uk-UA"/>
        </w:rPr>
        <w:t>ю</w:t>
      </w:r>
      <w:r w:rsidRPr="00752D3F">
        <w:rPr>
          <w:rFonts w:ascii="Times New Roman" w:hAnsi="Times New Roman" w:cs="Times New Roman"/>
          <w:color w:val="000000" w:themeColor="text1"/>
          <w:sz w:val="28"/>
          <w:szCs w:val="28"/>
          <w:lang w:val="uk-UA"/>
        </w:rPr>
        <w:t xml:space="preserve"> Київської міської державної адміністрації.</w:t>
      </w:r>
    </w:p>
    <w:p w:rsidR="00076085" w:rsidRPr="00752D3F" w:rsidRDefault="00076085"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Юридична адреса: 03151, м.Київ, вул..Ушинського, б.32, т.243-16-82</w:t>
      </w:r>
    </w:p>
    <w:p w:rsidR="00076085" w:rsidRPr="00752D3F" w:rsidRDefault="00076085"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Спеціалізована школа № 64 м.Києва функціонує у типовій будівлі для загальноосвітніх шкіл 1970 років забудови. Площа приміщень складає – 224</w:t>
      </w:r>
      <w:r w:rsidR="00A415AA">
        <w:rPr>
          <w:rFonts w:ascii="Times New Roman" w:hAnsi="Times New Roman" w:cs="Times New Roman"/>
          <w:color w:val="000000" w:themeColor="text1"/>
          <w:sz w:val="28"/>
          <w:szCs w:val="28"/>
          <w:lang w:val="uk-UA"/>
        </w:rPr>
        <w:t>м2</w:t>
      </w:r>
      <w:r w:rsidRPr="00752D3F">
        <w:rPr>
          <w:rFonts w:ascii="Times New Roman" w:hAnsi="Times New Roman" w:cs="Times New Roman"/>
          <w:color w:val="000000" w:themeColor="text1"/>
          <w:sz w:val="28"/>
          <w:szCs w:val="28"/>
          <w:lang w:val="uk-UA"/>
        </w:rPr>
        <w:t xml:space="preserve">. За актом встановлення та узгодження </w:t>
      </w:r>
      <w:r w:rsidR="00911C08" w:rsidRPr="00752D3F">
        <w:rPr>
          <w:rFonts w:ascii="Times New Roman" w:hAnsi="Times New Roman" w:cs="Times New Roman"/>
          <w:color w:val="000000" w:themeColor="text1"/>
          <w:sz w:val="28"/>
          <w:szCs w:val="28"/>
          <w:lang w:val="uk-UA"/>
        </w:rPr>
        <w:t xml:space="preserve">існуючих </w:t>
      </w:r>
      <w:r w:rsidRPr="00752D3F">
        <w:rPr>
          <w:rFonts w:ascii="Times New Roman" w:hAnsi="Times New Roman" w:cs="Times New Roman"/>
          <w:color w:val="000000" w:themeColor="text1"/>
          <w:sz w:val="28"/>
          <w:szCs w:val="28"/>
          <w:lang w:val="uk-UA"/>
        </w:rPr>
        <w:t xml:space="preserve">меж </w:t>
      </w:r>
      <w:r w:rsidR="00911C08" w:rsidRPr="00752D3F">
        <w:rPr>
          <w:rFonts w:ascii="Times New Roman" w:hAnsi="Times New Roman" w:cs="Times New Roman"/>
          <w:color w:val="000000" w:themeColor="text1"/>
          <w:sz w:val="28"/>
          <w:szCs w:val="28"/>
          <w:lang w:val="uk-UA"/>
        </w:rPr>
        <w:t xml:space="preserve">земельна ділянка складає </w:t>
      </w:r>
      <w:r w:rsidR="00A415AA">
        <w:rPr>
          <w:rFonts w:ascii="Times New Roman" w:hAnsi="Times New Roman" w:cs="Times New Roman"/>
          <w:color w:val="000000" w:themeColor="text1"/>
          <w:sz w:val="28"/>
          <w:szCs w:val="28"/>
          <w:lang w:val="uk-UA"/>
        </w:rPr>
        <w:t>майже 3 га</w:t>
      </w:r>
      <w:r w:rsidR="00B34836" w:rsidRPr="00752D3F">
        <w:rPr>
          <w:rFonts w:ascii="Times New Roman" w:hAnsi="Times New Roman" w:cs="Times New Roman"/>
          <w:color w:val="000000" w:themeColor="text1"/>
          <w:sz w:val="28"/>
          <w:szCs w:val="28"/>
          <w:lang w:val="uk-UA"/>
        </w:rPr>
        <w:t>. Земельна ділянка поділяється на функціональні зони: навчальна, спортивна, господарча.</w:t>
      </w:r>
    </w:p>
    <w:p w:rsidR="00D10AFE" w:rsidRPr="00752D3F" w:rsidRDefault="00D10AFE"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 xml:space="preserve">На території школи новий спортивний комплекс, 2019 року проведено капітальну реконструкцію. Спортивний майданчик має тверде покриття, навколо стадіону облаштовані бігові доріжки, майданчик для гри у баскетбол, яма для стрибків у довжину, міні-футбольне поле. Виокремлені тренажери та смуга перешкод. </w:t>
      </w:r>
    </w:p>
    <w:p w:rsidR="00D10AFE" w:rsidRPr="00752D3F" w:rsidRDefault="00D10AFE"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 xml:space="preserve">Облаштований сучасний майданчик для занять з вивчення ПДР, є дорожні знаки, світлофор, доріжки. Все у робочому стані.  </w:t>
      </w:r>
    </w:p>
    <w:p w:rsidR="00774BB0" w:rsidRPr="00752D3F" w:rsidRDefault="00774BB0"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 xml:space="preserve">Біля центрального входу облаштовані зони для відпочинку. Є велопарковка. Це реалізовано через ГБ.  </w:t>
      </w:r>
    </w:p>
    <w:p w:rsidR="00D10AFE" w:rsidRPr="00752D3F" w:rsidRDefault="00D10AFE"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Територія школи (цетральний вхід та бокова рекреація ) оснащені відеонаглядом, пульт виведено на охорону.</w:t>
      </w:r>
    </w:p>
    <w:p w:rsidR="00D10AFE" w:rsidRPr="00752D3F" w:rsidRDefault="00D10AFE"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lastRenderedPageBreak/>
        <w:t>Територія школи огороджена залізним парканом, який передбачає вхідні і виїздні групи. У вечірні години територія школи закривається</w:t>
      </w:r>
      <w:r w:rsidR="00D363A5" w:rsidRPr="00752D3F">
        <w:rPr>
          <w:rFonts w:ascii="Times New Roman" w:hAnsi="Times New Roman" w:cs="Times New Roman"/>
          <w:color w:val="000000" w:themeColor="text1"/>
          <w:sz w:val="28"/>
          <w:szCs w:val="28"/>
          <w:lang w:val="uk-UA"/>
        </w:rPr>
        <w:t>.</w:t>
      </w:r>
    </w:p>
    <w:p w:rsidR="00B34836" w:rsidRPr="00752D3F" w:rsidRDefault="00B34836"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 xml:space="preserve">У будівлі школи передбачено функціональні групи приміщень: класні кімнати – кабінети початкової школи (І та ІІ поверхи), навчальні кабінети (ІІ- ІУ поверхи), кабінети обслуговуючої та технічної праці (І поверх), кабінети інформатики (ІІІ поверх), спортивний зал (великий, І поверх), фізкультурний зал (малий, І поверх), медичний кабінет, ідальня, кімната інклюзіі, архів, кабінет психологічної служби, кабінет працівника з ОП (І поверх), </w:t>
      </w:r>
      <w:r w:rsidR="00DC1C9C" w:rsidRPr="00752D3F">
        <w:rPr>
          <w:rFonts w:ascii="Times New Roman" w:hAnsi="Times New Roman" w:cs="Times New Roman"/>
          <w:color w:val="000000" w:themeColor="text1"/>
          <w:sz w:val="28"/>
          <w:szCs w:val="28"/>
          <w:lang w:val="uk-UA"/>
        </w:rPr>
        <w:t>актовий зал (ІІ поверх).</w:t>
      </w:r>
    </w:p>
    <w:p w:rsidR="00D363A5" w:rsidRPr="00752D3F" w:rsidRDefault="00D363A5"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 xml:space="preserve">Підлога школи дерев’яна, паркетна дошка, </w:t>
      </w:r>
      <w:r w:rsidR="00366FBB" w:rsidRPr="00752D3F">
        <w:rPr>
          <w:rFonts w:ascii="Times New Roman" w:hAnsi="Times New Roman" w:cs="Times New Roman"/>
          <w:color w:val="000000" w:themeColor="text1"/>
          <w:sz w:val="28"/>
          <w:szCs w:val="28"/>
          <w:lang w:val="uk-UA"/>
        </w:rPr>
        <w:t xml:space="preserve">э ушкоджені ділянки, </w:t>
      </w:r>
      <w:r w:rsidRPr="00752D3F">
        <w:rPr>
          <w:rFonts w:ascii="Times New Roman" w:hAnsi="Times New Roman" w:cs="Times New Roman"/>
          <w:color w:val="000000" w:themeColor="text1"/>
          <w:sz w:val="28"/>
          <w:szCs w:val="28"/>
          <w:lang w:val="uk-UA"/>
        </w:rPr>
        <w:t>підлога у санітарних кімнатах з керамічної плитки.</w:t>
      </w:r>
    </w:p>
    <w:p w:rsidR="00366FBB" w:rsidRPr="00752D3F" w:rsidRDefault="00366FBB"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Стан системи опалення в цілому задовільний, але є порив у підвальному приміщенні школи, до РУО зроблено заявку про необхідність проведення ремонтних робіт до початку опалювального сезону. Стан електрогосподарства та водопостачання в цілому задовільний.</w:t>
      </w:r>
    </w:p>
    <w:p w:rsidR="00366FBB" w:rsidRPr="00752D3F" w:rsidRDefault="00366FBB"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 xml:space="preserve">Усі навчальні приміщення школи мають природне освітлення. В переважній більшості кабінетів світло падає на робочі місця здобувачів освіти зліва. Кожен навчальний кабінет має графік прибирання і провітрювання. Вологе прибирання приміщень здійснюється із використанням дезінфікуючих та миючих засобів. </w:t>
      </w:r>
    </w:p>
    <w:p w:rsidR="00CC39E7" w:rsidRPr="00752D3F" w:rsidRDefault="00366FBB" w:rsidP="00F85F92">
      <w:pPr>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Навчальні кабінети використовуються раціонально. Стан шкільних меблів в цілому відповідає віковим та фізіологічним особливостям учнів, але є меблі, які потребують осучаснення.</w:t>
      </w:r>
      <w:r w:rsidR="00F85F92" w:rsidRPr="00752D3F">
        <w:rPr>
          <w:rFonts w:ascii="Times New Roman" w:hAnsi="Times New Roman" w:cs="Times New Roman"/>
          <w:color w:val="000000" w:themeColor="text1"/>
          <w:sz w:val="28"/>
          <w:szCs w:val="28"/>
          <w:lang w:val="uk-UA"/>
        </w:rPr>
        <w:t xml:space="preserve"> Загальний стан будівлі та приміщень, території школи забезпечує сприятливі умови для організації освітнього процесу.</w:t>
      </w:r>
    </w:p>
    <w:p w:rsidR="00CC39E7" w:rsidRPr="008E6FBC" w:rsidRDefault="00CC39E7" w:rsidP="00F85F92">
      <w:pPr>
        <w:jc w:val="both"/>
        <w:rPr>
          <w:rFonts w:ascii="Times New Roman" w:hAnsi="Times New Roman" w:cs="Times New Roman"/>
          <w:color w:val="000000" w:themeColor="text1"/>
          <w:sz w:val="28"/>
          <w:szCs w:val="28"/>
          <w:lang w:val="uk-UA"/>
        </w:rPr>
      </w:pPr>
      <w:r w:rsidRPr="008E6FBC">
        <w:rPr>
          <w:rFonts w:ascii="Times New Roman" w:hAnsi="Times New Roman" w:cs="Times New Roman"/>
          <w:color w:val="000000" w:themeColor="text1"/>
          <w:sz w:val="28"/>
          <w:szCs w:val="28"/>
          <w:lang w:val="uk-UA"/>
        </w:rPr>
        <w:t>У 2020-2021 н.р. у школі функціонувало 33 класи.</w:t>
      </w:r>
    </w:p>
    <w:p w:rsidR="008E6FBC" w:rsidRPr="00F20DAD" w:rsidRDefault="008E6FBC" w:rsidP="008E6FBC">
      <w:pPr>
        <w:shd w:val="clear" w:color="auto" w:fill="FFFFFF"/>
        <w:spacing w:after="295" w:line="240" w:lineRule="atLeast"/>
        <w:jc w:val="both"/>
        <w:rPr>
          <w:rFonts w:ascii="Times New Roman" w:eastAsia="Times New Roman" w:hAnsi="Times New Roman" w:cs="Times New Roman"/>
          <w:b/>
          <w:color w:val="212121"/>
          <w:sz w:val="28"/>
          <w:szCs w:val="28"/>
          <w:lang w:eastAsia="ru-RU"/>
        </w:rPr>
      </w:pPr>
      <w:r w:rsidRPr="00F20DAD">
        <w:rPr>
          <w:rFonts w:ascii="Times New Roman" w:eastAsia="Times New Roman" w:hAnsi="Times New Roman" w:cs="Times New Roman"/>
          <w:b/>
          <w:color w:val="212121"/>
          <w:sz w:val="28"/>
          <w:szCs w:val="28"/>
          <w:lang w:eastAsia="ru-RU"/>
        </w:rPr>
        <w:t>МЕРЕЖА ЗАКЛАДУ</w:t>
      </w:r>
    </w:p>
    <w:tbl>
      <w:tblPr>
        <w:tblStyle w:val="a9"/>
        <w:tblW w:w="0" w:type="auto"/>
        <w:tblLook w:val="04A0"/>
      </w:tblPr>
      <w:tblGrid>
        <w:gridCol w:w="2376"/>
        <w:gridCol w:w="3402"/>
        <w:gridCol w:w="2835"/>
      </w:tblGrid>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клас</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Кількість учнів</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Спеціалізація</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28</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32</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1-В</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23</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1-Г</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30</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28</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31</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2-В</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32</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30</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lastRenderedPageBreak/>
              <w:t>3-Б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29</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3-В</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29</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3-Г</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29</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4-А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30</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4-Б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31</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4-В</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27</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 xml:space="preserve">Всього          </w:t>
            </w:r>
            <w:r w:rsidRPr="004C1E75">
              <w:rPr>
                <w:rFonts w:ascii="Times New Roman" w:eastAsia="Times New Roman" w:hAnsi="Times New Roman" w:cs="Times New Roman"/>
                <w:b/>
                <w:color w:val="212121"/>
                <w:sz w:val="28"/>
                <w:szCs w:val="28"/>
                <w:lang w:val="ru-RU" w:eastAsia="ru-RU"/>
              </w:rPr>
              <w:t>1</w:t>
            </w:r>
            <w:r>
              <w:rPr>
                <w:rFonts w:ascii="Times New Roman" w:eastAsia="Times New Roman" w:hAnsi="Times New Roman" w:cs="Times New Roman"/>
                <w:b/>
                <w:color w:val="212121"/>
                <w:sz w:val="28"/>
                <w:szCs w:val="28"/>
                <w:lang w:val="ru-RU" w:eastAsia="ru-RU"/>
              </w:rPr>
              <w:t>4</w:t>
            </w:r>
          </w:p>
        </w:tc>
        <w:tc>
          <w:tcPr>
            <w:tcW w:w="3402" w:type="dxa"/>
          </w:tcPr>
          <w:p w:rsidR="008E6FBC" w:rsidRPr="002A3091" w:rsidRDefault="008E6FBC" w:rsidP="0073450A">
            <w:pPr>
              <w:jc w:val="both"/>
              <w:rPr>
                <w:rFonts w:ascii="Times New Roman" w:eastAsia="Times New Roman" w:hAnsi="Times New Roman" w:cs="Times New Roman"/>
                <w:b/>
                <w:color w:val="212121"/>
                <w:sz w:val="28"/>
                <w:szCs w:val="28"/>
                <w:lang w:val="ru-RU" w:eastAsia="ru-RU"/>
              </w:rPr>
            </w:pPr>
            <w:r w:rsidRPr="002A3091">
              <w:rPr>
                <w:rFonts w:ascii="Times New Roman" w:eastAsia="Times New Roman" w:hAnsi="Times New Roman" w:cs="Times New Roman"/>
                <w:b/>
                <w:color w:val="212121"/>
                <w:sz w:val="28"/>
                <w:szCs w:val="28"/>
                <w:lang w:val="ru-RU" w:eastAsia="ru-RU"/>
              </w:rPr>
              <w:t xml:space="preserve">                              409</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5-А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24</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5-Б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29</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5-В</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30</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6-А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31</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6-Б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34</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6-В</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29</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7-А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29</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7-Б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26</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7-В</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30</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8-А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32</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8-Б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27</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8-В</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30</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9-А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27</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9-Б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23</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9-В</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29</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Pr="002A3091" w:rsidRDefault="008E6FBC" w:rsidP="0073450A">
            <w:pPr>
              <w:jc w:val="both"/>
              <w:rPr>
                <w:rFonts w:ascii="Times New Roman" w:eastAsia="Times New Roman" w:hAnsi="Times New Roman" w:cs="Times New Roman"/>
                <w:b/>
                <w:color w:val="212121"/>
                <w:sz w:val="28"/>
                <w:szCs w:val="28"/>
                <w:lang w:val="ru-RU" w:eastAsia="ru-RU"/>
              </w:rPr>
            </w:pPr>
            <w:r>
              <w:rPr>
                <w:rFonts w:ascii="Times New Roman" w:eastAsia="Times New Roman" w:hAnsi="Times New Roman" w:cs="Times New Roman"/>
                <w:color w:val="212121"/>
                <w:sz w:val="28"/>
                <w:szCs w:val="28"/>
                <w:lang w:val="ru-RU" w:eastAsia="ru-RU"/>
              </w:rPr>
              <w:t xml:space="preserve">Всього          </w:t>
            </w:r>
            <w:r w:rsidRPr="002A3091">
              <w:rPr>
                <w:rFonts w:ascii="Times New Roman" w:eastAsia="Times New Roman" w:hAnsi="Times New Roman" w:cs="Times New Roman"/>
                <w:b/>
                <w:color w:val="212121"/>
                <w:sz w:val="28"/>
                <w:szCs w:val="28"/>
                <w:lang w:val="ru-RU" w:eastAsia="ru-RU"/>
              </w:rPr>
              <w:t>15</w:t>
            </w:r>
          </w:p>
        </w:tc>
        <w:tc>
          <w:tcPr>
            <w:tcW w:w="3402" w:type="dxa"/>
          </w:tcPr>
          <w:p w:rsidR="008E6FBC" w:rsidRPr="002A3091" w:rsidRDefault="008E6FBC" w:rsidP="0073450A">
            <w:pPr>
              <w:jc w:val="both"/>
              <w:rPr>
                <w:rFonts w:ascii="Times New Roman" w:eastAsia="Times New Roman" w:hAnsi="Times New Roman" w:cs="Times New Roman"/>
                <w:b/>
                <w:color w:val="212121"/>
                <w:sz w:val="28"/>
                <w:szCs w:val="28"/>
                <w:lang w:val="ru-RU" w:eastAsia="ru-RU"/>
              </w:rPr>
            </w:pPr>
            <w:r w:rsidRPr="002A3091">
              <w:rPr>
                <w:rFonts w:ascii="Times New Roman" w:eastAsia="Times New Roman" w:hAnsi="Times New Roman" w:cs="Times New Roman"/>
                <w:b/>
                <w:color w:val="212121"/>
                <w:sz w:val="28"/>
                <w:szCs w:val="28"/>
                <w:lang w:val="ru-RU" w:eastAsia="ru-RU"/>
              </w:rPr>
              <w:t xml:space="preserve">                              430</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10-А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23</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10-Б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19</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11-А</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17</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іспанська</w:t>
            </w:r>
          </w:p>
        </w:tc>
      </w:tr>
      <w:tr w:rsidR="008E6FBC" w:rsidTr="0073450A">
        <w:tc>
          <w:tcPr>
            <w:tcW w:w="2376"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11-Б</w:t>
            </w:r>
          </w:p>
        </w:tc>
        <w:tc>
          <w:tcPr>
            <w:tcW w:w="3402"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26</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англійська</w:t>
            </w:r>
          </w:p>
        </w:tc>
      </w:tr>
      <w:tr w:rsidR="008E6FBC" w:rsidTr="0073450A">
        <w:tc>
          <w:tcPr>
            <w:tcW w:w="2376" w:type="dxa"/>
          </w:tcPr>
          <w:p w:rsidR="008E6FBC" w:rsidRPr="002A3091" w:rsidRDefault="008E6FBC" w:rsidP="0073450A">
            <w:pPr>
              <w:jc w:val="both"/>
              <w:rPr>
                <w:rFonts w:ascii="Times New Roman" w:eastAsia="Times New Roman" w:hAnsi="Times New Roman" w:cs="Times New Roman"/>
                <w:b/>
                <w:color w:val="212121"/>
                <w:sz w:val="28"/>
                <w:szCs w:val="28"/>
                <w:lang w:val="ru-RU" w:eastAsia="ru-RU"/>
              </w:rPr>
            </w:pPr>
            <w:r w:rsidRPr="002A3091">
              <w:rPr>
                <w:rFonts w:ascii="Times New Roman" w:eastAsia="Times New Roman" w:hAnsi="Times New Roman" w:cs="Times New Roman"/>
                <w:b/>
                <w:color w:val="212121"/>
                <w:sz w:val="28"/>
                <w:szCs w:val="28"/>
                <w:lang w:val="ru-RU" w:eastAsia="ru-RU"/>
              </w:rPr>
              <w:t>Всього           4</w:t>
            </w:r>
          </w:p>
        </w:tc>
        <w:tc>
          <w:tcPr>
            <w:tcW w:w="3402" w:type="dxa"/>
          </w:tcPr>
          <w:p w:rsidR="008E6FBC" w:rsidRPr="002A3091" w:rsidRDefault="008E6FBC" w:rsidP="0073450A">
            <w:pPr>
              <w:jc w:val="both"/>
              <w:rPr>
                <w:rFonts w:ascii="Times New Roman" w:eastAsia="Times New Roman" w:hAnsi="Times New Roman" w:cs="Times New Roman"/>
                <w:b/>
                <w:color w:val="212121"/>
                <w:sz w:val="28"/>
                <w:szCs w:val="28"/>
                <w:lang w:val="ru-RU" w:eastAsia="ru-RU"/>
              </w:rPr>
            </w:pPr>
            <w:r>
              <w:rPr>
                <w:rFonts w:ascii="Times New Roman" w:eastAsia="Times New Roman" w:hAnsi="Times New Roman" w:cs="Times New Roman"/>
                <w:color w:val="212121"/>
                <w:sz w:val="28"/>
                <w:szCs w:val="28"/>
                <w:lang w:val="ru-RU" w:eastAsia="ru-RU"/>
              </w:rPr>
              <w:t xml:space="preserve">                               </w:t>
            </w:r>
            <w:r w:rsidRPr="002A3091">
              <w:rPr>
                <w:rFonts w:ascii="Times New Roman" w:eastAsia="Times New Roman" w:hAnsi="Times New Roman" w:cs="Times New Roman"/>
                <w:b/>
                <w:color w:val="212121"/>
                <w:sz w:val="28"/>
                <w:szCs w:val="28"/>
                <w:lang w:val="ru-RU" w:eastAsia="ru-RU"/>
              </w:rPr>
              <w:t>85</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p>
        </w:tc>
      </w:tr>
      <w:tr w:rsidR="008E6FBC" w:rsidTr="0073450A">
        <w:tc>
          <w:tcPr>
            <w:tcW w:w="2376" w:type="dxa"/>
          </w:tcPr>
          <w:p w:rsidR="008E6FBC" w:rsidRPr="002A3091" w:rsidRDefault="008E6FBC" w:rsidP="0073450A">
            <w:pPr>
              <w:jc w:val="both"/>
              <w:rPr>
                <w:rFonts w:ascii="Times New Roman" w:eastAsia="Times New Roman" w:hAnsi="Times New Roman" w:cs="Times New Roman"/>
                <w:b/>
                <w:color w:val="212121"/>
                <w:sz w:val="28"/>
                <w:szCs w:val="28"/>
                <w:lang w:val="ru-RU" w:eastAsia="ru-RU"/>
              </w:rPr>
            </w:pPr>
            <w:r>
              <w:rPr>
                <w:rFonts w:ascii="Times New Roman" w:eastAsia="Times New Roman" w:hAnsi="Times New Roman" w:cs="Times New Roman"/>
                <w:color w:val="212121"/>
                <w:sz w:val="28"/>
                <w:szCs w:val="28"/>
                <w:lang w:val="ru-RU" w:eastAsia="ru-RU"/>
              </w:rPr>
              <w:t xml:space="preserve">                </w:t>
            </w:r>
            <w:r w:rsidRPr="002A3091">
              <w:rPr>
                <w:rFonts w:ascii="Times New Roman" w:eastAsia="Times New Roman" w:hAnsi="Times New Roman" w:cs="Times New Roman"/>
                <w:b/>
                <w:color w:val="212121"/>
                <w:sz w:val="28"/>
                <w:szCs w:val="28"/>
                <w:lang w:val="ru-RU" w:eastAsia="ru-RU"/>
              </w:rPr>
              <w:t>3</w:t>
            </w:r>
            <w:r>
              <w:rPr>
                <w:rFonts w:ascii="Times New Roman" w:eastAsia="Times New Roman" w:hAnsi="Times New Roman" w:cs="Times New Roman"/>
                <w:b/>
                <w:color w:val="212121"/>
                <w:sz w:val="28"/>
                <w:szCs w:val="28"/>
                <w:lang w:val="ru-RU" w:eastAsia="ru-RU"/>
              </w:rPr>
              <w:t>3</w:t>
            </w:r>
          </w:p>
        </w:tc>
        <w:tc>
          <w:tcPr>
            <w:tcW w:w="3402" w:type="dxa"/>
          </w:tcPr>
          <w:p w:rsidR="008E6FBC" w:rsidRPr="002A3091" w:rsidRDefault="008E6FBC" w:rsidP="0073450A">
            <w:pPr>
              <w:jc w:val="both"/>
              <w:rPr>
                <w:rFonts w:ascii="Times New Roman" w:eastAsia="Times New Roman" w:hAnsi="Times New Roman" w:cs="Times New Roman"/>
                <w:b/>
                <w:color w:val="212121"/>
                <w:sz w:val="28"/>
                <w:szCs w:val="28"/>
                <w:lang w:val="ru-RU" w:eastAsia="ru-RU"/>
              </w:rPr>
            </w:pPr>
            <w:r>
              <w:rPr>
                <w:rFonts w:ascii="Times New Roman" w:eastAsia="Times New Roman" w:hAnsi="Times New Roman" w:cs="Times New Roman"/>
                <w:color w:val="212121"/>
                <w:sz w:val="28"/>
                <w:szCs w:val="28"/>
                <w:lang w:val="ru-RU" w:eastAsia="ru-RU"/>
              </w:rPr>
              <w:t xml:space="preserve">                    </w:t>
            </w:r>
            <w:r w:rsidRPr="002A3091">
              <w:rPr>
                <w:rFonts w:ascii="Times New Roman" w:eastAsia="Times New Roman" w:hAnsi="Times New Roman" w:cs="Times New Roman"/>
                <w:b/>
                <w:color w:val="212121"/>
                <w:sz w:val="28"/>
                <w:szCs w:val="28"/>
                <w:lang w:val="ru-RU" w:eastAsia="ru-RU"/>
              </w:rPr>
              <w:t>924</w:t>
            </w:r>
          </w:p>
        </w:tc>
        <w:tc>
          <w:tcPr>
            <w:tcW w:w="2835" w:type="dxa"/>
          </w:tcPr>
          <w:p w:rsidR="008E6FBC" w:rsidRDefault="008E6FBC" w:rsidP="0073450A">
            <w:pPr>
              <w:jc w:val="both"/>
              <w:rPr>
                <w:rFonts w:ascii="Times New Roman" w:eastAsia="Times New Roman" w:hAnsi="Times New Roman" w:cs="Times New Roman"/>
                <w:color w:val="212121"/>
                <w:sz w:val="28"/>
                <w:szCs w:val="28"/>
                <w:lang w:val="ru-RU" w:eastAsia="ru-RU"/>
              </w:rPr>
            </w:pPr>
          </w:p>
        </w:tc>
      </w:tr>
    </w:tbl>
    <w:p w:rsidR="008E6FBC" w:rsidRPr="00A76576" w:rsidRDefault="008E6FBC" w:rsidP="008E6FBC">
      <w:pPr>
        <w:shd w:val="clear" w:color="auto" w:fill="FFFFFF"/>
        <w:spacing w:after="295" w:line="240" w:lineRule="atLeast"/>
        <w:jc w:val="both"/>
        <w:rPr>
          <w:rFonts w:ascii="Times New Roman" w:eastAsia="Times New Roman" w:hAnsi="Times New Roman" w:cs="Times New Roman"/>
          <w:color w:val="212121"/>
          <w:sz w:val="28"/>
          <w:szCs w:val="28"/>
          <w:lang w:eastAsia="ru-RU"/>
        </w:rPr>
      </w:pPr>
    </w:p>
    <w:p w:rsidR="008E6FBC" w:rsidRDefault="008E6FBC" w:rsidP="008E6FBC">
      <w:pPr>
        <w:shd w:val="clear" w:color="auto" w:fill="FFFFFF"/>
        <w:spacing w:after="0" w:line="240" w:lineRule="auto"/>
        <w:jc w:val="both"/>
        <w:rPr>
          <w:rFonts w:ascii="Times New Roman" w:eastAsia="Times New Roman" w:hAnsi="Times New Roman" w:cs="Times New Roman"/>
          <w:color w:val="212121"/>
          <w:sz w:val="28"/>
          <w:szCs w:val="28"/>
          <w:lang w:eastAsia="ru-RU"/>
        </w:rPr>
      </w:pPr>
      <w:r w:rsidRPr="00A76576">
        <w:rPr>
          <w:rFonts w:ascii="Times New Roman" w:eastAsia="Times New Roman" w:hAnsi="Times New Roman" w:cs="Times New Roman"/>
          <w:color w:val="212121"/>
          <w:sz w:val="28"/>
          <w:szCs w:val="28"/>
          <w:lang w:eastAsia="ru-RU"/>
        </w:rPr>
        <w:t xml:space="preserve">Середня наповнюваність класів становила </w:t>
      </w:r>
      <w:r>
        <w:rPr>
          <w:rFonts w:ascii="Times New Roman" w:eastAsia="Times New Roman" w:hAnsi="Times New Roman" w:cs="Times New Roman"/>
          <w:color w:val="212121"/>
          <w:sz w:val="28"/>
          <w:szCs w:val="28"/>
          <w:lang w:eastAsia="ru-RU"/>
        </w:rPr>
        <w:t>28 здобувачів освіти.</w:t>
      </w:r>
      <w:r w:rsidRPr="002A3091">
        <w:rPr>
          <w:rFonts w:ascii="Times New Roman" w:eastAsia="Times New Roman" w:hAnsi="Times New Roman" w:cs="Times New Roman"/>
          <w:color w:val="212121"/>
          <w:sz w:val="28"/>
          <w:szCs w:val="28"/>
          <w:lang w:eastAsia="ru-RU"/>
        </w:rPr>
        <w:t xml:space="preserve"> </w:t>
      </w:r>
    </w:p>
    <w:p w:rsidR="008E6FBC" w:rsidRPr="00A76576" w:rsidRDefault="008E6FBC" w:rsidP="008E6FBC">
      <w:pPr>
        <w:shd w:val="clear" w:color="auto" w:fill="FFFFFF"/>
        <w:spacing w:after="0" w:line="240" w:lineRule="auto"/>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Випущено з 9-го класу – 7</w:t>
      </w:r>
      <w:r w:rsidRPr="002A3091">
        <w:rPr>
          <w:rFonts w:ascii="Times New Roman" w:eastAsia="Times New Roman" w:hAnsi="Times New Roman" w:cs="Times New Roman"/>
          <w:color w:val="212121"/>
          <w:sz w:val="28"/>
          <w:szCs w:val="28"/>
          <w:lang w:eastAsia="ru-RU"/>
        </w:rPr>
        <w:t xml:space="preserve">9 </w:t>
      </w:r>
      <w:r>
        <w:rPr>
          <w:rFonts w:ascii="Times New Roman" w:eastAsia="Times New Roman" w:hAnsi="Times New Roman" w:cs="Times New Roman"/>
          <w:color w:val="212121"/>
          <w:sz w:val="28"/>
          <w:szCs w:val="28"/>
          <w:lang w:eastAsia="ru-RU"/>
        </w:rPr>
        <w:t>здобувачів освіти</w:t>
      </w:r>
      <w:r w:rsidRPr="002A3091">
        <w:rPr>
          <w:rFonts w:ascii="Times New Roman" w:eastAsia="Times New Roman" w:hAnsi="Times New Roman" w:cs="Times New Roman"/>
          <w:color w:val="212121"/>
          <w:sz w:val="28"/>
          <w:szCs w:val="28"/>
          <w:lang w:eastAsia="ru-RU"/>
        </w:rPr>
        <w:t xml:space="preserve">, з 11-го </w:t>
      </w:r>
      <w:r>
        <w:rPr>
          <w:rFonts w:ascii="Times New Roman" w:eastAsia="Times New Roman" w:hAnsi="Times New Roman" w:cs="Times New Roman"/>
          <w:color w:val="212121"/>
          <w:sz w:val="28"/>
          <w:szCs w:val="28"/>
          <w:lang w:eastAsia="ru-RU"/>
        </w:rPr>
        <w:t>класу – 43 здобувачі освіти.</w:t>
      </w:r>
    </w:p>
    <w:p w:rsidR="008E6FBC" w:rsidRDefault="008E6FBC" w:rsidP="008E6FBC">
      <w:pPr>
        <w:spacing w:after="0" w:line="240" w:lineRule="auto"/>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Протягом 2020-2021 н.р. мав місце і педагогічний патронтаж:</w:t>
      </w:r>
    </w:p>
    <w:p w:rsidR="008E6FBC" w:rsidRDefault="008E6FBC" w:rsidP="008E6FBC">
      <w:pPr>
        <w:spacing w:after="0" w:line="240" w:lineRule="auto"/>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 індивідуальна форма навчання на дому – 6 здобувачів освіти.</w:t>
      </w:r>
    </w:p>
    <w:p w:rsidR="008E6FBC" w:rsidRDefault="008E6FBC" w:rsidP="008E6FBC">
      <w:pPr>
        <w:spacing w:after="0" w:line="240" w:lineRule="auto"/>
        <w:jc w:val="both"/>
        <w:rPr>
          <w:rFonts w:ascii="Times New Roman" w:hAnsi="Times New Roman" w:cs="Times New Roman"/>
          <w:sz w:val="28"/>
          <w:szCs w:val="28"/>
        </w:rPr>
      </w:pPr>
      <w:r>
        <w:rPr>
          <w:rFonts w:ascii="Times New Roman" w:eastAsia="Times New Roman" w:hAnsi="Times New Roman" w:cs="Times New Roman"/>
          <w:color w:val="212121"/>
          <w:sz w:val="28"/>
          <w:szCs w:val="28"/>
          <w:lang w:eastAsia="ru-RU"/>
        </w:rPr>
        <w:t>- сімейна форма навчання – 1 здобувач освіти.</w:t>
      </w:r>
      <w:r w:rsidRPr="00A76576">
        <w:rPr>
          <w:rFonts w:ascii="Times New Roman" w:eastAsia="Times New Roman" w:hAnsi="Times New Roman" w:cs="Times New Roman"/>
          <w:color w:val="212121"/>
          <w:sz w:val="28"/>
          <w:szCs w:val="28"/>
          <w:lang w:eastAsia="ru-RU"/>
        </w:rPr>
        <w:t xml:space="preserve"> </w:t>
      </w:r>
    </w:p>
    <w:p w:rsidR="008E6FBC" w:rsidRDefault="008E6FBC" w:rsidP="008E6FBC">
      <w:pPr>
        <w:spacing w:after="0" w:line="240" w:lineRule="auto"/>
        <w:rPr>
          <w:rFonts w:ascii="Times New Roman" w:hAnsi="Times New Roman" w:cs="Times New Roman"/>
          <w:sz w:val="28"/>
          <w:szCs w:val="28"/>
        </w:rPr>
      </w:pPr>
      <w:r>
        <w:rPr>
          <w:rFonts w:ascii="Times New Roman" w:hAnsi="Times New Roman" w:cs="Times New Roman"/>
          <w:sz w:val="28"/>
          <w:szCs w:val="28"/>
        </w:rPr>
        <w:t>- інклюзивне навчання – 4 здобувач</w:t>
      </w:r>
      <w:r w:rsidR="004D7531">
        <w:rPr>
          <w:rFonts w:ascii="Times New Roman" w:hAnsi="Times New Roman" w:cs="Times New Roman"/>
          <w:sz w:val="28"/>
          <w:szCs w:val="28"/>
          <w:lang w:val="uk-UA"/>
        </w:rPr>
        <w:t>і</w:t>
      </w:r>
      <w:r>
        <w:rPr>
          <w:rFonts w:ascii="Times New Roman" w:hAnsi="Times New Roman" w:cs="Times New Roman"/>
          <w:sz w:val="28"/>
          <w:szCs w:val="28"/>
        </w:rPr>
        <w:t xml:space="preserve"> освіти.  </w:t>
      </w:r>
    </w:p>
    <w:p w:rsidR="008E6FBC" w:rsidRDefault="008E6FBC" w:rsidP="004D7531">
      <w:pPr>
        <w:ind w:hanging="567"/>
        <w:jc w:val="both"/>
        <w:rPr>
          <w:rFonts w:ascii="Times New Roman" w:hAnsi="Times New Roman" w:cs="Times New Roman"/>
          <w:sz w:val="28"/>
          <w:szCs w:val="28"/>
        </w:rPr>
      </w:pPr>
      <w:r>
        <w:rPr>
          <w:rFonts w:ascii="Times New Roman" w:hAnsi="Times New Roman" w:cs="Times New Roman"/>
          <w:sz w:val="28"/>
          <w:szCs w:val="28"/>
        </w:rPr>
        <w:tab/>
        <w:t>Порівняльний моніторинг мережі:</w:t>
      </w:r>
    </w:p>
    <w:tbl>
      <w:tblPr>
        <w:tblStyle w:val="a9"/>
        <w:tblW w:w="5000" w:type="pct"/>
        <w:tblLook w:val="04A0"/>
      </w:tblPr>
      <w:tblGrid>
        <w:gridCol w:w="2280"/>
        <w:gridCol w:w="1458"/>
        <w:gridCol w:w="1458"/>
        <w:gridCol w:w="1459"/>
        <w:gridCol w:w="1459"/>
        <w:gridCol w:w="1457"/>
      </w:tblGrid>
      <w:tr w:rsidR="008E6FBC" w:rsidTr="0073450A">
        <w:tc>
          <w:tcPr>
            <w:tcW w:w="1156" w:type="pct"/>
          </w:tcPr>
          <w:p w:rsidR="008E6FBC" w:rsidRDefault="008E6FBC" w:rsidP="0073450A">
            <w:pPr>
              <w:rPr>
                <w:rFonts w:ascii="Times New Roman" w:hAnsi="Times New Roman" w:cs="Times New Roman"/>
                <w:sz w:val="28"/>
                <w:szCs w:val="28"/>
                <w:lang w:val="ru-RU"/>
              </w:rPr>
            </w:pPr>
            <w:r>
              <w:rPr>
                <w:rFonts w:ascii="Times New Roman" w:hAnsi="Times New Roman" w:cs="Times New Roman"/>
                <w:sz w:val="28"/>
                <w:szCs w:val="28"/>
                <w:lang w:val="ru-RU"/>
              </w:rPr>
              <w:t>Навчальний рік</w:t>
            </w:r>
          </w:p>
        </w:tc>
        <w:tc>
          <w:tcPr>
            <w:tcW w:w="769" w:type="pct"/>
          </w:tcPr>
          <w:p w:rsidR="008E6FBC" w:rsidRDefault="008E6FBC" w:rsidP="0073450A">
            <w:pPr>
              <w:rPr>
                <w:rFonts w:ascii="Times New Roman" w:hAnsi="Times New Roman" w:cs="Times New Roman"/>
                <w:sz w:val="28"/>
                <w:szCs w:val="28"/>
                <w:lang w:val="ru-RU"/>
              </w:rPr>
            </w:pPr>
            <w:r>
              <w:rPr>
                <w:rFonts w:ascii="Times New Roman" w:hAnsi="Times New Roman" w:cs="Times New Roman"/>
                <w:sz w:val="28"/>
                <w:szCs w:val="28"/>
                <w:lang w:val="ru-RU"/>
              </w:rPr>
              <w:t>2016-2017</w:t>
            </w:r>
          </w:p>
        </w:tc>
        <w:tc>
          <w:tcPr>
            <w:tcW w:w="769" w:type="pct"/>
          </w:tcPr>
          <w:p w:rsidR="008E6FBC" w:rsidRDefault="008E6FBC" w:rsidP="0073450A">
            <w:pPr>
              <w:rPr>
                <w:rFonts w:ascii="Times New Roman" w:hAnsi="Times New Roman" w:cs="Times New Roman"/>
                <w:sz w:val="28"/>
                <w:szCs w:val="28"/>
                <w:lang w:val="ru-RU"/>
              </w:rPr>
            </w:pPr>
            <w:r>
              <w:rPr>
                <w:rFonts w:ascii="Times New Roman" w:hAnsi="Times New Roman" w:cs="Times New Roman"/>
                <w:sz w:val="28"/>
                <w:szCs w:val="28"/>
                <w:lang w:val="ru-RU"/>
              </w:rPr>
              <w:t>2017-2018</w:t>
            </w:r>
          </w:p>
        </w:tc>
        <w:tc>
          <w:tcPr>
            <w:tcW w:w="769" w:type="pct"/>
          </w:tcPr>
          <w:p w:rsidR="008E6FBC" w:rsidRDefault="008E6FBC" w:rsidP="0073450A">
            <w:pPr>
              <w:rPr>
                <w:rFonts w:ascii="Times New Roman" w:hAnsi="Times New Roman" w:cs="Times New Roman"/>
                <w:sz w:val="28"/>
                <w:szCs w:val="28"/>
                <w:lang w:val="ru-RU"/>
              </w:rPr>
            </w:pPr>
            <w:r>
              <w:rPr>
                <w:rFonts w:ascii="Times New Roman" w:hAnsi="Times New Roman" w:cs="Times New Roman"/>
                <w:sz w:val="28"/>
                <w:szCs w:val="28"/>
                <w:lang w:val="ru-RU"/>
              </w:rPr>
              <w:t>2018-2019</w:t>
            </w:r>
          </w:p>
        </w:tc>
        <w:tc>
          <w:tcPr>
            <w:tcW w:w="769" w:type="pct"/>
          </w:tcPr>
          <w:p w:rsidR="008E6FBC" w:rsidRDefault="008E6FBC" w:rsidP="0073450A">
            <w:pPr>
              <w:rPr>
                <w:rFonts w:ascii="Times New Roman" w:hAnsi="Times New Roman" w:cs="Times New Roman"/>
                <w:sz w:val="28"/>
                <w:szCs w:val="28"/>
                <w:lang w:val="ru-RU"/>
              </w:rPr>
            </w:pPr>
            <w:r>
              <w:rPr>
                <w:rFonts w:ascii="Times New Roman" w:hAnsi="Times New Roman" w:cs="Times New Roman"/>
                <w:sz w:val="28"/>
                <w:szCs w:val="28"/>
                <w:lang w:val="ru-RU"/>
              </w:rPr>
              <w:t>2019-2020</w:t>
            </w:r>
          </w:p>
        </w:tc>
        <w:tc>
          <w:tcPr>
            <w:tcW w:w="769" w:type="pct"/>
          </w:tcPr>
          <w:p w:rsidR="008E6FBC" w:rsidRDefault="008E6FBC" w:rsidP="0073450A">
            <w:pPr>
              <w:rPr>
                <w:rFonts w:ascii="Times New Roman" w:hAnsi="Times New Roman" w:cs="Times New Roman"/>
                <w:sz w:val="28"/>
                <w:szCs w:val="28"/>
                <w:lang w:val="ru-RU"/>
              </w:rPr>
            </w:pPr>
            <w:r>
              <w:rPr>
                <w:rFonts w:ascii="Times New Roman" w:hAnsi="Times New Roman" w:cs="Times New Roman"/>
                <w:sz w:val="28"/>
                <w:szCs w:val="28"/>
                <w:lang w:val="ru-RU"/>
              </w:rPr>
              <w:t>2020-2021</w:t>
            </w:r>
          </w:p>
        </w:tc>
      </w:tr>
      <w:tr w:rsidR="008E6FBC" w:rsidTr="0073450A">
        <w:tc>
          <w:tcPr>
            <w:tcW w:w="1156" w:type="pct"/>
          </w:tcPr>
          <w:p w:rsidR="008E6FBC" w:rsidRDefault="008E6FBC" w:rsidP="0073450A">
            <w:pPr>
              <w:rPr>
                <w:rFonts w:ascii="Times New Roman" w:hAnsi="Times New Roman" w:cs="Times New Roman"/>
                <w:sz w:val="28"/>
                <w:szCs w:val="28"/>
                <w:lang w:val="ru-RU"/>
              </w:rPr>
            </w:pPr>
            <w:r>
              <w:rPr>
                <w:rFonts w:ascii="Times New Roman" w:hAnsi="Times New Roman" w:cs="Times New Roman"/>
                <w:sz w:val="28"/>
                <w:szCs w:val="28"/>
                <w:lang w:val="ru-RU"/>
              </w:rPr>
              <w:t>Кількість здобувачів освіти</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872</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871</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893</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921</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924</w:t>
            </w:r>
          </w:p>
        </w:tc>
      </w:tr>
      <w:tr w:rsidR="008E6FBC" w:rsidTr="0073450A">
        <w:tc>
          <w:tcPr>
            <w:tcW w:w="1156" w:type="pct"/>
          </w:tcPr>
          <w:p w:rsidR="008E6FBC" w:rsidRDefault="008E6FBC" w:rsidP="0073450A">
            <w:pPr>
              <w:rPr>
                <w:rFonts w:ascii="Times New Roman" w:hAnsi="Times New Roman" w:cs="Times New Roman"/>
                <w:sz w:val="28"/>
                <w:szCs w:val="28"/>
                <w:lang w:val="ru-RU"/>
              </w:rPr>
            </w:pPr>
            <w:r>
              <w:rPr>
                <w:rFonts w:ascii="Times New Roman" w:hAnsi="Times New Roman" w:cs="Times New Roman"/>
                <w:sz w:val="28"/>
                <w:szCs w:val="28"/>
                <w:lang w:val="ru-RU"/>
              </w:rPr>
              <w:lastRenderedPageBreak/>
              <w:t>Кількість класів</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30</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30</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31</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32</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33</w:t>
            </w:r>
          </w:p>
        </w:tc>
      </w:tr>
      <w:tr w:rsidR="008E6FBC" w:rsidTr="0073450A">
        <w:tc>
          <w:tcPr>
            <w:tcW w:w="1156" w:type="pct"/>
          </w:tcPr>
          <w:p w:rsidR="008E6FBC" w:rsidRDefault="008E6FBC" w:rsidP="0073450A">
            <w:pPr>
              <w:rPr>
                <w:rFonts w:ascii="Times New Roman" w:hAnsi="Times New Roman" w:cs="Times New Roman"/>
                <w:sz w:val="28"/>
                <w:szCs w:val="28"/>
                <w:lang w:val="ru-RU"/>
              </w:rPr>
            </w:pPr>
            <w:r>
              <w:rPr>
                <w:rFonts w:ascii="Times New Roman" w:hAnsi="Times New Roman" w:cs="Times New Roman"/>
                <w:sz w:val="28"/>
                <w:szCs w:val="28"/>
                <w:lang w:val="ru-RU"/>
              </w:rPr>
              <w:t>Середня наповнюванність класів</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29</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29</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29</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29</w:t>
            </w:r>
          </w:p>
        </w:tc>
        <w:tc>
          <w:tcPr>
            <w:tcW w:w="769" w:type="pct"/>
          </w:tcPr>
          <w:p w:rsidR="008E6FBC" w:rsidRDefault="008E6FBC" w:rsidP="0073450A">
            <w:pPr>
              <w:jc w:val="center"/>
              <w:rPr>
                <w:rFonts w:ascii="Times New Roman" w:hAnsi="Times New Roman" w:cs="Times New Roman"/>
                <w:sz w:val="28"/>
                <w:szCs w:val="28"/>
                <w:lang w:val="ru-RU"/>
              </w:rPr>
            </w:pPr>
            <w:r>
              <w:rPr>
                <w:rFonts w:ascii="Times New Roman" w:hAnsi="Times New Roman" w:cs="Times New Roman"/>
                <w:sz w:val="28"/>
                <w:szCs w:val="28"/>
                <w:lang w:val="ru-RU"/>
              </w:rPr>
              <w:t>28</w:t>
            </w:r>
          </w:p>
        </w:tc>
      </w:tr>
    </w:tbl>
    <w:p w:rsidR="008E6FBC" w:rsidRDefault="008E6FBC" w:rsidP="008E6FBC">
      <w:pPr>
        <w:jc w:val="center"/>
        <w:rPr>
          <w:rFonts w:ascii="Times New Roman" w:hAnsi="Times New Roman" w:cs="Times New Roman"/>
          <w:sz w:val="28"/>
          <w:szCs w:val="28"/>
        </w:rPr>
      </w:pPr>
    </w:p>
    <w:p w:rsidR="008E6FBC" w:rsidRDefault="008E6FBC" w:rsidP="008E6FBC">
      <w:pPr>
        <w:jc w:val="center"/>
        <w:rPr>
          <w:rFonts w:ascii="Times New Roman" w:hAnsi="Times New Roman" w:cs="Times New Roman"/>
          <w:sz w:val="28"/>
          <w:szCs w:val="28"/>
        </w:rPr>
      </w:pPr>
      <w:r w:rsidRPr="00766538">
        <w:rPr>
          <w:rFonts w:ascii="Times New Roman" w:hAnsi="Times New Roman" w:cs="Times New Roman"/>
          <w:noProof/>
          <w:sz w:val="28"/>
          <w:szCs w:val="28"/>
          <w:lang w:eastAsia="ru-RU"/>
        </w:rPr>
        <w:drawing>
          <wp:inline distT="0" distB="0" distL="0" distR="0">
            <wp:extent cx="6152515" cy="3076575"/>
            <wp:effectExtent l="19050" t="0" r="19685" b="0"/>
            <wp:docPr id="138"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8E6FBC" w:rsidRDefault="008E6FBC" w:rsidP="008E6FBC">
      <w:pPr>
        <w:spacing w:after="0" w:line="240" w:lineRule="auto"/>
        <w:ind w:firstLine="567"/>
        <w:jc w:val="center"/>
        <w:rPr>
          <w:rFonts w:ascii="Times New Roman" w:hAnsi="Times New Roman" w:cs="Times New Roman"/>
          <w:b/>
          <w:sz w:val="28"/>
          <w:szCs w:val="28"/>
          <w:lang w:val="uk-UA"/>
        </w:rPr>
      </w:pPr>
    </w:p>
    <w:p w:rsidR="008E6FBC" w:rsidRPr="004A29A8" w:rsidRDefault="008E6FBC" w:rsidP="008E6FBC">
      <w:pPr>
        <w:shd w:val="clear" w:color="auto" w:fill="FFFFFF"/>
        <w:spacing w:after="0" w:line="300" w:lineRule="atLeast"/>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000000"/>
          <w:sz w:val="28"/>
          <w:szCs w:val="28"/>
          <w:lang w:val="uk-UA" w:eastAsia="ru-RU"/>
        </w:rPr>
        <w:tab/>
      </w:r>
      <w:r w:rsidRPr="004A29A8">
        <w:rPr>
          <w:rFonts w:ascii="Times New Roman" w:eastAsia="Times New Roman" w:hAnsi="Times New Roman" w:cs="Times New Roman"/>
          <w:color w:val="000000"/>
          <w:sz w:val="28"/>
          <w:szCs w:val="28"/>
          <w:lang w:val="uk-UA" w:eastAsia="ru-RU"/>
        </w:rPr>
        <w:t>Ш</w:t>
      </w:r>
      <w:r w:rsidRPr="004A29A8">
        <w:rPr>
          <w:rFonts w:ascii="Times New Roman" w:eastAsia="Times New Roman" w:hAnsi="Times New Roman" w:cs="Times New Roman"/>
          <w:color w:val="000000"/>
          <w:sz w:val="28"/>
          <w:szCs w:val="28"/>
          <w:lang w:eastAsia="ru-RU"/>
        </w:rPr>
        <w:t xml:space="preserve">кола </w:t>
      </w:r>
      <w:r w:rsidR="004D7531">
        <w:rPr>
          <w:rFonts w:ascii="Times New Roman" w:eastAsia="Times New Roman" w:hAnsi="Times New Roman" w:cs="Times New Roman"/>
          <w:color w:val="000000"/>
          <w:sz w:val="28"/>
          <w:szCs w:val="28"/>
          <w:lang w:val="uk-UA" w:eastAsia="ru-RU"/>
        </w:rPr>
        <w:t>вцілому</w:t>
      </w:r>
      <w:r w:rsidRPr="004A29A8">
        <w:rPr>
          <w:rFonts w:ascii="Times New Roman" w:eastAsia="Times New Roman" w:hAnsi="Times New Roman" w:cs="Times New Roman"/>
          <w:color w:val="000000"/>
          <w:sz w:val="28"/>
          <w:szCs w:val="28"/>
          <w:lang w:eastAsia="ru-RU"/>
        </w:rPr>
        <w:t xml:space="preserve"> </w:t>
      </w:r>
      <w:r w:rsidR="004D7531">
        <w:rPr>
          <w:rFonts w:ascii="Times New Roman" w:eastAsia="Times New Roman" w:hAnsi="Times New Roman" w:cs="Times New Roman"/>
          <w:color w:val="000000"/>
          <w:sz w:val="28"/>
          <w:szCs w:val="28"/>
          <w:lang w:val="uk-UA" w:eastAsia="ru-RU"/>
        </w:rPr>
        <w:t xml:space="preserve">була </w:t>
      </w:r>
      <w:r w:rsidRPr="004A29A8">
        <w:rPr>
          <w:rFonts w:ascii="Times New Roman" w:eastAsia="Times New Roman" w:hAnsi="Times New Roman" w:cs="Times New Roman"/>
          <w:color w:val="000000"/>
          <w:sz w:val="28"/>
          <w:szCs w:val="28"/>
          <w:lang w:eastAsia="ru-RU"/>
        </w:rPr>
        <w:t>забезпечена педагогічними кадрами та обслуговуючим</w:t>
      </w:r>
      <w:r w:rsidRPr="004A29A8">
        <w:rPr>
          <w:rFonts w:ascii="Times New Roman" w:eastAsia="Times New Roman" w:hAnsi="Times New Roman" w:cs="Times New Roman"/>
          <w:color w:val="000000"/>
          <w:sz w:val="28"/>
          <w:szCs w:val="28"/>
          <w:lang w:val="uk-UA" w:eastAsia="ru-RU"/>
        </w:rPr>
        <w:t> п</w:t>
      </w:r>
      <w:r w:rsidRPr="004A29A8">
        <w:rPr>
          <w:rFonts w:ascii="Times New Roman" w:eastAsia="Times New Roman" w:hAnsi="Times New Roman" w:cs="Times New Roman"/>
          <w:color w:val="000000"/>
          <w:sz w:val="28"/>
          <w:szCs w:val="28"/>
          <w:lang w:eastAsia="ru-RU"/>
        </w:rPr>
        <w:t>ерсоналом</w:t>
      </w:r>
      <w:r w:rsidRPr="004A29A8">
        <w:rPr>
          <w:rFonts w:ascii="Times New Roman" w:eastAsia="Times New Roman" w:hAnsi="Times New Roman" w:cs="Times New Roman"/>
          <w:color w:val="000000"/>
          <w:sz w:val="28"/>
          <w:szCs w:val="28"/>
          <w:lang w:val="uk-UA" w:eastAsia="ru-RU"/>
        </w:rPr>
        <w:t>:</w:t>
      </w:r>
      <w:r w:rsidRPr="004A29A8">
        <w:rPr>
          <w:rFonts w:ascii="Times New Roman" w:eastAsia="Times New Roman" w:hAnsi="Times New Roman" w:cs="Times New Roman"/>
          <w:i/>
          <w:iCs/>
          <w:color w:val="333333"/>
          <w:sz w:val="28"/>
          <w:szCs w:val="28"/>
          <w:lang w:eastAsia="ru-RU"/>
        </w:rPr>
        <w:t> </w:t>
      </w:r>
      <w:r>
        <w:rPr>
          <w:rFonts w:ascii="Times New Roman" w:eastAsia="Times New Roman" w:hAnsi="Times New Roman" w:cs="Times New Roman"/>
          <w:color w:val="333333"/>
          <w:sz w:val="28"/>
          <w:szCs w:val="28"/>
          <w:lang w:val="uk-UA" w:eastAsia="ru-RU"/>
        </w:rPr>
        <w:t xml:space="preserve">71 </w:t>
      </w:r>
      <w:r>
        <w:rPr>
          <w:rFonts w:ascii="Times New Roman" w:eastAsia="Times New Roman" w:hAnsi="Times New Roman" w:cs="Times New Roman"/>
          <w:color w:val="333333"/>
          <w:sz w:val="28"/>
          <w:szCs w:val="28"/>
          <w:lang w:eastAsia="ru-RU"/>
        </w:rPr>
        <w:t>педагогічний</w:t>
      </w:r>
      <w:r w:rsidRPr="004A29A8">
        <w:rPr>
          <w:rFonts w:ascii="Times New Roman" w:eastAsia="Times New Roman" w:hAnsi="Times New Roman" w:cs="Times New Roman"/>
          <w:color w:val="333333"/>
          <w:sz w:val="28"/>
          <w:szCs w:val="28"/>
          <w:lang w:eastAsia="ru-RU"/>
        </w:rPr>
        <w:t xml:space="preserve"> працівник, з них </w:t>
      </w:r>
      <w:r>
        <w:rPr>
          <w:rFonts w:ascii="Times New Roman" w:eastAsia="Times New Roman" w:hAnsi="Times New Roman" w:cs="Times New Roman"/>
          <w:color w:val="333333"/>
          <w:sz w:val="28"/>
          <w:szCs w:val="28"/>
          <w:lang w:val="uk-UA" w:eastAsia="ru-RU"/>
        </w:rPr>
        <w:t>3</w:t>
      </w:r>
      <w:r w:rsidRPr="004A29A8">
        <w:rPr>
          <w:rFonts w:ascii="Times New Roman" w:eastAsia="Times New Roman" w:hAnsi="Times New Roman" w:cs="Times New Roman"/>
          <w:color w:val="333333"/>
          <w:sz w:val="28"/>
          <w:szCs w:val="28"/>
          <w:lang w:eastAsia="ru-RU"/>
        </w:rPr>
        <w:t> сумісник</w:t>
      </w:r>
      <w:r>
        <w:rPr>
          <w:rFonts w:ascii="Times New Roman" w:eastAsia="Times New Roman" w:hAnsi="Times New Roman" w:cs="Times New Roman"/>
          <w:color w:val="333333"/>
          <w:sz w:val="28"/>
          <w:szCs w:val="28"/>
          <w:lang w:eastAsia="ru-RU"/>
        </w:rPr>
        <w:t>и</w:t>
      </w:r>
      <w:r w:rsidRPr="004A29A8">
        <w:rPr>
          <w:rFonts w:ascii="Times New Roman" w:eastAsia="Times New Roman" w:hAnsi="Times New Roman" w:cs="Times New Roman"/>
          <w:color w:val="333333"/>
          <w:sz w:val="28"/>
          <w:szCs w:val="28"/>
          <w:lang w:eastAsia="ru-RU"/>
        </w:rPr>
        <w:t>, та </w:t>
      </w:r>
      <w:r w:rsidRPr="004A29A8">
        <w:rPr>
          <w:rFonts w:ascii="Times New Roman" w:eastAsia="Times New Roman" w:hAnsi="Times New Roman" w:cs="Times New Roman"/>
          <w:color w:val="333333"/>
          <w:sz w:val="28"/>
          <w:szCs w:val="28"/>
          <w:lang w:val="uk-UA" w:eastAsia="ru-RU"/>
        </w:rPr>
        <w:t>18</w:t>
      </w:r>
      <w:r w:rsidRPr="004A29A8">
        <w:rPr>
          <w:rFonts w:ascii="Times New Roman" w:eastAsia="Times New Roman" w:hAnsi="Times New Roman" w:cs="Times New Roman"/>
          <w:color w:val="333333"/>
          <w:sz w:val="28"/>
          <w:szCs w:val="28"/>
          <w:lang w:eastAsia="ru-RU"/>
        </w:rPr>
        <w:t> постійн</w:t>
      </w:r>
      <w:r w:rsidRPr="004A29A8">
        <w:rPr>
          <w:rFonts w:ascii="Times New Roman" w:eastAsia="Times New Roman" w:hAnsi="Times New Roman" w:cs="Times New Roman"/>
          <w:color w:val="333333"/>
          <w:sz w:val="28"/>
          <w:szCs w:val="28"/>
          <w:lang w:val="uk-UA" w:eastAsia="ru-RU"/>
        </w:rPr>
        <w:t>их</w:t>
      </w:r>
      <w:r w:rsidRPr="004A29A8">
        <w:rPr>
          <w:rFonts w:ascii="Times New Roman" w:eastAsia="Times New Roman" w:hAnsi="Times New Roman" w:cs="Times New Roman"/>
          <w:color w:val="333333"/>
          <w:sz w:val="28"/>
          <w:szCs w:val="28"/>
          <w:lang w:eastAsia="ru-RU"/>
        </w:rPr>
        <w:t xml:space="preserve"> працівники з числа обслуговуючого персоналу. Розстановка педагогів здійснюється відповідно до фахової освіти педпрацівників. При підборі нових кадрів враховується фахова підготовка, особисті та колективні якості, працездатність, інші характеристики. </w:t>
      </w:r>
      <w:r>
        <w:rPr>
          <w:rFonts w:ascii="Times New Roman" w:eastAsia="Times New Roman" w:hAnsi="Times New Roman" w:cs="Times New Roman"/>
          <w:color w:val="333333"/>
          <w:sz w:val="28"/>
          <w:szCs w:val="28"/>
          <w:lang w:eastAsia="ru-RU"/>
        </w:rPr>
        <w:t xml:space="preserve"> </w:t>
      </w:r>
    </w:p>
    <w:p w:rsidR="008E6FBC" w:rsidRPr="004A29A8" w:rsidRDefault="008E6FBC" w:rsidP="008E6FBC">
      <w:pPr>
        <w:shd w:val="clear" w:color="auto" w:fill="FFFFFF"/>
        <w:tabs>
          <w:tab w:val="num" w:pos="284"/>
        </w:tabs>
        <w:spacing w:after="0" w:line="300" w:lineRule="atLeast"/>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w:t>
      </w:r>
    </w:p>
    <w:p w:rsidR="008E6FBC" w:rsidRPr="004A29A8" w:rsidRDefault="004D7531" w:rsidP="008E6FBC">
      <w:pPr>
        <w:shd w:val="clear" w:color="auto" w:fill="FFFFFF"/>
        <w:tabs>
          <w:tab w:val="num" w:pos="284"/>
        </w:tabs>
        <w:spacing w:after="0" w:line="300" w:lineRule="atLeast"/>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000000"/>
          <w:sz w:val="28"/>
          <w:szCs w:val="28"/>
          <w:lang w:val="uk-UA" w:eastAsia="ru-RU"/>
        </w:rPr>
        <w:tab/>
      </w:r>
      <w:r w:rsidR="008E6FBC" w:rsidRPr="004A29A8">
        <w:rPr>
          <w:rFonts w:ascii="Times New Roman" w:eastAsia="Times New Roman" w:hAnsi="Times New Roman" w:cs="Times New Roman"/>
          <w:color w:val="000000"/>
          <w:sz w:val="28"/>
          <w:szCs w:val="28"/>
          <w:lang w:val="uk-UA" w:eastAsia="ru-RU"/>
        </w:rPr>
        <w:t xml:space="preserve">З метою створення належних умов навчання та виховання </w:t>
      </w:r>
      <w:r w:rsidR="008E6FBC">
        <w:rPr>
          <w:rFonts w:ascii="Times New Roman" w:eastAsia="Times New Roman" w:hAnsi="Times New Roman" w:cs="Times New Roman"/>
          <w:color w:val="000000"/>
          <w:sz w:val="28"/>
          <w:szCs w:val="28"/>
          <w:lang w:val="uk-UA" w:eastAsia="ru-RU"/>
        </w:rPr>
        <w:t>здобувачів освіти</w:t>
      </w:r>
      <w:r w:rsidR="008E6FBC" w:rsidRPr="004A29A8">
        <w:rPr>
          <w:rFonts w:ascii="Times New Roman" w:eastAsia="Times New Roman" w:hAnsi="Times New Roman" w:cs="Times New Roman"/>
          <w:color w:val="000000"/>
          <w:sz w:val="28"/>
          <w:szCs w:val="28"/>
          <w:lang w:val="uk-UA" w:eastAsia="ru-RU"/>
        </w:rPr>
        <w:t>:</w:t>
      </w:r>
    </w:p>
    <w:p w:rsidR="008E6FBC" w:rsidRPr="004A29A8" w:rsidRDefault="008E6FBC" w:rsidP="008D5BA2">
      <w:pPr>
        <w:numPr>
          <w:ilvl w:val="0"/>
          <w:numId w:val="41"/>
        </w:numPr>
        <w:shd w:val="clear" w:color="auto" w:fill="FFFFFF"/>
        <w:tabs>
          <w:tab w:val="clear" w:pos="720"/>
          <w:tab w:val="num" w:pos="284"/>
        </w:tabs>
        <w:spacing w:after="0" w:line="300" w:lineRule="atLeast"/>
        <w:ind w:left="0" w:firstLine="0"/>
        <w:jc w:val="both"/>
        <w:rPr>
          <w:rFonts w:ascii="Times New Roman" w:eastAsia="Times New Roman" w:hAnsi="Times New Roman" w:cs="Times New Roman"/>
          <w:color w:val="333333"/>
          <w:sz w:val="28"/>
          <w:szCs w:val="28"/>
          <w:lang w:eastAsia="ru-RU"/>
        </w:rPr>
      </w:pPr>
      <w:r w:rsidRPr="004A29A8">
        <w:rPr>
          <w:rFonts w:ascii="Times New Roman" w:eastAsia="Times New Roman" w:hAnsi="Times New Roman" w:cs="Times New Roman"/>
          <w:color w:val="000000"/>
          <w:sz w:val="28"/>
          <w:szCs w:val="28"/>
          <w:lang w:val="uk-UA" w:eastAsia="ru-RU"/>
        </w:rPr>
        <w:t>р</w:t>
      </w:r>
      <w:r w:rsidRPr="004A29A8">
        <w:rPr>
          <w:rFonts w:ascii="Times New Roman" w:eastAsia="Times New Roman" w:hAnsi="Times New Roman" w:cs="Times New Roman"/>
          <w:color w:val="000000"/>
          <w:sz w:val="28"/>
          <w:szCs w:val="28"/>
          <w:lang w:eastAsia="ru-RU"/>
        </w:rPr>
        <w:t>озроблено єдиний режим роботи </w:t>
      </w:r>
      <w:r w:rsidRPr="004A29A8">
        <w:rPr>
          <w:rFonts w:ascii="Times New Roman" w:eastAsia="Times New Roman" w:hAnsi="Times New Roman" w:cs="Times New Roman"/>
          <w:color w:val="000000"/>
          <w:sz w:val="28"/>
          <w:szCs w:val="28"/>
          <w:lang w:val="uk-UA" w:eastAsia="ru-RU"/>
        </w:rPr>
        <w:t>закладу освіти;</w:t>
      </w:r>
    </w:p>
    <w:p w:rsidR="008E6FBC" w:rsidRPr="004A29A8" w:rsidRDefault="008E6FBC" w:rsidP="008D5BA2">
      <w:pPr>
        <w:numPr>
          <w:ilvl w:val="0"/>
          <w:numId w:val="41"/>
        </w:numPr>
        <w:shd w:val="clear" w:color="auto" w:fill="FFFFFF"/>
        <w:tabs>
          <w:tab w:val="clear" w:pos="720"/>
          <w:tab w:val="num" w:pos="284"/>
        </w:tabs>
        <w:spacing w:after="0" w:line="300" w:lineRule="atLeast"/>
        <w:ind w:left="0" w:firstLine="0"/>
        <w:jc w:val="both"/>
        <w:rPr>
          <w:rFonts w:ascii="Times New Roman" w:eastAsia="Times New Roman" w:hAnsi="Times New Roman" w:cs="Times New Roman"/>
          <w:color w:val="333333"/>
          <w:sz w:val="28"/>
          <w:szCs w:val="28"/>
          <w:lang w:eastAsia="ru-RU"/>
        </w:rPr>
      </w:pPr>
      <w:r w:rsidRPr="004A29A8">
        <w:rPr>
          <w:rFonts w:ascii="Times New Roman" w:eastAsia="Times New Roman" w:hAnsi="Times New Roman" w:cs="Times New Roman"/>
          <w:color w:val="000000"/>
          <w:sz w:val="28"/>
          <w:szCs w:val="28"/>
          <w:lang w:val="uk-UA" w:eastAsia="ru-RU"/>
        </w:rPr>
        <w:t>с</w:t>
      </w:r>
      <w:r w:rsidRPr="004A29A8">
        <w:rPr>
          <w:rFonts w:ascii="Times New Roman" w:eastAsia="Times New Roman" w:hAnsi="Times New Roman" w:cs="Times New Roman"/>
          <w:color w:val="000000"/>
          <w:sz w:val="28"/>
          <w:szCs w:val="28"/>
          <w:lang w:eastAsia="ru-RU"/>
        </w:rPr>
        <w:t>кладено розклад уроків, графік чергування вчителів </w:t>
      </w:r>
      <w:r w:rsidRPr="004A29A8">
        <w:rPr>
          <w:rFonts w:ascii="Times New Roman" w:eastAsia="Times New Roman" w:hAnsi="Times New Roman" w:cs="Times New Roman"/>
          <w:color w:val="000000"/>
          <w:sz w:val="28"/>
          <w:szCs w:val="28"/>
          <w:lang w:val="uk-UA" w:eastAsia="ru-RU"/>
        </w:rPr>
        <w:t>в закладі освіти</w:t>
      </w:r>
      <w:r w:rsidRPr="004A29A8">
        <w:rPr>
          <w:rFonts w:ascii="Times New Roman" w:eastAsia="Times New Roman" w:hAnsi="Times New Roman" w:cs="Times New Roman"/>
          <w:color w:val="000000"/>
          <w:sz w:val="28"/>
          <w:szCs w:val="28"/>
          <w:lang w:eastAsia="ru-RU"/>
        </w:rPr>
        <w:t> та їдальні</w:t>
      </w:r>
      <w:r w:rsidRPr="004A29A8">
        <w:rPr>
          <w:rFonts w:ascii="Times New Roman" w:eastAsia="Times New Roman" w:hAnsi="Times New Roman" w:cs="Times New Roman"/>
          <w:color w:val="000000"/>
          <w:sz w:val="28"/>
          <w:szCs w:val="28"/>
          <w:lang w:val="uk-UA" w:eastAsia="ru-RU"/>
        </w:rPr>
        <w:t>;</w:t>
      </w:r>
    </w:p>
    <w:p w:rsidR="008E6FBC" w:rsidRPr="004A29A8" w:rsidRDefault="008E6FBC" w:rsidP="008D5BA2">
      <w:pPr>
        <w:numPr>
          <w:ilvl w:val="0"/>
          <w:numId w:val="41"/>
        </w:numPr>
        <w:shd w:val="clear" w:color="auto" w:fill="FFFFFF"/>
        <w:tabs>
          <w:tab w:val="clear" w:pos="720"/>
          <w:tab w:val="num" w:pos="284"/>
        </w:tabs>
        <w:spacing w:after="0" w:line="300" w:lineRule="atLeast"/>
        <w:ind w:left="0" w:firstLine="0"/>
        <w:jc w:val="both"/>
        <w:rPr>
          <w:rFonts w:ascii="Times New Roman" w:eastAsia="Times New Roman" w:hAnsi="Times New Roman" w:cs="Times New Roman"/>
          <w:color w:val="333333"/>
          <w:sz w:val="28"/>
          <w:szCs w:val="28"/>
          <w:lang w:eastAsia="ru-RU"/>
        </w:rPr>
      </w:pPr>
      <w:r w:rsidRPr="004A29A8">
        <w:rPr>
          <w:rFonts w:ascii="Times New Roman" w:eastAsia="Times New Roman" w:hAnsi="Times New Roman" w:cs="Times New Roman"/>
          <w:color w:val="000000"/>
          <w:sz w:val="28"/>
          <w:szCs w:val="28"/>
          <w:lang w:val="uk-UA" w:eastAsia="ru-RU"/>
        </w:rPr>
        <w:t>в зв'язку з наявністю дітей, які за станом здоров'я не могли повноцінно займатися на уроках фізичної культури, керуючись висновками медичного огляду з вересня 20</w:t>
      </w:r>
      <w:r>
        <w:rPr>
          <w:rFonts w:ascii="Times New Roman" w:eastAsia="Times New Roman" w:hAnsi="Times New Roman" w:cs="Times New Roman"/>
          <w:color w:val="000000"/>
          <w:sz w:val="28"/>
          <w:szCs w:val="28"/>
          <w:lang w:val="uk-UA" w:eastAsia="ru-RU"/>
        </w:rPr>
        <w:t>20</w:t>
      </w:r>
      <w:r w:rsidRPr="004A29A8">
        <w:rPr>
          <w:rFonts w:ascii="Times New Roman" w:eastAsia="Times New Roman" w:hAnsi="Times New Roman" w:cs="Times New Roman"/>
          <w:color w:val="000000"/>
          <w:sz w:val="28"/>
          <w:szCs w:val="28"/>
          <w:lang w:val="uk-UA" w:eastAsia="ru-RU"/>
        </w:rPr>
        <w:t>року діє 3 спецмедгрупи.</w:t>
      </w:r>
    </w:p>
    <w:p w:rsidR="008E6FBC" w:rsidRPr="004A29A8" w:rsidRDefault="008E6FBC" w:rsidP="008D5BA2">
      <w:pPr>
        <w:numPr>
          <w:ilvl w:val="0"/>
          <w:numId w:val="41"/>
        </w:numPr>
        <w:shd w:val="clear" w:color="auto" w:fill="FFFFFF"/>
        <w:tabs>
          <w:tab w:val="clear" w:pos="720"/>
          <w:tab w:val="num" w:pos="284"/>
        </w:tabs>
        <w:spacing w:after="0" w:line="300" w:lineRule="atLeast"/>
        <w:ind w:left="0" w:firstLine="0"/>
        <w:jc w:val="both"/>
        <w:rPr>
          <w:rFonts w:ascii="Times New Roman" w:eastAsia="Times New Roman" w:hAnsi="Times New Roman" w:cs="Times New Roman"/>
          <w:color w:val="333333"/>
          <w:sz w:val="28"/>
          <w:szCs w:val="28"/>
          <w:lang w:eastAsia="ru-RU"/>
        </w:rPr>
      </w:pPr>
      <w:r w:rsidRPr="004A29A8">
        <w:rPr>
          <w:rFonts w:ascii="Times New Roman" w:eastAsia="Times New Roman" w:hAnsi="Times New Roman" w:cs="Times New Roman"/>
          <w:color w:val="000000"/>
          <w:sz w:val="28"/>
          <w:szCs w:val="28"/>
          <w:lang w:val="uk-UA" w:eastAsia="ru-RU"/>
        </w:rPr>
        <w:t>о</w:t>
      </w:r>
      <w:r w:rsidRPr="004A29A8">
        <w:rPr>
          <w:rFonts w:ascii="Times New Roman" w:eastAsia="Times New Roman" w:hAnsi="Times New Roman" w:cs="Times New Roman"/>
          <w:color w:val="000000"/>
          <w:sz w:val="28"/>
          <w:szCs w:val="28"/>
          <w:lang w:eastAsia="ru-RU"/>
        </w:rPr>
        <w:t>рганізовано роботу </w:t>
      </w:r>
      <w:r>
        <w:rPr>
          <w:rFonts w:ascii="Times New Roman" w:eastAsia="Times New Roman" w:hAnsi="Times New Roman" w:cs="Times New Roman"/>
          <w:color w:val="000000"/>
          <w:sz w:val="28"/>
          <w:szCs w:val="28"/>
          <w:lang w:val="uk-UA" w:eastAsia="ru-RU"/>
        </w:rPr>
        <w:t xml:space="preserve"> </w:t>
      </w:r>
      <w:r w:rsidRPr="004A29A8">
        <w:rPr>
          <w:rFonts w:ascii="Times New Roman" w:eastAsia="Times New Roman" w:hAnsi="Times New Roman" w:cs="Times New Roman"/>
          <w:color w:val="000000"/>
          <w:sz w:val="28"/>
          <w:szCs w:val="28"/>
          <w:lang w:eastAsia="ru-RU"/>
        </w:rPr>
        <w:t>гуртків</w:t>
      </w:r>
    </w:p>
    <w:p w:rsidR="008E6FBC" w:rsidRPr="004A29A8" w:rsidRDefault="008E6FBC" w:rsidP="008D5BA2">
      <w:pPr>
        <w:numPr>
          <w:ilvl w:val="1"/>
          <w:numId w:val="41"/>
        </w:numPr>
        <w:shd w:val="clear" w:color="auto" w:fill="FFFFFF"/>
        <w:tabs>
          <w:tab w:val="num" w:pos="284"/>
        </w:tabs>
        <w:spacing w:after="0" w:line="300" w:lineRule="atLeast"/>
        <w:ind w:left="0" w:firstLine="0"/>
        <w:jc w:val="both"/>
        <w:rPr>
          <w:rFonts w:ascii="Times New Roman" w:eastAsia="Times New Roman" w:hAnsi="Times New Roman" w:cs="Times New Roman"/>
          <w:color w:val="333333"/>
          <w:sz w:val="28"/>
          <w:szCs w:val="28"/>
          <w:lang w:eastAsia="ru-RU"/>
        </w:rPr>
      </w:pPr>
      <w:r w:rsidRPr="004A29A8">
        <w:rPr>
          <w:rFonts w:ascii="Times New Roman" w:eastAsia="Times New Roman" w:hAnsi="Times New Roman" w:cs="Times New Roman"/>
          <w:color w:val="000000"/>
          <w:sz w:val="28"/>
          <w:szCs w:val="28"/>
          <w:lang w:val="uk-UA" w:eastAsia="ru-RU"/>
        </w:rPr>
        <w:t>організовано гаряче харчування учнів</w:t>
      </w:r>
      <w:r>
        <w:rPr>
          <w:rFonts w:ascii="Times New Roman" w:eastAsia="Times New Roman" w:hAnsi="Times New Roman" w:cs="Times New Roman"/>
          <w:color w:val="000000"/>
          <w:sz w:val="28"/>
          <w:szCs w:val="28"/>
          <w:lang w:val="uk-UA" w:eastAsia="ru-RU"/>
        </w:rPr>
        <w:t>.</w:t>
      </w:r>
    </w:p>
    <w:p w:rsidR="008E6FBC" w:rsidRPr="004A29A8" w:rsidRDefault="008E6FBC" w:rsidP="008E6FBC">
      <w:pPr>
        <w:shd w:val="clear" w:color="auto" w:fill="FFFFFF"/>
        <w:spacing w:after="0" w:line="300" w:lineRule="atLeast"/>
        <w:jc w:val="both"/>
        <w:rPr>
          <w:rFonts w:ascii="Times New Roman" w:eastAsia="Times New Roman" w:hAnsi="Times New Roman" w:cs="Times New Roman"/>
          <w:color w:val="333333"/>
          <w:sz w:val="28"/>
          <w:szCs w:val="28"/>
          <w:lang w:eastAsia="ru-RU"/>
        </w:rPr>
      </w:pPr>
    </w:p>
    <w:p w:rsidR="005A6CEB" w:rsidRDefault="005A6CEB" w:rsidP="008E6FBC">
      <w:pPr>
        <w:shd w:val="clear" w:color="auto" w:fill="FFFFFF"/>
        <w:spacing w:after="295" w:line="240" w:lineRule="atLeast"/>
        <w:jc w:val="both"/>
        <w:rPr>
          <w:rFonts w:ascii="Times New Roman" w:eastAsia="Times New Roman" w:hAnsi="Times New Roman" w:cs="Times New Roman"/>
          <w:color w:val="212121"/>
          <w:sz w:val="28"/>
          <w:szCs w:val="28"/>
          <w:lang w:val="uk-UA" w:eastAsia="ru-RU"/>
        </w:rPr>
      </w:pPr>
    </w:p>
    <w:p w:rsidR="005A6CEB" w:rsidRDefault="005A6CEB" w:rsidP="008E6FBC">
      <w:pPr>
        <w:shd w:val="clear" w:color="auto" w:fill="FFFFFF"/>
        <w:spacing w:after="295" w:line="240" w:lineRule="atLeast"/>
        <w:jc w:val="both"/>
        <w:rPr>
          <w:rFonts w:ascii="Times New Roman" w:eastAsia="Times New Roman" w:hAnsi="Times New Roman" w:cs="Times New Roman"/>
          <w:color w:val="212121"/>
          <w:sz w:val="28"/>
          <w:szCs w:val="28"/>
          <w:lang w:val="uk-UA" w:eastAsia="ru-RU"/>
        </w:rPr>
      </w:pPr>
    </w:p>
    <w:p w:rsidR="008E6FBC" w:rsidRPr="005A6CEB" w:rsidRDefault="008E6FBC" w:rsidP="008E6FBC">
      <w:pPr>
        <w:shd w:val="clear" w:color="auto" w:fill="FFFFFF"/>
        <w:spacing w:after="295" w:line="240" w:lineRule="atLeast"/>
        <w:jc w:val="both"/>
        <w:rPr>
          <w:rFonts w:ascii="Times New Roman" w:eastAsia="Times New Roman" w:hAnsi="Times New Roman" w:cs="Times New Roman"/>
          <w:color w:val="000000" w:themeColor="text1"/>
          <w:sz w:val="28"/>
          <w:szCs w:val="28"/>
          <w:lang w:val="uk-UA" w:eastAsia="ru-RU"/>
        </w:rPr>
      </w:pPr>
      <w:r w:rsidRPr="005A6CEB">
        <w:rPr>
          <w:rFonts w:ascii="Times New Roman" w:eastAsia="Times New Roman" w:hAnsi="Times New Roman" w:cs="Times New Roman"/>
          <w:color w:val="000000" w:themeColor="text1"/>
          <w:sz w:val="28"/>
          <w:szCs w:val="28"/>
          <w:lang w:eastAsia="ru-RU"/>
        </w:rPr>
        <w:lastRenderedPageBreak/>
        <w:t>У школі протягом навчального року організовано освітній процесс 71 педагогом</w:t>
      </w:r>
    </w:p>
    <w:tbl>
      <w:tblPr>
        <w:tblStyle w:val="a9"/>
        <w:tblW w:w="0" w:type="auto"/>
        <w:tblLook w:val="04A0"/>
      </w:tblPr>
      <w:tblGrid>
        <w:gridCol w:w="653"/>
        <w:gridCol w:w="3710"/>
        <w:gridCol w:w="2865"/>
        <w:gridCol w:w="2343"/>
      </w:tblGrid>
      <w:tr w:rsidR="008E6FBC" w:rsidTr="0073450A">
        <w:tc>
          <w:tcPr>
            <w:tcW w:w="67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w:t>
            </w:r>
          </w:p>
        </w:tc>
        <w:tc>
          <w:tcPr>
            <w:tcW w:w="3969"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Категорія, звання</w:t>
            </w:r>
          </w:p>
        </w:tc>
        <w:tc>
          <w:tcPr>
            <w:tcW w:w="306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Кількісь вчителів</w:t>
            </w:r>
          </w:p>
        </w:tc>
        <w:tc>
          <w:tcPr>
            <w:tcW w:w="2570"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w:t>
            </w:r>
          </w:p>
        </w:tc>
      </w:tr>
      <w:tr w:rsidR="008E6FBC" w:rsidTr="0073450A">
        <w:tc>
          <w:tcPr>
            <w:tcW w:w="675"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1</w:t>
            </w:r>
          </w:p>
        </w:tc>
        <w:tc>
          <w:tcPr>
            <w:tcW w:w="3969"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Вища категорія</w:t>
            </w:r>
          </w:p>
        </w:tc>
        <w:tc>
          <w:tcPr>
            <w:tcW w:w="306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39</w:t>
            </w:r>
          </w:p>
        </w:tc>
        <w:tc>
          <w:tcPr>
            <w:tcW w:w="2570"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54</w:t>
            </w:r>
          </w:p>
        </w:tc>
      </w:tr>
      <w:tr w:rsidR="008E6FBC" w:rsidTr="0073450A">
        <w:tc>
          <w:tcPr>
            <w:tcW w:w="675"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2</w:t>
            </w:r>
          </w:p>
        </w:tc>
        <w:tc>
          <w:tcPr>
            <w:tcW w:w="3969"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І категорія</w:t>
            </w:r>
          </w:p>
        </w:tc>
        <w:tc>
          <w:tcPr>
            <w:tcW w:w="306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6</w:t>
            </w:r>
          </w:p>
        </w:tc>
        <w:tc>
          <w:tcPr>
            <w:tcW w:w="2570"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8</w:t>
            </w:r>
          </w:p>
        </w:tc>
      </w:tr>
      <w:tr w:rsidR="008E6FBC" w:rsidTr="0073450A">
        <w:tc>
          <w:tcPr>
            <w:tcW w:w="675"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3</w:t>
            </w:r>
          </w:p>
        </w:tc>
        <w:tc>
          <w:tcPr>
            <w:tcW w:w="3969"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ІІ категорія</w:t>
            </w:r>
          </w:p>
        </w:tc>
        <w:tc>
          <w:tcPr>
            <w:tcW w:w="306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13</w:t>
            </w:r>
          </w:p>
        </w:tc>
        <w:tc>
          <w:tcPr>
            <w:tcW w:w="2570"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18</w:t>
            </w:r>
          </w:p>
        </w:tc>
      </w:tr>
      <w:tr w:rsidR="008E6FBC" w:rsidTr="0073450A">
        <w:tc>
          <w:tcPr>
            <w:tcW w:w="675"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4</w:t>
            </w:r>
          </w:p>
        </w:tc>
        <w:tc>
          <w:tcPr>
            <w:tcW w:w="3969"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Спеціаліст</w:t>
            </w:r>
          </w:p>
        </w:tc>
        <w:tc>
          <w:tcPr>
            <w:tcW w:w="306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13</w:t>
            </w:r>
          </w:p>
        </w:tc>
        <w:tc>
          <w:tcPr>
            <w:tcW w:w="2570"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18</w:t>
            </w:r>
          </w:p>
        </w:tc>
      </w:tr>
      <w:tr w:rsidR="008E6FBC" w:rsidTr="0073450A">
        <w:tc>
          <w:tcPr>
            <w:tcW w:w="675"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5</w:t>
            </w:r>
          </w:p>
        </w:tc>
        <w:tc>
          <w:tcPr>
            <w:tcW w:w="3969"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«Учитель-методист»</w:t>
            </w:r>
          </w:p>
        </w:tc>
        <w:tc>
          <w:tcPr>
            <w:tcW w:w="306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17</w:t>
            </w:r>
          </w:p>
        </w:tc>
        <w:tc>
          <w:tcPr>
            <w:tcW w:w="2570"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24</w:t>
            </w:r>
          </w:p>
        </w:tc>
      </w:tr>
      <w:tr w:rsidR="008E6FBC" w:rsidTr="0073450A">
        <w:tc>
          <w:tcPr>
            <w:tcW w:w="675"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6</w:t>
            </w:r>
          </w:p>
        </w:tc>
        <w:tc>
          <w:tcPr>
            <w:tcW w:w="3969"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«Старший учитель»</w:t>
            </w:r>
          </w:p>
        </w:tc>
        <w:tc>
          <w:tcPr>
            <w:tcW w:w="306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14</w:t>
            </w:r>
          </w:p>
        </w:tc>
        <w:tc>
          <w:tcPr>
            <w:tcW w:w="2570"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19</w:t>
            </w:r>
          </w:p>
        </w:tc>
      </w:tr>
      <w:tr w:rsidR="008E6FBC" w:rsidTr="0073450A">
        <w:tc>
          <w:tcPr>
            <w:tcW w:w="675"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7</w:t>
            </w:r>
          </w:p>
        </w:tc>
        <w:tc>
          <w:tcPr>
            <w:tcW w:w="3969" w:type="dxa"/>
          </w:tcPr>
          <w:p w:rsidR="008E6FBC" w:rsidRPr="004A0808" w:rsidRDefault="008E6FBC" w:rsidP="0073450A">
            <w:pPr>
              <w:spacing w:line="295"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«Відмінник освіти»</w:t>
            </w:r>
          </w:p>
        </w:tc>
        <w:tc>
          <w:tcPr>
            <w:tcW w:w="306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8</w:t>
            </w:r>
          </w:p>
        </w:tc>
        <w:tc>
          <w:tcPr>
            <w:tcW w:w="2570"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11</w:t>
            </w:r>
          </w:p>
        </w:tc>
      </w:tr>
      <w:tr w:rsidR="008E6FBC" w:rsidTr="0073450A">
        <w:tc>
          <w:tcPr>
            <w:tcW w:w="675" w:type="dxa"/>
          </w:tcPr>
          <w:p w:rsidR="008E6FBC" w:rsidRPr="00F44C48" w:rsidRDefault="008E6FBC" w:rsidP="0073450A">
            <w:pPr>
              <w:spacing w:line="295"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8</w:t>
            </w:r>
          </w:p>
        </w:tc>
        <w:tc>
          <w:tcPr>
            <w:tcW w:w="3969" w:type="dxa"/>
          </w:tcPr>
          <w:p w:rsidR="008E6FBC" w:rsidRPr="00F44C48" w:rsidRDefault="008E6FBC" w:rsidP="0073450A">
            <w:pPr>
              <w:spacing w:line="295"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Провідний бібліотекар</w:t>
            </w:r>
          </w:p>
        </w:tc>
        <w:tc>
          <w:tcPr>
            <w:tcW w:w="3065"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1</w:t>
            </w:r>
          </w:p>
        </w:tc>
        <w:tc>
          <w:tcPr>
            <w:tcW w:w="2570" w:type="dxa"/>
          </w:tcPr>
          <w:p w:rsidR="008E6FBC" w:rsidRDefault="008E6FBC" w:rsidP="0073450A">
            <w:pPr>
              <w:spacing w:line="240" w:lineRule="atLeast"/>
              <w:jc w:val="both"/>
              <w:rPr>
                <w:rFonts w:ascii="Times New Roman" w:eastAsia="Times New Roman" w:hAnsi="Times New Roman" w:cs="Times New Roman"/>
                <w:color w:val="212121"/>
                <w:sz w:val="28"/>
                <w:szCs w:val="28"/>
                <w:lang w:eastAsia="ru-RU"/>
              </w:rPr>
            </w:pPr>
          </w:p>
        </w:tc>
      </w:tr>
    </w:tbl>
    <w:p w:rsidR="008E6FBC" w:rsidRDefault="008E6FBC" w:rsidP="008E6FBC">
      <w:pPr>
        <w:shd w:val="clear" w:color="auto" w:fill="FFFFFF"/>
        <w:spacing w:after="295" w:line="240" w:lineRule="atLeast"/>
        <w:jc w:val="both"/>
        <w:rPr>
          <w:rFonts w:ascii="Times New Roman" w:eastAsia="Times New Roman" w:hAnsi="Times New Roman" w:cs="Times New Roman"/>
          <w:color w:val="212121"/>
          <w:sz w:val="28"/>
          <w:szCs w:val="28"/>
          <w:lang w:val="uk-UA" w:eastAsia="ru-RU"/>
        </w:rPr>
      </w:pPr>
    </w:p>
    <w:p w:rsidR="008E6FBC" w:rsidRDefault="008E6FBC" w:rsidP="008E6FBC">
      <w:pPr>
        <w:shd w:val="clear" w:color="auto" w:fill="FFFFFF"/>
        <w:spacing w:after="295" w:line="240" w:lineRule="atLeast"/>
        <w:jc w:val="both"/>
        <w:rPr>
          <w:rFonts w:ascii="Times New Roman" w:eastAsia="Times New Roman" w:hAnsi="Times New Roman" w:cs="Times New Roman"/>
          <w:color w:val="212121"/>
          <w:sz w:val="28"/>
          <w:szCs w:val="28"/>
          <w:lang w:val="uk-UA" w:eastAsia="ru-RU"/>
        </w:rPr>
      </w:pPr>
      <w:r w:rsidRPr="00724517">
        <w:rPr>
          <w:rFonts w:ascii="Times New Roman" w:eastAsia="Times New Roman" w:hAnsi="Times New Roman" w:cs="Times New Roman"/>
          <w:noProof/>
          <w:color w:val="212121"/>
          <w:sz w:val="28"/>
          <w:szCs w:val="28"/>
          <w:lang w:eastAsia="ru-RU"/>
        </w:rPr>
        <w:drawing>
          <wp:inline distT="0" distB="0" distL="0" distR="0">
            <wp:extent cx="3676650" cy="2114550"/>
            <wp:effectExtent l="19050" t="0" r="19050" b="0"/>
            <wp:docPr id="1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8E6FBC" w:rsidRDefault="008E6FBC" w:rsidP="008E6FBC">
      <w:pPr>
        <w:shd w:val="clear" w:color="auto" w:fill="FFFFFF"/>
        <w:spacing w:after="295" w:line="240" w:lineRule="atLeast"/>
        <w:jc w:val="both"/>
        <w:rPr>
          <w:rFonts w:ascii="Times New Roman" w:eastAsia="Times New Roman" w:hAnsi="Times New Roman" w:cs="Times New Roman"/>
          <w:color w:val="212121"/>
          <w:sz w:val="28"/>
          <w:szCs w:val="28"/>
          <w:lang w:val="uk-UA" w:eastAsia="ru-RU"/>
        </w:rPr>
      </w:pPr>
      <w:r w:rsidRPr="00F44C48">
        <w:rPr>
          <w:rFonts w:ascii="Times New Roman" w:eastAsia="Times New Roman" w:hAnsi="Times New Roman" w:cs="Times New Roman"/>
          <w:noProof/>
          <w:color w:val="212121"/>
          <w:sz w:val="28"/>
          <w:szCs w:val="28"/>
          <w:lang w:eastAsia="ru-RU"/>
        </w:rPr>
        <w:drawing>
          <wp:inline distT="0" distB="0" distL="0" distR="0">
            <wp:extent cx="3676650" cy="2114550"/>
            <wp:effectExtent l="19050" t="0" r="19050" b="0"/>
            <wp:docPr id="14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8E6FBC" w:rsidRPr="004A0808" w:rsidRDefault="008E6FBC" w:rsidP="008E6FBC">
      <w:pPr>
        <w:shd w:val="clear" w:color="auto" w:fill="FFFFFF"/>
        <w:spacing w:after="295" w:line="240" w:lineRule="atLeast"/>
        <w:jc w:val="both"/>
        <w:rPr>
          <w:rFonts w:ascii="Times New Roman" w:eastAsia="Times New Roman" w:hAnsi="Times New Roman" w:cs="Times New Roman"/>
          <w:color w:val="212121"/>
          <w:sz w:val="28"/>
          <w:szCs w:val="28"/>
          <w:lang w:val="uk-UA" w:eastAsia="ru-RU"/>
        </w:rPr>
      </w:pPr>
    </w:p>
    <w:p w:rsidR="008E6FBC" w:rsidRDefault="008E6FBC" w:rsidP="008E6FBC">
      <w:pPr>
        <w:shd w:val="clear" w:color="auto" w:fill="FFFFFF"/>
        <w:spacing w:after="295" w:line="240" w:lineRule="atLeast"/>
        <w:jc w:val="both"/>
        <w:rPr>
          <w:rFonts w:ascii="Times New Roman" w:eastAsia="Times New Roman" w:hAnsi="Times New Roman" w:cs="Times New Roman"/>
          <w:color w:val="212121"/>
          <w:sz w:val="28"/>
          <w:szCs w:val="28"/>
          <w:lang w:eastAsia="ru-RU"/>
        </w:rPr>
      </w:pPr>
      <w:r w:rsidRPr="004A0808">
        <w:rPr>
          <w:rFonts w:ascii="Times New Roman" w:eastAsia="Times New Roman" w:hAnsi="Times New Roman" w:cs="Times New Roman"/>
          <w:color w:val="212121"/>
          <w:sz w:val="28"/>
          <w:szCs w:val="28"/>
          <w:lang w:eastAsia="ru-RU"/>
        </w:rPr>
        <w:t>Розподіл педагогів за кваліфікаційними категоріями:</w:t>
      </w:r>
    </w:p>
    <w:tbl>
      <w:tblPr>
        <w:tblStyle w:val="a9"/>
        <w:tblW w:w="9889" w:type="dxa"/>
        <w:tblLayout w:type="fixed"/>
        <w:tblLook w:val="04A0"/>
      </w:tblPr>
      <w:tblGrid>
        <w:gridCol w:w="3085"/>
        <w:gridCol w:w="1701"/>
        <w:gridCol w:w="992"/>
        <w:gridCol w:w="993"/>
        <w:gridCol w:w="992"/>
        <w:gridCol w:w="1110"/>
        <w:gridCol w:w="1016"/>
      </w:tblGrid>
      <w:tr w:rsidR="008E6FBC" w:rsidTr="004D7531">
        <w:tc>
          <w:tcPr>
            <w:tcW w:w="3085"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Предмет викладання</w:t>
            </w:r>
          </w:p>
        </w:tc>
        <w:tc>
          <w:tcPr>
            <w:tcW w:w="1701"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Кількість вчителів</w:t>
            </w:r>
          </w:p>
        </w:tc>
        <w:tc>
          <w:tcPr>
            <w:tcW w:w="992"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Вища</w:t>
            </w:r>
          </w:p>
        </w:tc>
        <w:tc>
          <w:tcPr>
            <w:tcW w:w="993"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І</w:t>
            </w:r>
          </w:p>
        </w:tc>
        <w:tc>
          <w:tcPr>
            <w:tcW w:w="992"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ІІ</w:t>
            </w:r>
          </w:p>
        </w:tc>
        <w:tc>
          <w:tcPr>
            <w:tcW w:w="1110"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Спеціаліст</w:t>
            </w:r>
          </w:p>
        </w:tc>
        <w:tc>
          <w:tcPr>
            <w:tcW w:w="1016"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З них мають звання</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Початкові класи</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18</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13</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4</w:t>
            </w: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10</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lastRenderedPageBreak/>
              <w:t>Українська мова та література</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5</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Зарубіжна література</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r>
      <w:tr w:rsidR="008E6FBC" w:rsidTr="004D7531">
        <w:tc>
          <w:tcPr>
            <w:tcW w:w="3085" w:type="dxa"/>
          </w:tcPr>
          <w:p w:rsidR="008E6FBC" w:rsidRPr="00F44C48" w:rsidRDefault="008E6FBC" w:rsidP="0073450A">
            <w:pPr>
              <w:spacing w:line="295" w:lineRule="atLeast"/>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Іспанська мова</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10</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7</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7</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Англійська мова</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7</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5</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Історія</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Математика</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Інформатика</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Географія</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Фізика</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Біологія</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Хімія</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3</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Трудове навчання</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Музичне мистецтво</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r>
      <w:tr w:rsidR="008E6FBC" w:rsidTr="004D7531">
        <w:tc>
          <w:tcPr>
            <w:tcW w:w="3085" w:type="dxa"/>
          </w:tcPr>
          <w:p w:rsidR="008E6FBC" w:rsidRPr="00CE7686" w:rsidRDefault="008E6FBC" w:rsidP="0073450A">
            <w:pPr>
              <w:spacing w:line="295" w:lineRule="atLeast"/>
              <w:jc w:val="both"/>
              <w:rPr>
                <w:rFonts w:ascii="Times New Roman" w:eastAsia="Times New Roman" w:hAnsi="Times New Roman" w:cs="Times New Roman"/>
                <w:color w:val="212121"/>
                <w:sz w:val="28"/>
                <w:szCs w:val="28"/>
                <w:lang w:eastAsia="ru-RU"/>
              </w:rPr>
            </w:pPr>
            <w:r w:rsidRPr="00CE7686">
              <w:rPr>
                <w:rFonts w:ascii="Times New Roman" w:eastAsia="Times New Roman" w:hAnsi="Times New Roman" w:cs="Times New Roman"/>
                <w:color w:val="212121"/>
                <w:sz w:val="28"/>
                <w:szCs w:val="28"/>
                <w:lang w:eastAsia="ru-RU"/>
              </w:rPr>
              <w:t>Фізична культура</w:t>
            </w:r>
          </w:p>
        </w:tc>
        <w:tc>
          <w:tcPr>
            <w:tcW w:w="1701"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4</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2</w:t>
            </w:r>
          </w:p>
        </w:tc>
        <w:tc>
          <w:tcPr>
            <w:tcW w:w="993"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992"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c>
          <w:tcPr>
            <w:tcW w:w="1110"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p>
        </w:tc>
        <w:tc>
          <w:tcPr>
            <w:tcW w:w="1016" w:type="dxa"/>
          </w:tcPr>
          <w:p w:rsidR="008E6FBC" w:rsidRDefault="008E6FBC" w:rsidP="0073450A">
            <w:pPr>
              <w:spacing w:line="240" w:lineRule="atLeast"/>
              <w:jc w:val="both"/>
              <w:rPr>
                <w:rFonts w:ascii="Times New Roman" w:eastAsia="Times New Roman" w:hAnsi="Times New Roman" w:cs="Times New Roman"/>
                <w:color w:val="212121"/>
                <w:sz w:val="28"/>
                <w:szCs w:val="28"/>
                <w:lang w:val="ru-RU" w:eastAsia="ru-RU"/>
              </w:rPr>
            </w:pPr>
            <w:r>
              <w:rPr>
                <w:rFonts w:ascii="Times New Roman" w:eastAsia="Times New Roman" w:hAnsi="Times New Roman" w:cs="Times New Roman"/>
                <w:color w:val="212121"/>
                <w:sz w:val="28"/>
                <w:szCs w:val="28"/>
                <w:lang w:val="ru-RU" w:eastAsia="ru-RU"/>
              </w:rPr>
              <w:t>1</w:t>
            </w:r>
          </w:p>
        </w:tc>
      </w:tr>
    </w:tbl>
    <w:p w:rsidR="008E6FBC" w:rsidRDefault="008E6FBC" w:rsidP="008E6FBC">
      <w:pPr>
        <w:shd w:val="clear" w:color="auto" w:fill="FFFFFF"/>
        <w:spacing w:after="295" w:line="240" w:lineRule="atLeast"/>
        <w:jc w:val="both"/>
        <w:rPr>
          <w:rFonts w:ascii="Times New Roman" w:eastAsia="Times New Roman" w:hAnsi="Times New Roman" w:cs="Times New Roman"/>
          <w:color w:val="212121"/>
          <w:sz w:val="28"/>
          <w:szCs w:val="28"/>
          <w:lang w:eastAsia="ru-RU"/>
        </w:rPr>
      </w:pPr>
    </w:p>
    <w:p w:rsidR="008E6FBC" w:rsidRPr="00FE7F5E" w:rsidRDefault="008E6FBC" w:rsidP="008E6FBC">
      <w:pPr>
        <w:shd w:val="clear" w:color="auto" w:fill="FFFFFF"/>
        <w:spacing w:after="295" w:line="240" w:lineRule="atLeast"/>
        <w:jc w:val="both"/>
        <w:rPr>
          <w:rFonts w:ascii="Times New Roman" w:eastAsia="Times New Roman" w:hAnsi="Times New Roman" w:cs="Times New Roman"/>
          <w:color w:val="212121"/>
          <w:sz w:val="28"/>
          <w:szCs w:val="28"/>
          <w:lang w:eastAsia="ru-RU"/>
        </w:rPr>
      </w:pPr>
      <w:r w:rsidRPr="00FE7F5E">
        <w:rPr>
          <w:rFonts w:ascii="Times New Roman" w:eastAsia="Times New Roman" w:hAnsi="Times New Roman" w:cs="Times New Roman"/>
          <w:color w:val="212121"/>
          <w:sz w:val="28"/>
          <w:szCs w:val="28"/>
          <w:lang w:eastAsia="ru-RU"/>
        </w:rPr>
        <w:t xml:space="preserve">У </w:t>
      </w:r>
      <w:r w:rsidR="00F644FF">
        <w:rPr>
          <w:rFonts w:ascii="Times New Roman" w:eastAsia="Times New Roman" w:hAnsi="Times New Roman" w:cs="Times New Roman"/>
          <w:color w:val="212121"/>
          <w:sz w:val="28"/>
          <w:szCs w:val="28"/>
          <w:lang w:eastAsia="ru-RU"/>
        </w:rPr>
        <w:t>2020-2021</w:t>
      </w:r>
      <w:r w:rsidRPr="00FE7F5E">
        <w:rPr>
          <w:rFonts w:ascii="Times New Roman" w:eastAsia="Times New Roman" w:hAnsi="Times New Roman" w:cs="Times New Roman"/>
          <w:color w:val="212121"/>
          <w:sz w:val="28"/>
          <w:szCs w:val="28"/>
          <w:lang w:eastAsia="ru-RU"/>
        </w:rPr>
        <w:t xml:space="preserve"> на</w:t>
      </w:r>
      <w:r>
        <w:rPr>
          <w:rFonts w:ascii="Times New Roman" w:eastAsia="Times New Roman" w:hAnsi="Times New Roman" w:cs="Times New Roman"/>
          <w:color w:val="212121"/>
          <w:sz w:val="28"/>
          <w:szCs w:val="28"/>
          <w:lang w:eastAsia="ru-RU"/>
        </w:rPr>
        <w:t>вчальному році було атестовано 18</w:t>
      </w:r>
      <w:r w:rsidRPr="00FE7F5E">
        <w:rPr>
          <w:rFonts w:ascii="Times New Roman" w:eastAsia="Times New Roman" w:hAnsi="Times New Roman" w:cs="Times New Roman"/>
          <w:color w:val="212121"/>
          <w:sz w:val="28"/>
          <w:szCs w:val="28"/>
          <w:lang w:eastAsia="ru-RU"/>
        </w:rPr>
        <w:t xml:space="preserve"> педагогічних працівників:</w:t>
      </w:r>
    </w:p>
    <w:tbl>
      <w:tblPr>
        <w:tblW w:w="0" w:type="auto"/>
        <w:tblInd w:w="-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13"/>
        <w:gridCol w:w="909"/>
        <w:gridCol w:w="614"/>
        <w:gridCol w:w="711"/>
        <w:gridCol w:w="642"/>
        <w:gridCol w:w="631"/>
        <w:gridCol w:w="601"/>
        <w:gridCol w:w="506"/>
        <w:gridCol w:w="708"/>
        <w:gridCol w:w="739"/>
        <w:gridCol w:w="739"/>
        <w:gridCol w:w="948"/>
        <w:gridCol w:w="948"/>
        <w:gridCol w:w="688"/>
      </w:tblGrid>
      <w:tr w:rsidR="008E6FBC" w:rsidTr="00F644FF">
        <w:trPr>
          <w:cantSplit/>
        </w:trPr>
        <w:tc>
          <w:tcPr>
            <w:tcW w:w="988" w:type="dxa"/>
            <w:vMerge w:val="restart"/>
          </w:tcPr>
          <w:p w:rsidR="008E6FBC" w:rsidRPr="00FE7F5E" w:rsidRDefault="008E6FBC" w:rsidP="0073450A">
            <w:pPr>
              <w:spacing w:after="0" w:line="240" w:lineRule="auto"/>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Всього</w:t>
            </w:r>
          </w:p>
          <w:p w:rsidR="008E6FBC" w:rsidRPr="00FE7F5E" w:rsidRDefault="008E6FBC" w:rsidP="0073450A">
            <w:pPr>
              <w:spacing w:after="0" w:line="240" w:lineRule="auto"/>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пед.праців-</w:t>
            </w:r>
          </w:p>
          <w:p w:rsidR="008E6FBC" w:rsidRPr="00FE7F5E" w:rsidRDefault="008E6FBC" w:rsidP="0073450A">
            <w:pPr>
              <w:spacing w:after="0" w:line="240" w:lineRule="auto"/>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ників</w:t>
            </w:r>
          </w:p>
        </w:tc>
        <w:tc>
          <w:tcPr>
            <w:tcW w:w="887" w:type="dxa"/>
            <w:vMerge w:val="restart"/>
          </w:tcPr>
          <w:p w:rsidR="008E6FBC" w:rsidRPr="00FE7F5E" w:rsidRDefault="008E6FBC" w:rsidP="0073450A">
            <w:pPr>
              <w:spacing w:after="0"/>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Атестація</w:t>
            </w:r>
          </w:p>
          <w:p w:rsidR="008E6FBC" w:rsidRPr="00FE7F5E" w:rsidRDefault="008E6FBC" w:rsidP="0073450A">
            <w:pPr>
              <w:spacing w:after="0"/>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у 2020-2021 н.р.</w:t>
            </w:r>
          </w:p>
        </w:tc>
        <w:tc>
          <w:tcPr>
            <w:tcW w:w="8297" w:type="dxa"/>
            <w:gridSpan w:val="12"/>
          </w:tcPr>
          <w:p w:rsidR="008E6FBC" w:rsidRPr="00FE7F5E" w:rsidRDefault="008E6FBC" w:rsidP="0073450A">
            <w:pPr>
              <w:pStyle w:val="2"/>
              <w:rPr>
                <w:sz w:val="24"/>
              </w:rPr>
            </w:pPr>
            <w:r w:rsidRPr="00FE7F5E">
              <w:rPr>
                <w:sz w:val="24"/>
              </w:rPr>
              <w:t>З них</w:t>
            </w:r>
          </w:p>
        </w:tc>
      </w:tr>
      <w:tr w:rsidR="008E6FBC" w:rsidTr="00F644FF">
        <w:trPr>
          <w:cantSplit/>
        </w:trPr>
        <w:tc>
          <w:tcPr>
            <w:tcW w:w="988" w:type="dxa"/>
            <w:vMerge/>
          </w:tcPr>
          <w:p w:rsidR="008E6FBC" w:rsidRPr="00FE7F5E" w:rsidRDefault="008E6FBC" w:rsidP="0073450A">
            <w:pPr>
              <w:spacing w:after="0"/>
              <w:rPr>
                <w:rFonts w:ascii="Times New Roman" w:eastAsia="Calibri" w:hAnsi="Times New Roman" w:cs="Times New Roman"/>
                <w:sz w:val="24"/>
                <w:szCs w:val="24"/>
                <w:lang w:val="uk-UA"/>
              </w:rPr>
            </w:pPr>
          </w:p>
        </w:tc>
        <w:tc>
          <w:tcPr>
            <w:tcW w:w="887" w:type="dxa"/>
            <w:vMerge/>
          </w:tcPr>
          <w:p w:rsidR="008E6FBC" w:rsidRPr="00FE7F5E" w:rsidRDefault="008E6FBC" w:rsidP="0073450A">
            <w:pPr>
              <w:spacing w:after="0"/>
              <w:rPr>
                <w:rFonts w:ascii="Times New Roman" w:eastAsia="Calibri" w:hAnsi="Times New Roman" w:cs="Times New Roman"/>
                <w:sz w:val="24"/>
                <w:szCs w:val="24"/>
                <w:lang w:val="uk-UA"/>
              </w:rPr>
            </w:pPr>
          </w:p>
        </w:tc>
        <w:tc>
          <w:tcPr>
            <w:tcW w:w="601"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Вища</w:t>
            </w:r>
          </w:p>
          <w:p w:rsidR="008E6FBC" w:rsidRPr="00FE7F5E" w:rsidRDefault="008E6FBC" w:rsidP="0073450A">
            <w:pPr>
              <w:spacing w:after="0"/>
              <w:jc w:val="center"/>
              <w:rPr>
                <w:rFonts w:ascii="Times New Roman" w:eastAsia="Calibri" w:hAnsi="Times New Roman" w:cs="Times New Roman"/>
                <w:sz w:val="24"/>
                <w:szCs w:val="24"/>
                <w:lang w:val="uk-UA"/>
              </w:rPr>
            </w:pPr>
            <w:r>
              <w:rPr>
                <w:rFonts w:ascii="Times New Roman" w:hAnsi="Times New Roman" w:cs="Times New Roman"/>
                <w:sz w:val="24"/>
                <w:szCs w:val="24"/>
                <w:lang w:val="uk-UA"/>
              </w:rPr>
              <w:t>кат.</w:t>
            </w:r>
          </w:p>
          <w:p w:rsidR="008E6FBC" w:rsidRPr="00FE7F5E" w:rsidRDefault="008E6FBC" w:rsidP="0073450A">
            <w:pPr>
              <w:spacing w:after="0"/>
              <w:jc w:val="center"/>
              <w:rPr>
                <w:rFonts w:ascii="Times New Roman" w:eastAsia="Calibri" w:hAnsi="Times New Roman" w:cs="Times New Roman"/>
                <w:sz w:val="24"/>
                <w:szCs w:val="24"/>
                <w:lang w:val="uk-UA"/>
              </w:rPr>
            </w:pPr>
            <w:r>
              <w:rPr>
                <w:rFonts w:ascii="Times New Roman" w:hAnsi="Times New Roman" w:cs="Times New Roman"/>
                <w:sz w:val="24"/>
                <w:szCs w:val="24"/>
                <w:lang w:val="uk-UA"/>
              </w:rPr>
              <w:t>вст..</w:t>
            </w:r>
          </w:p>
        </w:tc>
        <w:tc>
          <w:tcPr>
            <w:tcW w:w="696" w:type="dxa"/>
          </w:tcPr>
          <w:p w:rsidR="008E6FBC" w:rsidRPr="00FE7F5E" w:rsidRDefault="008E6FBC" w:rsidP="0073450A">
            <w:pPr>
              <w:pStyle w:val="1"/>
              <w:jc w:val="center"/>
              <w:rPr>
                <w:sz w:val="24"/>
              </w:rPr>
            </w:pPr>
            <w:r w:rsidRPr="00FE7F5E">
              <w:rPr>
                <w:sz w:val="24"/>
              </w:rPr>
              <w:t>Вища</w:t>
            </w:r>
          </w:p>
          <w:p w:rsidR="008E6FBC" w:rsidRPr="00FE7F5E" w:rsidRDefault="008E6FBC" w:rsidP="0073450A">
            <w:pPr>
              <w:spacing w:after="0"/>
              <w:jc w:val="center"/>
              <w:rPr>
                <w:rFonts w:ascii="Times New Roman" w:eastAsia="Calibri" w:hAnsi="Times New Roman" w:cs="Times New Roman"/>
                <w:sz w:val="24"/>
                <w:szCs w:val="24"/>
                <w:lang w:val="uk-UA"/>
              </w:rPr>
            </w:pPr>
            <w:r>
              <w:rPr>
                <w:rFonts w:ascii="Times New Roman" w:hAnsi="Times New Roman" w:cs="Times New Roman"/>
                <w:sz w:val="24"/>
                <w:szCs w:val="24"/>
                <w:lang w:val="uk-UA"/>
              </w:rPr>
              <w:t>кат.</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підт</w:t>
            </w:r>
          </w:p>
        </w:tc>
        <w:tc>
          <w:tcPr>
            <w:tcW w:w="629"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І</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кат.</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встан.</w:t>
            </w:r>
          </w:p>
        </w:tc>
        <w:tc>
          <w:tcPr>
            <w:tcW w:w="619"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І</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кат.</w:t>
            </w:r>
          </w:p>
          <w:p w:rsidR="008E6FBC" w:rsidRPr="00FE7F5E" w:rsidRDefault="008E6FBC" w:rsidP="0073450A">
            <w:pPr>
              <w:pStyle w:val="1"/>
              <w:jc w:val="center"/>
              <w:rPr>
                <w:sz w:val="24"/>
              </w:rPr>
            </w:pPr>
            <w:r w:rsidRPr="00FE7F5E">
              <w:rPr>
                <w:sz w:val="24"/>
              </w:rPr>
              <w:t>підт.</w:t>
            </w:r>
          </w:p>
        </w:tc>
        <w:tc>
          <w:tcPr>
            <w:tcW w:w="589" w:type="dxa"/>
          </w:tcPr>
          <w:p w:rsidR="008E6FBC" w:rsidRPr="00FE7F5E" w:rsidRDefault="008E6FBC" w:rsidP="0073450A">
            <w:pPr>
              <w:pStyle w:val="1"/>
              <w:jc w:val="center"/>
              <w:rPr>
                <w:sz w:val="24"/>
              </w:rPr>
            </w:pPr>
            <w:r w:rsidRPr="00FE7F5E">
              <w:rPr>
                <w:sz w:val="24"/>
              </w:rPr>
              <w:t xml:space="preserve"> ІІ</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кат.</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встан</w:t>
            </w:r>
          </w:p>
        </w:tc>
        <w:tc>
          <w:tcPr>
            <w:tcW w:w="498"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 xml:space="preserve">ІІ </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кат. підт</w:t>
            </w:r>
          </w:p>
        </w:tc>
        <w:tc>
          <w:tcPr>
            <w:tcW w:w="693" w:type="dxa"/>
          </w:tcPr>
          <w:p w:rsidR="008E6FBC" w:rsidRPr="00FE7F5E" w:rsidRDefault="008E6FBC" w:rsidP="0073450A">
            <w:pPr>
              <w:spacing w:after="0"/>
              <w:jc w:val="center"/>
              <w:rPr>
                <w:rFonts w:ascii="Times New Roman" w:eastAsia="Calibri" w:hAnsi="Times New Roman" w:cs="Times New Roman"/>
                <w:sz w:val="24"/>
                <w:szCs w:val="24"/>
                <w:lang w:val="uk-UA"/>
              </w:rPr>
            </w:pP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Провід бібл...</w:t>
            </w:r>
          </w:p>
        </w:tc>
        <w:tc>
          <w:tcPr>
            <w:tcW w:w="723"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 xml:space="preserve"> Звання</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“Вчит.-</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мет.”</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підт.</w:t>
            </w:r>
          </w:p>
        </w:tc>
        <w:tc>
          <w:tcPr>
            <w:tcW w:w="723"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Звання</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“Вчит.-</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мет.”</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встан.</w:t>
            </w:r>
          </w:p>
        </w:tc>
        <w:tc>
          <w:tcPr>
            <w:tcW w:w="926" w:type="dxa"/>
          </w:tcPr>
          <w:p w:rsidR="008E6FBC" w:rsidRPr="00FE7F5E" w:rsidRDefault="008E6FBC" w:rsidP="0073450A">
            <w:pPr>
              <w:pStyle w:val="1"/>
              <w:jc w:val="center"/>
              <w:rPr>
                <w:sz w:val="24"/>
              </w:rPr>
            </w:pPr>
            <w:r w:rsidRPr="00FE7F5E">
              <w:rPr>
                <w:sz w:val="24"/>
              </w:rPr>
              <w:t>Звання</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“Ст.вчит.”</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встан.</w:t>
            </w:r>
          </w:p>
        </w:tc>
        <w:tc>
          <w:tcPr>
            <w:tcW w:w="926"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Звання</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“Ст.вчит.”</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підтв.</w:t>
            </w:r>
          </w:p>
        </w:tc>
        <w:tc>
          <w:tcPr>
            <w:tcW w:w="674"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11</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тар. розряд</w:t>
            </w:r>
          </w:p>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встан.</w:t>
            </w:r>
          </w:p>
        </w:tc>
      </w:tr>
      <w:tr w:rsidR="008E6FBC" w:rsidTr="00F644FF">
        <w:trPr>
          <w:cantSplit/>
        </w:trPr>
        <w:tc>
          <w:tcPr>
            <w:tcW w:w="988"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73</w:t>
            </w:r>
          </w:p>
        </w:tc>
        <w:tc>
          <w:tcPr>
            <w:tcW w:w="887"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18</w:t>
            </w:r>
          </w:p>
        </w:tc>
        <w:tc>
          <w:tcPr>
            <w:tcW w:w="601"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1</w:t>
            </w:r>
          </w:p>
        </w:tc>
        <w:tc>
          <w:tcPr>
            <w:tcW w:w="696" w:type="dxa"/>
          </w:tcPr>
          <w:p w:rsidR="008E6FBC" w:rsidRPr="00FE7F5E" w:rsidRDefault="008E6FBC" w:rsidP="0073450A">
            <w:pPr>
              <w:pStyle w:val="1"/>
              <w:jc w:val="center"/>
              <w:rPr>
                <w:sz w:val="24"/>
              </w:rPr>
            </w:pPr>
            <w:r w:rsidRPr="00FE7F5E">
              <w:rPr>
                <w:sz w:val="24"/>
              </w:rPr>
              <w:t>9</w:t>
            </w:r>
          </w:p>
        </w:tc>
        <w:tc>
          <w:tcPr>
            <w:tcW w:w="629"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1</w:t>
            </w:r>
          </w:p>
        </w:tc>
        <w:tc>
          <w:tcPr>
            <w:tcW w:w="619" w:type="dxa"/>
          </w:tcPr>
          <w:p w:rsidR="008E6FBC" w:rsidRPr="00FE7F5E" w:rsidRDefault="008E6FBC" w:rsidP="0073450A">
            <w:pPr>
              <w:pStyle w:val="1"/>
              <w:jc w:val="center"/>
              <w:rPr>
                <w:sz w:val="24"/>
              </w:rPr>
            </w:pPr>
            <w:r w:rsidRPr="00FE7F5E">
              <w:rPr>
                <w:sz w:val="24"/>
              </w:rPr>
              <w:t>-</w:t>
            </w:r>
          </w:p>
        </w:tc>
        <w:tc>
          <w:tcPr>
            <w:tcW w:w="589" w:type="dxa"/>
          </w:tcPr>
          <w:p w:rsidR="008E6FBC" w:rsidRPr="00FE7F5E" w:rsidRDefault="008E6FBC" w:rsidP="0073450A">
            <w:pPr>
              <w:pStyle w:val="1"/>
              <w:jc w:val="center"/>
              <w:rPr>
                <w:sz w:val="24"/>
              </w:rPr>
            </w:pPr>
            <w:r w:rsidRPr="00FE7F5E">
              <w:rPr>
                <w:sz w:val="24"/>
              </w:rPr>
              <w:t>6</w:t>
            </w:r>
          </w:p>
        </w:tc>
        <w:tc>
          <w:tcPr>
            <w:tcW w:w="498" w:type="dxa"/>
          </w:tcPr>
          <w:p w:rsidR="008E6FBC" w:rsidRPr="00FE7F5E" w:rsidRDefault="008E6FBC" w:rsidP="0073450A">
            <w:pPr>
              <w:pStyle w:val="1"/>
              <w:jc w:val="center"/>
              <w:rPr>
                <w:sz w:val="24"/>
              </w:rPr>
            </w:pPr>
            <w:r w:rsidRPr="00FE7F5E">
              <w:rPr>
                <w:sz w:val="24"/>
              </w:rPr>
              <w:t>-</w:t>
            </w:r>
          </w:p>
        </w:tc>
        <w:tc>
          <w:tcPr>
            <w:tcW w:w="693" w:type="dxa"/>
          </w:tcPr>
          <w:p w:rsidR="008E6FBC" w:rsidRPr="00FE7F5E" w:rsidRDefault="008E6FBC" w:rsidP="0073450A">
            <w:pPr>
              <w:pStyle w:val="1"/>
              <w:jc w:val="center"/>
              <w:rPr>
                <w:sz w:val="24"/>
              </w:rPr>
            </w:pPr>
            <w:r w:rsidRPr="00FE7F5E">
              <w:rPr>
                <w:sz w:val="24"/>
              </w:rPr>
              <w:t>-</w:t>
            </w:r>
          </w:p>
        </w:tc>
        <w:tc>
          <w:tcPr>
            <w:tcW w:w="723" w:type="dxa"/>
          </w:tcPr>
          <w:p w:rsidR="008E6FBC" w:rsidRPr="00FE7F5E" w:rsidRDefault="008E6FBC" w:rsidP="0073450A">
            <w:pPr>
              <w:pStyle w:val="1"/>
              <w:jc w:val="center"/>
              <w:rPr>
                <w:sz w:val="24"/>
              </w:rPr>
            </w:pPr>
            <w:r w:rsidRPr="00FE7F5E">
              <w:rPr>
                <w:sz w:val="24"/>
              </w:rPr>
              <w:t>3</w:t>
            </w:r>
          </w:p>
        </w:tc>
        <w:tc>
          <w:tcPr>
            <w:tcW w:w="723"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2</w:t>
            </w:r>
          </w:p>
        </w:tc>
        <w:tc>
          <w:tcPr>
            <w:tcW w:w="926"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2</w:t>
            </w:r>
          </w:p>
        </w:tc>
        <w:tc>
          <w:tcPr>
            <w:tcW w:w="926" w:type="dxa"/>
          </w:tcPr>
          <w:p w:rsidR="008E6FBC" w:rsidRPr="00FE7F5E" w:rsidRDefault="008E6FBC" w:rsidP="0073450A">
            <w:pPr>
              <w:pStyle w:val="1"/>
              <w:jc w:val="center"/>
              <w:rPr>
                <w:sz w:val="24"/>
              </w:rPr>
            </w:pPr>
            <w:r w:rsidRPr="00FE7F5E">
              <w:rPr>
                <w:sz w:val="24"/>
              </w:rPr>
              <w:t>1</w:t>
            </w:r>
          </w:p>
        </w:tc>
        <w:tc>
          <w:tcPr>
            <w:tcW w:w="674" w:type="dxa"/>
          </w:tcPr>
          <w:p w:rsidR="008E6FBC" w:rsidRPr="00FE7F5E" w:rsidRDefault="008E6FBC" w:rsidP="0073450A">
            <w:pPr>
              <w:spacing w:after="0"/>
              <w:jc w:val="center"/>
              <w:rPr>
                <w:rFonts w:ascii="Times New Roman" w:eastAsia="Calibri" w:hAnsi="Times New Roman" w:cs="Times New Roman"/>
                <w:sz w:val="24"/>
                <w:szCs w:val="24"/>
                <w:lang w:val="uk-UA"/>
              </w:rPr>
            </w:pPr>
            <w:r w:rsidRPr="00FE7F5E">
              <w:rPr>
                <w:rFonts w:ascii="Times New Roman" w:eastAsia="Calibri" w:hAnsi="Times New Roman" w:cs="Times New Roman"/>
                <w:sz w:val="24"/>
                <w:szCs w:val="24"/>
                <w:lang w:val="uk-UA"/>
              </w:rPr>
              <w:t>1</w:t>
            </w:r>
          </w:p>
        </w:tc>
      </w:tr>
    </w:tbl>
    <w:p w:rsidR="008E6FBC" w:rsidRDefault="008E6FBC" w:rsidP="008E6FBC">
      <w:pPr>
        <w:jc w:val="both"/>
        <w:rPr>
          <w:rFonts w:ascii="Calibri" w:eastAsia="Calibri" w:hAnsi="Calibri" w:cs="Times New Roman"/>
          <w:sz w:val="28"/>
          <w:lang w:val="uk-UA"/>
        </w:rPr>
      </w:pPr>
      <w:r>
        <w:rPr>
          <w:rFonts w:ascii="Calibri" w:eastAsia="Calibri" w:hAnsi="Calibri" w:cs="Times New Roman"/>
          <w:sz w:val="28"/>
          <w:lang w:val="uk-UA"/>
        </w:rPr>
        <w:tab/>
      </w:r>
    </w:p>
    <w:p w:rsidR="008E6FBC" w:rsidRPr="00442AC0" w:rsidRDefault="008E6FBC" w:rsidP="004D7531">
      <w:pPr>
        <w:ind w:hanging="426"/>
        <w:jc w:val="both"/>
        <w:rPr>
          <w:rFonts w:ascii="Times New Roman" w:hAnsi="Times New Roman" w:cs="Times New Roman"/>
          <w:sz w:val="28"/>
          <w:szCs w:val="28"/>
        </w:rPr>
      </w:pPr>
      <w:r w:rsidRPr="00442AC0">
        <w:rPr>
          <w:rFonts w:ascii="Times New Roman" w:hAnsi="Times New Roman" w:cs="Times New Roman"/>
          <w:sz w:val="28"/>
          <w:szCs w:val="28"/>
        </w:rPr>
        <w:t xml:space="preserve">У школі упродовж </w:t>
      </w:r>
      <w:r w:rsidR="00F644FF">
        <w:rPr>
          <w:rFonts w:ascii="Times New Roman" w:hAnsi="Times New Roman" w:cs="Times New Roman"/>
          <w:sz w:val="28"/>
          <w:szCs w:val="28"/>
        </w:rPr>
        <w:t>2020-2021</w:t>
      </w:r>
      <w:r w:rsidRPr="00442AC0">
        <w:rPr>
          <w:rFonts w:ascii="Times New Roman" w:hAnsi="Times New Roman" w:cs="Times New Roman"/>
          <w:sz w:val="28"/>
          <w:szCs w:val="28"/>
        </w:rPr>
        <w:t xml:space="preserve"> навчального року працювало:</w:t>
      </w:r>
    </w:p>
    <w:p w:rsidR="008E6FBC" w:rsidRPr="00442AC0" w:rsidRDefault="008E6FBC" w:rsidP="004D7531">
      <w:pPr>
        <w:spacing w:after="0" w:line="240" w:lineRule="auto"/>
        <w:ind w:hanging="567"/>
        <w:jc w:val="both"/>
        <w:rPr>
          <w:rFonts w:ascii="Times New Roman" w:hAnsi="Times New Roman" w:cs="Times New Roman"/>
          <w:sz w:val="28"/>
          <w:szCs w:val="28"/>
        </w:rPr>
      </w:pPr>
      <w:r w:rsidRPr="00442AC0">
        <w:rPr>
          <w:rFonts w:ascii="Times New Roman" w:hAnsi="Times New Roman" w:cs="Times New Roman"/>
          <w:sz w:val="28"/>
          <w:szCs w:val="28"/>
        </w:rPr>
        <w:t>·     вчителів, що отримують пенсію за віком – 1</w:t>
      </w:r>
      <w:r>
        <w:rPr>
          <w:rFonts w:ascii="Times New Roman" w:hAnsi="Times New Roman" w:cs="Times New Roman"/>
          <w:sz w:val="28"/>
          <w:szCs w:val="28"/>
        </w:rPr>
        <w:t>2</w:t>
      </w:r>
      <w:r w:rsidRPr="00442AC0">
        <w:rPr>
          <w:rFonts w:ascii="Times New Roman" w:hAnsi="Times New Roman" w:cs="Times New Roman"/>
          <w:sz w:val="28"/>
          <w:szCs w:val="28"/>
        </w:rPr>
        <w:t>;</w:t>
      </w:r>
    </w:p>
    <w:p w:rsidR="008E6FBC" w:rsidRPr="00442AC0" w:rsidRDefault="008E6FBC" w:rsidP="004D7531">
      <w:pPr>
        <w:spacing w:after="0" w:line="240" w:lineRule="auto"/>
        <w:ind w:hanging="567"/>
        <w:jc w:val="both"/>
        <w:rPr>
          <w:rFonts w:ascii="Times New Roman" w:hAnsi="Times New Roman" w:cs="Times New Roman"/>
          <w:sz w:val="28"/>
          <w:szCs w:val="28"/>
        </w:rPr>
      </w:pPr>
      <w:r w:rsidRPr="00442AC0">
        <w:rPr>
          <w:rFonts w:ascii="Times New Roman" w:hAnsi="Times New Roman" w:cs="Times New Roman"/>
          <w:sz w:val="28"/>
          <w:szCs w:val="28"/>
        </w:rPr>
        <w:t>·</w:t>
      </w:r>
      <w:r>
        <w:rPr>
          <w:rFonts w:ascii="Times New Roman" w:hAnsi="Times New Roman" w:cs="Times New Roman"/>
          <w:sz w:val="28"/>
          <w:szCs w:val="28"/>
        </w:rPr>
        <w:t>     </w:t>
      </w:r>
      <w:r w:rsidRPr="00442AC0">
        <w:rPr>
          <w:rFonts w:ascii="Times New Roman" w:hAnsi="Times New Roman" w:cs="Times New Roman"/>
          <w:sz w:val="28"/>
          <w:szCs w:val="28"/>
        </w:rPr>
        <w:t>педагогічних працівників, що знаходяться у відпустці по догляду за дитиною до досягнення нею віку, встанов</w:t>
      </w:r>
      <w:r>
        <w:rPr>
          <w:rFonts w:ascii="Times New Roman" w:hAnsi="Times New Roman" w:cs="Times New Roman"/>
          <w:sz w:val="28"/>
          <w:szCs w:val="28"/>
        </w:rPr>
        <w:t>леного чинним законодавством – 3.</w:t>
      </w:r>
      <w:r w:rsidRPr="00442AC0">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8E6FBC" w:rsidRDefault="008E6FBC" w:rsidP="004D7531">
      <w:pPr>
        <w:spacing w:after="0" w:line="240" w:lineRule="auto"/>
        <w:ind w:hanging="567"/>
        <w:jc w:val="both"/>
        <w:rPr>
          <w:rFonts w:ascii="Times New Roman" w:hAnsi="Times New Roman" w:cs="Times New Roman"/>
          <w:sz w:val="28"/>
          <w:szCs w:val="28"/>
        </w:rPr>
      </w:pPr>
      <w:r w:rsidRPr="00442AC0">
        <w:rPr>
          <w:rFonts w:ascii="Times New Roman" w:hAnsi="Times New Roman" w:cs="Times New Roman"/>
          <w:sz w:val="28"/>
          <w:szCs w:val="28"/>
        </w:rPr>
        <w:t xml:space="preserve">    </w:t>
      </w:r>
      <w:r>
        <w:rPr>
          <w:rFonts w:ascii="Times New Roman" w:hAnsi="Times New Roman" w:cs="Times New Roman"/>
          <w:sz w:val="28"/>
          <w:szCs w:val="28"/>
        </w:rPr>
        <w:tab/>
        <w:t>Таким чином, у</w:t>
      </w:r>
      <w:r w:rsidRPr="00442AC0">
        <w:rPr>
          <w:rFonts w:ascii="Times New Roman" w:hAnsi="Times New Roman" w:cs="Times New Roman"/>
          <w:sz w:val="28"/>
          <w:szCs w:val="28"/>
        </w:rPr>
        <w:t xml:space="preserve"> школі проводилась системна робота по забезпеченню освітнього процесу кваліфікованими кадрами, проводилась робота з соціального захисту </w:t>
      </w:r>
      <w:r>
        <w:rPr>
          <w:rFonts w:ascii="Times New Roman" w:hAnsi="Times New Roman" w:cs="Times New Roman"/>
          <w:sz w:val="28"/>
          <w:szCs w:val="28"/>
          <w:lang w:val="uk-UA"/>
        </w:rPr>
        <w:t>в</w:t>
      </w:r>
      <w:r w:rsidRPr="00442AC0">
        <w:rPr>
          <w:rFonts w:ascii="Times New Roman" w:hAnsi="Times New Roman" w:cs="Times New Roman"/>
          <w:sz w:val="28"/>
          <w:szCs w:val="28"/>
        </w:rPr>
        <w:t xml:space="preserve">чителів. </w:t>
      </w:r>
    </w:p>
    <w:p w:rsidR="008E6FBC" w:rsidRPr="0021402C" w:rsidRDefault="008E6FBC" w:rsidP="004D7531">
      <w:pPr>
        <w:spacing w:after="0" w:line="240" w:lineRule="auto"/>
        <w:ind w:hanging="567"/>
        <w:contextualSpacing/>
        <w:jc w:val="both"/>
        <w:rPr>
          <w:rFonts w:ascii="Times New Roman" w:hAnsi="Times New Roman" w:cs="Times New Roman"/>
          <w:sz w:val="28"/>
          <w:szCs w:val="28"/>
          <w:lang w:val="uk-UA"/>
        </w:rPr>
      </w:pPr>
      <w:r w:rsidRPr="0021402C">
        <w:rPr>
          <w:rFonts w:ascii="Times New Roman" w:hAnsi="Times New Roman" w:cs="Times New Roman"/>
          <w:sz w:val="28"/>
          <w:szCs w:val="28"/>
          <w:lang w:val="uk-UA"/>
        </w:rPr>
        <w:t>Усі вчителі забезпечені навчальними кабінетами і приміщеннями, необхідними для здійснення якісного освітнього процесу та виконання відповідної освітньої програми школи.</w:t>
      </w:r>
    </w:p>
    <w:p w:rsidR="008E6FBC" w:rsidRPr="0021402C" w:rsidRDefault="008E6FBC" w:rsidP="004D7531">
      <w:pPr>
        <w:spacing w:after="0" w:line="240" w:lineRule="auto"/>
        <w:ind w:hanging="567"/>
        <w:contextualSpacing/>
        <w:jc w:val="both"/>
        <w:rPr>
          <w:rFonts w:ascii="Times New Roman" w:hAnsi="Times New Roman" w:cs="Times New Roman"/>
          <w:sz w:val="28"/>
          <w:szCs w:val="28"/>
          <w:lang w:val="uk-UA"/>
        </w:rPr>
      </w:pPr>
      <w:r w:rsidRPr="0021402C">
        <w:rPr>
          <w:rFonts w:ascii="Times New Roman" w:hAnsi="Times New Roman" w:cs="Times New Roman"/>
          <w:sz w:val="28"/>
          <w:szCs w:val="28"/>
          <w:lang w:val="uk-UA"/>
        </w:rPr>
        <w:t xml:space="preserve">Вчителі </w:t>
      </w:r>
      <w:r>
        <w:rPr>
          <w:rFonts w:ascii="Times New Roman" w:hAnsi="Times New Roman" w:cs="Times New Roman"/>
          <w:sz w:val="28"/>
          <w:szCs w:val="28"/>
          <w:lang w:val="uk-UA"/>
        </w:rPr>
        <w:t>гуманітарного, природничого, математичного, естетичного циклу працювали у 19</w:t>
      </w:r>
      <w:r w:rsidRPr="0021402C">
        <w:rPr>
          <w:rFonts w:ascii="Times New Roman" w:hAnsi="Times New Roman" w:cs="Times New Roman"/>
          <w:sz w:val="28"/>
          <w:szCs w:val="28"/>
          <w:lang w:val="uk-UA"/>
        </w:rPr>
        <w:t xml:space="preserve"> кабінетах і 2-х </w:t>
      </w:r>
      <w:r>
        <w:rPr>
          <w:rFonts w:ascii="Times New Roman" w:hAnsi="Times New Roman" w:cs="Times New Roman"/>
          <w:sz w:val="28"/>
          <w:szCs w:val="28"/>
          <w:lang w:val="uk-UA"/>
        </w:rPr>
        <w:t>спортивних залах</w:t>
      </w:r>
      <w:r w:rsidRPr="0021402C">
        <w:rPr>
          <w:rFonts w:ascii="Times New Roman" w:hAnsi="Times New Roman" w:cs="Times New Roman"/>
          <w:sz w:val="28"/>
          <w:szCs w:val="28"/>
          <w:lang w:val="uk-UA"/>
        </w:rPr>
        <w:t>, обладнання яких в цілому відповідає реалізації освітньої програми.</w:t>
      </w:r>
    </w:p>
    <w:p w:rsidR="008E6FBC" w:rsidRPr="0021402C" w:rsidRDefault="008E6FBC" w:rsidP="004D7531">
      <w:pPr>
        <w:spacing w:after="0" w:line="240" w:lineRule="auto"/>
        <w:ind w:hanging="567"/>
        <w:contextualSpacing/>
        <w:jc w:val="both"/>
        <w:rPr>
          <w:rFonts w:ascii="Times New Roman" w:hAnsi="Times New Roman" w:cs="Times New Roman"/>
          <w:sz w:val="28"/>
          <w:szCs w:val="28"/>
          <w:lang w:val="uk-UA"/>
        </w:rPr>
      </w:pPr>
      <w:r w:rsidRPr="0021402C">
        <w:rPr>
          <w:rFonts w:ascii="Times New Roman" w:hAnsi="Times New Roman" w:cs="Times New Roman"/>
          <w:sz w:val="28"/>
          <w:szCs w:val="28"/>
          <w:lang w:val="uk-UA"/>
        </w:rPr>
        <w:lastRenderedPageBreak/>
        <w:t xml:space="preserve"> </w:t>
      </w:r>
      <w:r>
        <w:rPr>
          <w:rFonts w:ascii="Times New Roman" w:hAnsi="Times New Roman" w:cs="Times New Roman"/>
          <w:sz w:val="28"/>
          <w:szCs w:val="28"/>
        </w:rPr>
        <w:t xml:space="preserve">На жаль, не всі кабінети </w:t>
      </w:r>
      <w:r w:rsidRPr="0021402C">
        <w:rPr>
          <w:rFonts w:ascii="Times New Roman" w:hAnsi="Times New Roman" w:cs="Times New Roman"/>
          <w:sz w:val="28"/>
          <w:szCs w:val="28"/>
        </w:rPr>
        <w:t>забезпечені обладнанням для використання сучасних інформаційних технологій:</w:t>
      </w:r>
    </w:p>
    <w:p w:rsidR="008E6FBC" w:rsidRPr="0021402C" w:rsidRDefault="008E6FBC" w:rsidP="004D7531">
      <w:pPr>
        <w:pStyle w:val="a3"/>
        <w:numPr>
          <w:ilvl w:val="0"/>
          <w:numId w:val="3"/>
        </w:numPr>
        <w:spacing w:after="0" w:line="240" w:lineRule="auto"/>
        <w:ind w:hanging="567"/>
        <w:jc w:val="both"/>
        <w:rPr>
          <w:rFonts w:ascii="Times New Roman" w:hAnsi="Times New Roman" w:cs="Times New Roman"/>
          <w:sz w:val="28"/>
          <w:szCs w:val="28"/>
        </w:rPr>
      </w:pPr>
      <w:r>
        <w:rPr>
          <w:rFonts w:ascii="Times New Roman" w:hAnsi="Times New Roman" w:cs="Times New Roman"/>
          <w:sz w:val="28"/>
          <w:szCs w:val="28"/>
        </w:rPr>
        <w:t>інтерактивна дошка (</w:t>
      </w:r>
      <w:r>
        <w:rPr>
          <w:rFonts w:ascii="Times New Roman" w:hAnsi="Times New Roman" w:cs="Times New Roman"/>
          <w:sz w:val="28"/>
          <w:szCs w:val="28"/>
          <w:lang w:val="uk-UA"/>
        </w:rPr>
        <w:t>5</w:t>
      </w:r>
      <w:r w:rsidRPr="0021402C">
        <w:rPr>
          <w:rFonts w:ascii="Times New Roman" w:hAnsi="Times New Roman" w:cs="Times New Roman"/>
          <w:sz w:val="28"/>
          <w:szCs w:val="28"/>
        </w:rPr>
        <w:t>)</w:t>
      </w:r>
    </w:p>
    <w:p w:rsidR="008E6FBC" w:rsidRPr="0021402C" w:rsidRDefault="008E6FBC" w:rsidP="004D7531">
      <w:pPr>
        <w:pStyle w:val="a3"/>
        <w:numPr>
          <w:ilvl w:val="0"/>
          <w:numId w:val="3"/>
        </w:numPr>
        <w:spacing w:after="0" w:line="240" w:lineRule="auto"/>
        <w:ind w:hanging="567"/>
        <w:jc w:val="both"/>
        <w:rPr>
          <w:rFonts w:ascii="Times New Roman" w:hAnsi="Times New Roman" w:cs="Times New Roman"/>
          <w:sz w:val="28"/>
          <w:szCs w:val="28"/>
        </w:rPr>
      </w:pPr>
      <w:r>
        <w:rPr>
          <w:rFonts w:ascii="Times New Roman" w:hAnsi="Times New Roman" w:cs="Times New Roman"/>
          <w:sz w:val="28"/>
          <w:szCs w:val="28"/>
        </w:rPr>
        <w:t>комп’ютери (</w:t>
      </w:r>
      <w:r>
        <w:rPr>
          <w:rFonts w:ascii="Times New Roman" w:hAnsi="Times New Roman" w:cs="Times New Roman"/>
          <w:sz w:val="28"/>
          <w:szCs w:val="28"/>
          <w:lang w:val="uk-UA"/>
        </w:rPr>
        <w:t>11</w:t>
      </w:r>
      <w:r w:rsidRPr="0021402C">
        <w:rPr>
          <w:rFonts w:ascii="Times New Roman" w:hAnsi="Times New Roman" w:cs="Times New Roman"/>
          <w:sz w:val="28"/>
          <w:szCs w:val="28"/>
        </w:rPr>
        <w:t>)</w:t>
      </w:r>
    </w:p>
    <w:p w:rsidR="008E6FBC" w:rsidRPr="0021402C" w:rsidRDefault="008E6FBC" w:rsidP="004D7531">
      <w:pPr>
        <w:pStyle w:val="a3"/>
        <w:numPr>
          <w:ilvl w:val="0"/>
          <w:numId w:val="3"/>
        </w:numPr>
        <w:spacing w:after="0" w:line="240" w:lineRule="auto"/>
        <w:ind w:hanging="567"/>
        <w:jc w:val="both"/>
        <w:rPr>
          <w:rFonts w:ascii="Times New Roman" w:hAnsi="Times New Roman" w:cs="Times New Roman"/>
          <w:sz w:val="28"/>
          <w:szCs w:val="28"/>
        </w:rPr>
      </w:pPr>
      <w:r>
        <w:rPr>
          <w:rFonts w:ascii="Times New Roman" w:hAnsi="Times New Roman" w:cs="Times New Roman"/>
          <w:sz w:val="28"/>
          <w:szCs w:val="28"/>
        </w:rPr>
        <w:t>принтери (</w:t>
      </w:r>
      <w:r>
        <w:rPr>
          <w:rFonts w:ascii="Times New Roman" w:hAnsi="Times New Roman" w:cs="Times New Roman"/>
          <w:sz w:val="28"/>
          <w:szCs w:val="28"/>
          <w:lang w:val="uk-UA"/>
        </w:rPr>
        <w:t>5</w:t>
      </w:r>
      <w:r w:rsidRPr="0021402C">
        <w:rPr>
          <w:rFonts w:ascii="Times New Roman" w:hAnsi="Times New Roman" w:cs="Times New Roman"/>
          <w:sz w:val="28"/>
          <w:szCs w:val="28"/>
        </w:rPr>
        <w:t>)</w:t>
      </w:r>
    </w:p>
    <w:p w:rsidR="008E6FBC" w:rsidRPr="00AE23EC" w:rsidRDefault="008E6FBC" w:rsidP="004D7531">
      <w:pPr>
        <w:pStyle w:val="a3"/>
        <w:numPr>
          <w:ilvl w:val="0"/>
          <w:numId w:val="3"/>
        </w:numPr>
        <w:spacing w:after="0" w:line="240" w:lineRule="auto"/>
        <w:ind w:hanging="567"/>
        <w:jc w:val="both"/>
        <w:rPr>
          <w:rFonts w:ascii="Times New Roman" w:hAnsi="Times New Roman" w:cs="Times New Roman"/>
          <w:sz w:val="28"/>
          <w:szCs w:val="28"/>
        </w:rPr>
      </w:pPr>
      <w:r>
        <w:rPr>
          <w:rFonts w:ascii="Times New Roman" w:hAnsi="Times New Roman" w:cs="Times New Roman"/>
          <w:sz w:val="28"/>
          <w:szCs w:val="28"/>
        </w:rPr>
        <w:t>телевізори (</w:t>
      </w:r>
      <w:r>
        <w:rPr>
          <w:rFonts w:ascii="Times New Roman" w:hAnsi="Times New Roman" w:cs="Times New Roman"/>
          <w:sz w:val="28"/>
          <w:szCs w:val="28"/>
          <w:lang w:val="uk-UA"/>
        </w:rPr>
        <w:t>8</w:t>
      </w:r>
      <w:r w:rsidRPr="0021402C">
        <w:rPr>
          <w:rFonts w:ascii="Times New Roman" w:hAnsi="Times New Roman" w:cs="Times New Roman"/>
          <w:sz w:val="28"/>
          <w:szCs w:val="28"/>
        </w:rPr>
        <w:t>)</w:t>
      </w:r>
    </w:p>
    <w:p w:rsidR="008E6FBC" w:rsidRPr="00AE23EC" w:rsidRDefault="008E6FBC" w:rsidP="004D7531">
      <w:pPr>
        <w:pStyle w:val="a3"/>
        <w:numPr>
          <w:ilvl w:val="0"/>
          <w:numId w:val="3"/>
        </w:numPr>
        <w:spacing w:after="0" w:line="240" w:lineRule="auto"/>
        <w:ind w:hanging="567"/>
        <w:jc w:val="both"/>
        <w:rPr>
          <w:rFonts w:ascii="Times New Roman" w:hAnsi="Times New Roman" w:cs="Times New Roman"/>
          <w:sz w:val="28"/>
          <w:szCs w:val="28"/>
        </w:rPr>
      </w:pPr>
      <w:r>
        <w:rPr>
          <w:rFonts w:ascii="Times New Roman" w:hAnsi="Times New Roman" w:cs="Times New Roman"/>
          <w:sz w:val="28"/>
          <w:szCs w:val="28"/>
          <w:lang w:val="uk-UA"/>
        </w:rPr>
        <w:t>музичний комплекс (1</w:t>
      </w:r>
      <w:r w:rsidRPr="00AE23EC">
        <w:rPr>
          <w:rFonts w:ascii="Times New Roman" w:hAnsi="Times New Roman" w:cs="Times New Roman"/>
          <w:sz w:val="28"/>
          <w:szCs w:val="28"/>
          <w:lang w:val="uk-UA"/>
        </w:rPr>
        <w:t>)</w:t>
      </w:r>
    </w:p>
    <w:p w:rsidR="008E6FBC" w:rsidRPr="00AE23EC" w:rsidRDefault="008E6FBC" w:rsidP="004D7531">
      <w:pPr>
        <w:pStyle w:val="a3"/>
        <w:numPr>
          <w:ilvl w:val="0"/>
          <w:numId w:val="3"/>
        </w:numPr>
        <w:spacing w:after="0" w:line="240" w:lineRule="auto"/>
        <w:ind w:hanging="567"/>
        <w:jc w:val="both"/>
        <w:rPr>
          <w:rFonts w:ascii="Times New Roman" w:hAnsi="Times New Roman" w:cs="Times New Roman"/>
          <w:sz w:val="28"/>
          <w:szCs w:val="28"/>
        </w:rPr>
      </w:pPr>
      <w:r>
        <w:rPr>
          <w:rFonts w:ascii="Times New Roman" w:hAnsi="Times New Roman" w:cs="Times New Roman"/>
          <w:sz w:val="28"/>
          <w:szCs w:val="28"/>
          <w:lang w:val="uk-UA"/>
        </w:rPr>
        <w:t>магнітофони (2)</w:t>
      </w:r>
    </w:p>
    <w:p w:rsidR="008E6FBC" w:rsidRPr="00AE23EC" w:rsidRDefault="008E6FBC" w:rsidP="004D7531">
      <w:pPr>
        <w:pStyle w:val="a3"/>
        <w:numPr>
          <w:ilvl w:val="0"/>
          <w:numId w:val="3"/>
        </w:numPr>
        <w:spacing w:after="0" w:line="240" w:lineRule="auto"/>
        <w:ind w:hanging="567"/>
        <w:jc w:val="both"/>
        <w:rPr>
          <w:rFonts w:ascii="Times New Roman" w:hAnsi="Times New Roman" w:cs="Times New Roman"/>
          <w:sz w:val="28"/>
          <w:szCs w:val="28"/>
        </w:rPr>
      </w:pPr>
      <w:r>
        <w:rPr>
          <w:rFonts w:ascii="Times New Roman" w:hAnsi="Times New Roman" w:cs="Times New Roman"/>
          <w:sz w:val="28"/>
          <w:szCs w:val="28"/>
          <w:lang w:val="uk-UA"/>
        </w:rPr>
        <w:t>інтернет (4)</w:t>
      </w:r>
    </w:p>
    <w:p w:rsidR="008E6FBC" w:rsidRPr="001412FD" w:rsidRDefault="008E6FBC" w:rsidP="008E6FBC">
      <w:pPr>
        <w:pStyle w:val="a6"/>
        <w:shd w:val="clear" w:color="auto" w:fill="FFFFFF"/>
        <w:spacing w:before="0" w:beforeAutospacing="0" w:after="0" w:afterAutospacing="0" w:line="300" w:lineRule="atLeast"/>
        <w:jc w:val="both"/>
        <w:rPr>
          <w:sz w:val="28"/>
          <w:szCs w:val="28"/>
        </w:rPr>
      </w:pPr>
      <w:r>
        <w:rPr>
          <w:sz w:val="28"/>
          <w:szCs w:val="28"/>
          <w:shd w:val="clear" w:color="auto" w:fill="FFFFFF"/>
          <w:lang w:val="uk-UA"/>
        </w:rPr>
        <w:tab/>
      </w:r>
      <w:r w:rsidRPr="001412FD">
        <w:rPr>
          <w:sz w:val="28"/>
          <w:szCs w:val="28"/>
          <w:shd w:val="clear" w:color="auto" w:fill="FFFFFF"/>
        </w:rPr>
        <w:t xml:space="preserve">Навчальне обладнання, </w:t>
      </w:r>
      <w:r>
        <w:rPr>
          <w:sz w:val="28"/>
          <w:szCs w:val="28"/>
          <w:shd w:val="clear" w:color="auto" w:fill="FFFFFF"/>
          <w:lang w:val="uk-UA"/>
        </w:rPr>
        <w:t>методичні матеріали до уроків</w:t>
      </w:r>
      <w:r w:rsidRPr="001412FD">
        <w:rPr>
          <w:sz w:val="28"/>
          <w:szCs w:val="28"/>
          <w:shd w:val="clear" w:color="auto" w:fill="FFFFFF"/>
        </w:rPr>
        <w:t xml:space="preserve"> та</w:t>
      </w:r>
      <w:r>
        <w:rPr>
          <w:sz w:val="28"/>
          <w:szCs w:val="28"/>
          <w:shd w:val="clear" w:color="auto" w:fill="FFFFFF"/>
        </w:rPr>
        <w:t xml:space="preserve"> прилади зберігаються в кабінет</w:t>
      </w:r>
      <w:r>
        <w:rPr>
          <w:sz w:val="28"/>
          <w:szCs w:val="28"/>
          <w:shd w:val="clear" w:color="auto" w:fill="FFFFFF"/>
          <w:lang w:val="uk-UA"/>
        </w:rPr>
        <w:t>ах</w:t>
      </w:r>
      <w:r w:rsidRPr="001412FD">
        <w:rPr>
          <w:sz w:val="28"/>
          <w:szCs w:val="28"/>
          <w:shd w:val="clear" w:color="auto" w:fill="FFFFFF"/>
        </w:rPr>
        <w:t xml:space="preserve"> за розділами програми і по класах з урахуванням потреби у використанні. Демонстраційне обладнання та обладнання для ла</w:t>
      </w:r>
      <w:r w:rsidRPr="001412FD">
        <w:rPr>
          <w:sz w:val="28"/>
          <w:szCs w:val="28"/>
          <w:shd w:val="clear" w:color="auto" w:fill="FFFFFF"/>
        </w:rPr>
        <w:softHyphen/>
        <w:t>бораторних робіт зберігається окремо. Прилади за</w:t>
      </w:r>
      <w:r w:rsidRPr="001412FD">
        <w:rPr>
          <w:sz w:val="28"/>
          <w:szCs w:val="28"/>
          <w:shd w:val="clear" w:color="auto" w:fill="FFFFFF"/>
        </w:rPr>
        <w:softHyphen/>
        <w:t>гального призначення виділяються в окремий розділ.</w:t>
      </w:r>
    </w:p>
    <w:p w:rsidR="008E6FBC" w:rsidRPr="001412FD" w:rsidRDefault="008E6FBC" w:rsidP="008E6FBC">
      <w:pPr>
        <w:shd w:val="clear" w:color="auto" w:fill="FFFFFF"/>
        <w:spacing w:after="0" w:line="30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shd w:val="clear" w:color="auto" w:fill="FFFFFF"/>
          <w:lang w:eastAsia="ru-RU"/>
        </w:rPr>
        <w:tab/>
        <w:t>Все майно кабінетів</w:t>
      </w:r>
      <w:r w:rsidRPr="001412FD">
        <w:rPr>
          <w:rFonts w:ascii="Times New Roman" w:eastAsia="Times New Roman" w:hAnsi="Times New Roman" w:cs="Times New Roman"/>
          <w:sz w:val="28"/>
          <w:szCs w:val="28"/>
          <w:shd w:val="clear" w:color="auto" w:fill="FFFFFF"/>
          <w:lang w:eastAsia="ru-RU"/>
        </w:rPr>
        <w:t xml:space="preserve"> записується до інвентарної книги встановленого зразка.</w:t>
      </w:r>
    </w:p>
    <w:p w:rsidR="008E6FBC" w:rsidRPr="001412FD" w:rsidRDefault="008E6FBC" w:rsidP="008E6FBC">
      <w:pPr>
        <w:shd w:val="clear" w:color="auto" w:fill="FFFFFF"/>
        <w:spacing w:after="0" w:line="300" w:lineRule="atLeast"/>
        <w:jc w:val="both"/>
        <w:rPr>
          <w:rFonts w:ascii="Times New Roman" w:eastAsia="Times New Roman" w:hAnsi="Times New Roman" w:cs="Times New Roman"/>
          <w:sz w:val="28"/>
          <w:szCs w:val="28"/>
          <w:lang w:eastAsia="ru-RU"/>
        </w:rPr>
      </w:pPr>
      <w:r w:rsidRPr="001412FD">
        <w:rPr>
          <w:rFonts w:ascii="Times New Roman" w:eastAsia="Times New Roman" w:hAnsi="Times New Roman" w:cs="Times New Roman"/>
          <w:sz w:val="28"/>
          <w:szCs w:val="28"/>
          <w:shd w:val="clear" w:color="auto" w:fill="FFFFFF"/>
          <w:lang w:eastAsia="ru-RU"/>
        </w:rPr>
        <w:t>Облік та списання непридатного обладнання, при</w:t>
      </w:r>
      <w:r w:rsidRPr="001412FD">
        <w:rPr>
          <w:rFonts w:ascii="Times New Roman" w:eastAsia="Times New Roman" w:hAnsi="Times New Roman" w:cs="Times New Roman"/>
          <w:sz w:val="28"/>
          <w:szCs w:val="28"/>
          <w:shd w:val="clear" w:color="auto" w:fill="FFFFFF"/>
          <w:lang w:eastAsia="ru-RU"/>
        </w:rPr>
        <w:softHyphen/>
        <w:t>ладів, реактивів та інших посібників проводиться відповідно до положень та інструкцій.</w:t>
      </w:r>
    </w:p>
    <w:p w:rsidR="008E6FBC" w:rsidRPr="00183E9C" w:rsidRDefault="008E6FBC" w:rsidP="008E6FBC">
      <w:pPr>
        <w:spacing w:after="0" w:line="240" w:lineRule="auto"/>
        <w:ind w:firstLine="567"/>
        <w:contextualSpacing/>
        <w:jc w:val="both"/>
        <w:rPr>
          <w:rFonts w:ascii="Times New Roman" w:hAnsi="Times New Roman" w:cs="Times New Roman"/>
          <w:sz w:val="28"/>
          <w:szCs w:val="28"/>
          <w:lang w:val="uk-UA"/>
        </w:rPr>
      </w:pPr>
      <w:r>
        <w:rPr>
          <w:sz w:val="28"/>
          <w:szCs w:val="28"/>
          <w:lang w:val="uk-UA"/>
        </w:rPr>
        <w:tab/>
      </w:r>
      <w:r w:rsidRPr="00183E9C">
        <w:rPr>
          <w:rFonts w:ascii="Times New Roman" w:hAnsi="Times New Roman" w:cs="Times New Roman"/>
          <w:sz w:val="28"/>
          <w:szCs w:val="28"/>
          <w:lang w:val="uk-UA"/>
        </w:rPr>
        <w:t>К</w:t>
      </w:r>
      <w:r w:rsidRPr="00183E9C">
        <w:rPr>
          <w:rFonts w:ascii="Times New Roman" w:hAnsi="Times New Roman" w:cs="Times New Roman"/>
          <w:sz w:val="28"/>
          <w:szCs w:val="28"/>
        </w:rPr>
        <w:t>абінет</w:t>
      </w:r>
      <w:r>
        <w:rPr>
          <w:rFonts w:ascii="Times New Roman" w:hAnsi="Times New Roman" w:cs="Times New Roman"/>
          <w:sz w:val="28"/>
          <w:szCs w:val="28"/>
        </w:rPr>
        <w:t>и</w:t>
      </w:r>
      <w:r w:rsidRPr="00183E9C">
        <w:rPr>
          <w:rFonts w:ascii="Times New Roman" w:hAnsi="Times New Roman" w:cs="Times New Roman"/>
          <w:sz w:val="28"/>
          <w:szCs w:val="28"/>
          <w:lang w:val="uk-UA"/>
        </w:rPr>
        <w:t xml:space="preserve">  </w:t>
      </w:r>
      <w:r>
        <w:rPr>
          <w:rFonts w:ascii="Times New Roman" w:hAnsi="Times New Roman" w:cs="Times New Roman"/>
          <w:sz w:val="28"/>
          <w:szCs w:val="28"/>
          <w:lang w:val="uk-UA"/>
        </w:rPr>
        <w:t>401, 406, 408, 303, 304, 214</w:t>
      </w:r>
      <w:r w:rsidRPr="00183E9C">
        <w:rPr>
          <w:rFonts w:ascii="Times New Roman" w:hAnsi="Times New Roman" w:cs="Times New Roman"/>
          <w:sz w:val="28"/>
          <w:szCs w:val="28"/>
          <w:lang w:val="uk-UA"/>
        </w:rPr>
        <w:t xml:space="preserve"> </w:t>
      </w:r>
      <w:r w:rsidRPr="00183E9C">
        <w:rPr>
          <w:rFonts w:ascii="Times New Roman" w:hAnsi="Times New Roman" w:cs="Times New Roman"/>
          <w:sz w:val="28"/>
          <w:szCs w:val="28"/>
        </w:rPr>
        <w:t xml:space="preserve"> потребу</w:t>
      </w:r>
      <w:r>
        <w:rPr>
          <w:rFonts w:ascii="Times New Roman" w:hAnsi="Times New Roman" w:cs="Times New Roman"/>
          <w:sz w:val="28"/>
          <w:szCs w:val="28"/>
          <w:lang w:val="uk-UA"/>
        </w:rPr>
        <w:t>ють</w:t>
      </w:r>
      <w:r w:rsidRPr="00183E9C">
        <w:rPr>
          <w:rFonts w:ascii="Times New Roman" w:hAnsi="Times New Roman" w:cs="Times New Roman"/>
          <w:sz w:val="28"/>
          <w:szCs w:val="28"/>
        </w:rPr>
        <w:t xml:space="preserve">  ремонтних робіт</w:t>
      </w:r>
      <w:r w:rsidRPr="00183E9C">
        <w:rPr>
          <w:rFonts w:ascii="Times New Roman" w:hAnsi="Times New Roman" w:cs="Times New Roman"/>
          <w:sz w:val="28"/>
          <w:szCs w:val="28"/>
          <w:lang w:val="uk-UA"/>
        </w:rPr>
        <w:t>, а інші, часткового, косметичного ремонту.</w:t>
      </w:r>
    </w:p>
    <w:p w:rsidR="008E6FBC" w:rsidRPr="00A239D2" w:rsidRDefault="008E6FBC" w:rsidP="008E6FBC">
      <w:pPr>
        <w:pStyle w:val="a6"/>
        <w:shd w:val="clear" w:color="auto" w:fill="FFFFFF"/>
        <w:spacing w:before="0" w:beforeAutospacing="0" w:after="0" w:afterAutospacing="0" w:line="300" w:lineRule="atLeast"/>
        <w:jc w:val="both"/>
        <w:rPr>
          <w:sz w:val="28"/>
          <w:szCs w:val="28"/>
          <w:lang w:val="uk-UA"/>
        </w:rPr>
      </w:pPr>
      <w:r>
        <w:rPr>
          <w:sz w:val="28"/>
          <w:szCs w:val="28"/>
          <w:lang w:val="uk-UA"/>
        </w:rPr>
        <w:tab/>
        <w:t>Для ефективного освітнього процесу навчальні деякі кабінети потребують технічного, методичного та естетичного оновлення.</w:t>
      </w:r>
    </w:p>
    <w:p w:rsidR="008E6FBC" w:rsidRPr="0002179F" w:rsidRDefault="008E6FBC" w:rsidP="008E6FB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2179F">
        <w:rPr>
          <w:rFonts w:ascii="Times New Roman" w:hAnsi="Times New Roman" w:cs="Times New Roman"/>
          <w:sz w:val="28"/>
          <w:szCs w:val="28"/>
        </w:rPr>
        <w:t>У наступному навчальному році слід посилити роботу з питань:</w:t>
      </w:r>
    </w:p>
    <w:p w:rsidR="008E6FBC" w:rsidRPr="00844F65" w:rsidRDefault="008E6FBC" w:rsidP="008D5BA2">
      <w:pPr>
        <w:pStyle w:val="a3"/>
        <w:numPr>
          <w:ilvl w:val="0"/>
          <w:numId w:val="40"/>
        </w:numPr>
        <w:spacing w:after="0" w:line="240" w:lineRule="auto"/>
        <w:jc w:val="both"/>
        <w:rPr>
          <w:rFonts w:ascii="Times New Roman" w:hAnsi="Times New Roman" w:cs="Times New Roman"/>
          <w:sz w:val="28"/>
          <w:szCs w:val="28"/>
        </w:rPr>
      </w:pPr>
      <w:r w:rsidRPr="00844F65">
        <w:rPr>
          <w:rFonts w:ascii="Times New Roman" w:hAnsi="Times New Roman" w:cs="Times New Roman"/>
          <w:sz w:val="28"/>
          <w:szCs w:val="28"/>
        </w:rPr>
        <w:t>100%-го забезпечення школи педагогічними кадрами відповідно до фаху.</w:t>
      </w:r>
    </w:p>
    <w:p w:rsidR="008E6FBC" w:rsidRPr="008E6FBC" w:rsidRDefault="008E6FBC" w:rsidP="008D5BA2">
      <w:pPr>
        <w:pStyle w:val="a3"/>
        <w:numPr>
          <w:ilvl w:val="0"/>
          <w:numId w:val="4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З</w:t>
      </w:r>
      <w:r w:rsidRPr="0002179F">
        <w:rPr>
          <w:rFonts w:ascii="Times New Roman" w:hAnsi="Times New Roman" w:cs="Times New Roman"/>
          <w:sz w:val="28"/>
          <w:szCs w:val="28"/>
        </w:rPr>
        <w:t>находити можливості для матеріального стимулювання якісної роботи педагогів.</w:t>
      </w:r>
    </w:p>
    <w:p w:rsidR="000A083F" w:rsidRPr="00752D3F" w:rsidRDefault="000A083F" w:rsidP="000A083F">
      <w:pPr>
        <w:spacing w:after="0" w:line="240" w:lineRule="auto"/>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 xml:space="preserve">Навчальні кабінети початкової школи розташовані на І, ІІ поверхах. Комплектування класів відбувається з урахуванням чисельності здобувачів освіти та площі навчальних кімнат.14 кабінетів початкової школи забезпечені комп`ютерною технікою (2 комп`ютери, 12 ноутбуків, 9 класів з інтерактивною дошкою, 5 класних кімнат із засобами візуалізації ( без інтерактиву)). Кабінети мають креативний зовнішній і внутрішній дизайн. Освітній простір умовно поділено на 8 осередків. </w:t>
      </w:r>
    </w:p>
    <w:p w:rsidR="000A083F" w:rsidRPr="00752D3F" w:rsidRDefault="000A083F" w:rsidP="000A083F">
      <w:pPr>
        <w:spacing w:after="0" w:line="240" w:lineRule="auto"/>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Осередок навчально - пізнавальної діяльності (11 кабінетів) оснащений мобільними  одномісними регульованими столами, які можна легко перемістити або скласти для групової роботи. Кабінети укомплектовано сучасними меблями.</w:t>
      </w:r>
    </w:p>
    <w:p w:rsidR="000A083F" w:rsidRPr="00752D3F" w:rsidRDefault="000A083F" w:rsidP="000A083F">
      <w:pPr>
        <w:spacing w:after="0" w:line="240" w:lineRule="auto"/>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Осередок художньо - творчої діяльності у 4 кабінетах оснащений столом-тумбою для робіт та зберігання приладдя.</w:t>
      </w:r>
    </w:p>
    <w:p w:rsidR="000A083F" w:rsidRPr="00752D3F" w:rsidRDefault="000A083F" w:rsidP="000A083F">
      <w:pPr>
        <w:spacing w:after="0" w:line="240" w:lineRule="auto"/>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 xml:space="preserve">Осередок для гри оснащений різними видами конструкторів, осередки відпочинку - у 7 кабінетах забезпечені пуфами. В кожному кабінеті початкової школи є міні - бібліотека з книжками орієнтованими на вік дітей, фліпчарти де прикріплюються матеріали до конкретного уроку. Для збагачення словникового запасу слів у полі зору дітей розміщено «Стіну </w:t>
      </w:r>
      <w:r w:rsidRPr="00752D3F">
        <w:rPr>
          <w:rFonts w:ascii="Times New Roman" w:hAnsi="Times New Roman" w:cs="Times New Roman"/>
          <w:color w:val="000000" w:themeColor="text1"/>
          <w:sz w:val="28"/>
          <w:szCs w:val="28"/>
          <w:lang w:val="uk-UA"/>
        </w:rPr>
        <w:lastRenderedPageBreak/>
        <w:t>слів», «Дошку насторю», «Правила класу». За потреби вчителі проводять уроки за межами освітнього закладу.</w:t>
      </w:r>
    </w:p>
    <w:p w:rsidR="000A083F" w:rsidRPr="00752D3F" w:rsidRDefault="000A083F" w:rsidP="000A083F">
      <w:pPr>
        <w:spacing w:after="0" w:line="240" w:lineRule="auto"/>
        <w:jc w:val="both"/>
        <w:rPr>
          <w:rFonts w:ascii="Times New Roman" w:hAnsi="Times New Roman" w:cs="Times New Roman"/>
          <w:color w:val="000000" w:themeColor="text1"/>
          <w:sz w:val="28"/>
          <w:szCs w:val="28"/>
          <w:lang w:val="uk-UA"/>
        </w:rPr>
      </w:pPr>
    </w:p>
    <w:p w:rsidR="000A083F" w:rsidRPr="00752D3F" w:rsidRDefault="000A083F" w:rsidP="000A083F">
      <w:pPr>
        <w:pStyle w:val="af0"/>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rPr>
        <w:t>В закладі</w:t>
      </w:r>
      <w:r w:rsidRPr="00752D3F">
        <w:rPr>
          <w:rFonts w:ascii="Times New Roman" w:hAnsi="Times New Roman" w:cs="Times New Roman"/>
          <w:color w:val="000000" w:themeColor="text1"/>
          <w:sz w:val="28"/>
          <w:szCs w:val="28"/>
          <w:lang w:val="uk-UA"/>
        </w:rPr>
        <w:t xml:space="preserve"> функціонує </w:t>
      </w:r>
      <w:r w:rsidRPr="00752D3F">
        <w:rPr>
          <w:rFonts w:ascii="Times New Roman" w:hAnsi="Times New Roman" w:cs="Times New Roman"/>
          <w:color w:val="000000" w:themeColor="text1"/>
          <w:sz w:val="28"/>
          <w:szCs w:val="28"/>
        </w:rPr>
        <w:t>ресурсн</w:t>
      </w:r>
      <w:r w:rsidRPr="00752D3F">
        <w:rPr>
          <w:rFonts w:ascii="Times New Roman" w:hAnsi="Times New Roman" w:cs="Times New Roman"/>
          <w:color w:val="000000" w:themeColor="text1"/>
          <w:sz w:val="28"/>
          <w:szCs w:val="28"/>
          <w:lang w:val="uk-UA"/>
        </w:rPr>
        <w:t xml:space="preserve">а </w:t>
      </w:r>
      <w:r w:rsidRPr="00752D3F">
        <w:rPr>
          <w:rFonts w:ascii="Times New Roman" w:hAnsi="Times New Roman" w:cs="Times New Roman"/>
          <w:color w:val="000000" w:themeColor="text1"/>
          <w:sz w:val="28"/>
          <w:szCs w:val="28"/>
        </w:rPr>
        <w:t>кімнат</w:t>
      </w:r>
      <w:r w:rsidRPr="00752D3F">
        <w:rPr>
          <w:rFonts w:ascii="Times New Roman" w:hAnsi="Times New Roman" w:cs="Times New Roman"/>
          <w:color w:val="000000" w:themeColor="text1"/>
          <w:sz w:val="28"/>
          <w:szCs w:val="28"/>
          <w:lang w:val="uk-UA"/>
        </w:rPr>
        <w:t>а</w:t>
      </w:r>
      <w:r w:rsidRPr="00752D3F">
        <w:rPr>
          <w:rFonts w:ascii="Times New Roman" w:hAnsi="Times New Roman" w:cs="Times New Roman"/>
          <w:color w:val="000000" w:themeColor="text1"/>
          <w:sz w:val="28"/>
          <w:szCs w:val="28"/>
        </w:rPr>
        <w:t>, щоб</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зробити</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навчання максимально доступним та цікавим для учнів з особливими</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освітніми потребами. Ресурсна</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кімната – це</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спеціально</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організований</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простір для розвитку</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людини та гармонізації</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її</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психоемоційного стану. Це</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додатковий</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інструмент для адаптації</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психологічного та фізичного</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здоров’я</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дітей, що</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дозволяє</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емоційно</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розвантажити</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дитину, зняти</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нервове</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збудження, знизити</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рівеньтривожності та активізувати</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мозкову</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діяльність. Тут є навчальна та ігрова</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зони, місце для індивідуальних і групових</w:t>
      </w:r>
      <w:r w:rsidRPr="00752D3F">
        <w:rPr>
          <w:rFonts w:ascii="Times New Roman" w:hAnsi="Times New Roman" w:cs="Times New Roman"/>
          <w:color w:val="000000" w:themeColor="text1"/>
          <w:sz w:val="28"/>
          <w:szCs w:val="28"/>
          <w:lang w:val="uk-UA"/>
        </w:rPr>
        <w:t xml:space="preserve"> занять.</w:t>
      </w:r>
    </w:p>
    <w:p w:rsidR="000A083F" w:rsidRPr="00752D3F" w:rsidRDefault="000A083F" w:rsidP="000A083F">
      <w:pPr>
        <w:spacing w:after="0" w:line="240" w:lineRule="auto"/>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У 2020-2021 навчальному році відкрито ще один інклюзивний клас, всього у початковій школі навчається 4 особи з ООП. Працює два асистент</w:t>
      </w:r>
      <w:r w:rsidR="005A6CEB">
        <w:rPr>
          <w:rFonts w:ascii="Times New Roman" w:hAnsi="Times New Roman" w:cs="Times New Roman"/>
          <w:color w:val="000000" w:themeColor="text1"/>
          <w:sz w:val="28"/>
          <w:szCs w:val="28"/>
          <w:lang w:val="uk-UA"/>
        </w:rPr>
        <w:t>и</w:t>
      </w:r>
      <w:r w:rsidRPr="00752D3F">
        <w:rPr>
          <w:rFonts w:ascii="Times New Roman" w:hAnsi="Times New Roman" w:cs="Times New Roman"/>
          <w:color w:val="000000" w:themeColor="text1"/>
          <w:sz w:val="28"/>
          <w:szCs w:val="28"/>
          <w:lang w:val="uk-UA"/>
        </w:rPr>
        <w:t xml:space="preserve"> вчителя, батьки двох учнів є тьюторами. Наявні та використовуються дидактичні засоби для дітей з особливими освітніми потребами. </w:t>
      </w:r>
      <w:r w:rsidRPr="00752D3F">
        <w:rPr>
          <w:rFonts w:ascii="Times New Roman" w:hAnsi="Times New Roman" w:cs="Times New Roman"/>
          <w:color w:val="000000" w:themeColor="text1"/>
          <w:sz w:val="28"/>
          <w:szCs w:val="28"/>
        </w:rPr>
        <w:t>Але у закладі</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освіти до проведення</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корекційно-розвиткових занять залучаються не всі</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необхідні</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фахівці, а саме є потреба у проведенні занять логопедом та реабілітологом. Для дітей з особливими</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освітніми потребами, які</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навчаються в інклюзивних</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класах створено команду психолого-педагогічного</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супроводу, індивідуальні</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програми</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розвитку, до розроблення</w:t>
      </w:r>
      <w:r w:rsidRPr="00752D3F">
        <w:rPr>
          <w:rFonts w:ascii="Times New Roman" w:hAnsi="Times New Roman" w:cs="Times New Roman"/>
          <w:color w:val="000000" w:themeColor="text1"/>
          <w:sz w:val="28"/>
          <w:szCs w:val="28"/>
          <w:lang w:val="uk-UA"/>
        </w:rPr>
        <w:t xml:space="preserve"> </w:t>
      </w:r>
      <w:r w:rsidRPr="00752D3F">
        <w:rPr>
          <w:rFonts w:ascii="Times New Roman" w:hAnsi="Times New Roman" w:cs="Times New Roman"/>
          <w:color w:val="000000" w:themeColor="text1"/>
          <w:sz w:val="28"/>
          <w:szCs w:val="28"/>
        </w:rPr>
        <w:t xml:space="preserve">яких залучались батьки. </w:t>
      </w:r>
    </w:p>
    <w:p w:rsidR="000A083F" w:rsidRPr="00752D3F" w:rsidRDefault="000A083F" w:rsidP="000A083F">
      <w:pPr>
        <w:spacing w:after="0" w:line="240" w:lineRule="auto"/>
        <w:jc w:val="both"/>
        <w:rPr>
          <w:rFonts w:ascii="Times New Roman" w:hAnsi="Times New Roman" w:cs="Times New Roman"/>
          <w:color w:val="000000" w:themeColor="text1"/>
          <w:sz w:val="28"/>
          <w:szCs w:val="28"/>
          <w:lang w:val="uk-UA"/>
        </w:rPr>
      </w:pPr>
      <w:r w:rsidRPr="00752D3F">
        <w:rPr>
          <w:rFonts w:ascii="Times New Roman" w:hAnsi="Times New Roman" w:cs="Times New Roman"/>
          <w:color w:val="000000" w:themeColor="text1"/>
          <w:sz w:val="28"/>
          <w:szCs w:val="28"/>
          <w:lang w:val="uk-UA"/>
        </w:rPr>
        <w:t xml:space="preserve"> Батьки приєднані до платформи «Атомс» та встановлені електронні щоденники.  </w:t>
      </w:r>
    </w:p>
    <w:p w:rsidR="000967D7" w:rsidRPr="009E1C18" w:rsidRDefault="000967D7" w:rsidP="00752D3F">
      <w:pPr>
        <w:spacing w:after="0" w:line="240" w:lineRule="auto"/>
        <w:ind w:firstLine="708"/>
        <w:contextualSpacing/>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xml:space="preserve">У 2020-2021 навчальному році МО вчителів іноземних мов  налічувало 17 педагогів, з них: </w:t>
      </w: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lang w:val="uk-UA"/>
        </w:rPr>
      </w:pPr>
    </w:p>
    <w:tbl>
      <w:tblPr>
        <w:tblStyle w:val="a9"/>
        <w:tblW w:w="0" w:type="auto"/>
        <w:tblInd w:w="-5" w:type="dxa"/>
        <w:tblLook w:val="04A0"/>
      </w:tblPr>
      <w:tblGrid>
        <w:gridCol w:w="2689"/>
        <w:gridCol w:w="1984"/>
        <w:gridCol w:w="4825"/>
      </w:tblGrid>
      <w:tr w:rsidR="000967D7" w:rsidRPr="009E1C18" w:rsidTr="001C06C0">
        <w:tc>
          <w:tcPr>
            <w:tcW w:w="2689" w:type="dxa"/>
          </w:tcPr>
          <w:p w:rsidR="000967D7" w:rsidRPr="009E1C18" w:rsidRDefault="000967D7" w:rsidP="001C06C0">
            <w:pPr>
              <w:contextualSpacing/>
              <w:jc w:val="center"/>
              <w:rPr>
                <w:rFonts w:ascii="Times New Roman" w:hAnsi="Times New Roman" w:cs="Times New Roman"/>
                <w:b/>
                <w:color w:val="000000" w:themeColor="text1"/>
                <w:sz w:val="28"/>
                <w:szCs w:val="28"/>
              </w:rPr>
            </w:pPr>
            <w:r w:rsidRPr="009E1C18">
              <w:rPr>
                <w:rFonts w:ascii="Times New Roman" w:hAnsi="Times New Roman" w:cs="Times New Roman"/>
                <w:b/>
                <w:color w:val="000000" w:themeColor="text1"/>
                <w:sz w:val="28"/>
                <w:szCs w:val="28"/>
              </w:rPr>
              <w:t>Категорія, звання</w:t>
            </w:r>
          </w:p>
        </w:tc>
        <w:tc>
          <w:tcPr>
            <w:tcW w:w="1984" w:type="dxa"/>
          </w:tcPr>
          <w:p w:rsidR="000967D7" w:rsidRPr="009E1C18" w:rsidRDefault="000967D7" w:rsidP="001C06C0">
            <w:pPr>
              <w:contextualSpacing/>
              <w:jc w:val="center"/>
              <w:rPr>
                <w:rFonts w:ascii="Times New Roman" w:hAnsi="Times New Roman" w:cs="Times New Roman"/>
                <w:b/>
                <w:color w:val="000000" w:themeColor="text1"/>
                <w:sz w:val="28"/>
                <w:szCs w:val="28"/>
              </w:rPr>
            </w:pPr>
            <w:r w:rsidRPr="009E1C18">
              <w:rPr>
                <w:rFonts w:ascii="Times New Roman" w:hAnsi="Times New Roman" w:cs="Times New Roman"/>
                <w:b/>
                <w:color w:val="000000" w:themeColor="text1"/>
                <w:sz w:val="28"/>
                <w:szCs w:val="28"/>
              </w:rPr>
              <w:t>Кількість</w:t>
            </w:r>
          </w:p>
        </w:tc>
        <w:tc>
          <w:tcPr>
            <w:tcW w:w="4825" w:type="dxa"/>
          </w:tcPr>
          <w:p w:rsidR="000967D7" w:rsidRPr="009E1C18" w:rsidRDefault="000967D7" w:rsidP="001C06C0">
            <w:pPr>
              <w:contextualSpacing/>
              <w:jc w:val="center"/>
              <w:rPr>
                <w:rFonts w:ascii="Times New Roman" w:hAnsi="Times New Roman" w:cs="Times New Roman"/>
                <w:b/>
                <w:color w:val="000000" w:themeColor="text1"/>
                <w:sz w:val="28"/>
                <w:szCs w:val="28"/>
              </w:rPr>
            </w:pPr>
            <w:r w:rsidRPr="009E1C18">
              <w:rPr>
                <w:rFonts w:ascii="Times New Roman" w:hAnsi="Times New Roman" w:cs="Times New Roman"/>
                <w:b/>
                <w:color w:val="000000" w:themeColor="text1"/>
                <w:sz w:val="28"/>
                <w:szCs w:val="28"/>
              </w:rPr>
              <w:t>ПІБ вчителя</w:t>
            </w:r>
          </w:p>
        </w:tc>
      </w:tr>
      <w:tr w:rsidR="000967D7" w:rsidRPr="009E1C18" w:rsidTr="001C06C0">
        <w:tc>
          <w:tcPr>
            <w:tcW w:w="2689"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спеціаліст</w:t>
            </w:r>
          </w:p>
        </w:tc>
        <w:tc>
          <w:tcPr>
            <w:tcW w:w="1984"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1</w:t>
            </w:r>
          </w:p>
        </w:tc>
        <w:tc>
          <w:tcPr>
            <w:tcW w:w="4825" w:type="dxa"/>
          </w:tcPr>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Євтєхова М.Г.</w:t>
            </w:r>
          </w:p>
        </w:tc>
      </w:tr>
      <w:tr w:rsidR="000967D7" w:rsidRPr="009E1C18" w:rsidTr="001C06C0">
        <w:tc>
          <w:tcPr>
            <w:tcW w:w="2689"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ІІ категорія</w:t>
            </w:r>
          </w:p>
        </w:tc>
        <w:tc>
          <w:tcPr>
            <w:tcW w:w="1984"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6</w:t>
            </w:r>
          </w:p>
        </w:tc>
        <w:tc>
          <w:tcPr>
            <w:tcW w:w="4825" w:type="dxa"/>
          </w:tcPr>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Трусевич О.В., Севська Н.І.,</w:t>
            </w:r>
          </w:p>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 Маламуж І.В., Загниборода К.Х., Сидоренко Н.С., Коваленко Г.О.</w:t>
            </w:r>
          </w:p>
        </w:tc>
      </w:tr>
      <w:tr w:rsidR="000967D7" w:rsidRPr="009E1C18" w:rsidTr="001C06C0">
        <w:tc>
          <w:tcPr>
            <w:tcW w:w="2689"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І категорія</w:t>
            </w:r>
          </w:p>
        </w:tc>
        <w:tc>
          <w:tcPr>
            <w:tcW w:w="1984"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1</w:t>
            </w:r>
          </w:p>
        </w:tc>
        <w:tc>
          <w:tcPr>
            <w:tcW w:w="4825" w:type="dxa"/>
          </w:tcPr>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Аксьонова Г.І.</w:t>
            </w:r>
          </w:p>
        </w:tc>
      </w:tr>
      <w:tr w:rsidR="000967D7" w:rsidRPr="009E1C18" w:rsidTr="001C06C0">
        <w:tc>
          <w:tcPr>
            <w:tcW w:w="2689"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вища</w:t>
            </w:r>
          </w:p>
        </w:tc>
        <w:tc>
          <w:tcPr>
            <w:tcW w:w="1984"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9</w:t>
            </w:r>
          </w:p>
        </w:tc>
        <w:tc>
          <w:tcPr>
            <w:tcW w:w="4825" w:type="dxa"/>
          </w:tcPr>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Гуцало Т.В., Тарасенко З.І., Манько С.О., Борисюк С.Г., Чмир В.І.,</w:t>
            </w:r>
          </w:p>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Соловйова І.Л., Лазарєва О.І.,</w:t>
            </w:r>
          </w:p>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Шарапа Н.В., Дашкевич Є.О.</w:t>
            </w:r>
          </w:p>
        </w:tc>
      </w:tr>
      <w:tr w:rsidR="000967D7" w:rsidRPr="009E1C18" w:rsidTr="001C06C0">
        <w:tc>
          <w:tcPr>
            <w:tcW w:w="2689"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старший вчитель</w:t>
            </w:r>
          </w:p>
        </w:tc>
        <w:tc>
          <w:tcPr>
            <w:tcW w:w="1984"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2</w:t>
            </w:r>
          </w:p>
        </w:tc>
        <w:tc>
          <w:tcPr>
            <w:tcW w:w="4825" w:type="dxa"/>
          </w:tcPr>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Гуцало Т.В., Тарасенко З.І. </w:t>
            </w:r>
          </w:p>
        </w:tc>
      </w:tr>
      <w:tr w:rsidR="000967D7" w:rsidRPr="009E1C18" w:rsidTr="001C06C0">
        <w:tc>
          <w:tcPr>
            <w:tcW w:w="2689"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вчитель-методист</w:t>
            </w:r>
          </w:p>
        </w:tc>
        <w:tc>
          <w:tcPr>
            <w:tcW w:w="1984" w:type="dxa"/>
          </w:tcPr>
          <w:p w:rsidR="000967D7" w:rsidRPr="009E1C18" w:rsidRDefault="000967D7" w:rsidP="001C06C0">
            <w:pPr>
              <w:contextualSpacing/>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7</w:t>
            </w:r>
          </w:p>
        </w:tc>
        <w:tc>
          <w:tcPr>
            <w:tcW w:w="4825" w:type="dxa"/>
          </w:tcPr>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Манько С.О., Борисюк С.Г., Чмир В.І.,</w:t>
            </w:r>
          </w:p>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Соловйова І.Л., Лазарєва О.І.,</w:t>
            </w:r>
          </w:p>
          <w:p w:rsidR="000967D7" w:rsidRPr="009E1C18" w:rsidRDefault="000967D7" w:rsidP="001C06C0">
            <w:pPr>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Шарапа Н.В., Дашкевич Є.О.</w:t>
            </w:r>
          </w:p>
        </w:tc>
      </w:tr>
    </w:tbl>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lang w:val="uk-UA"/>
        </w:rPr>
      </w:pP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xml:space="preserve"> Усі вчителі забезпечені навчальними кабінетами і приміщеннями, необхідними для здійснення якісного освітнього процесу та виконання відповідної освітньої програми школи.</w:t>
      </w: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lastRenderedPageBreak/>
        <w:t xml:space="preserve"> Вчителі іноземних мов працювали у 12 кабінетах і 2-х приміщеннях, обладнання яких в цілому відповідає реалізації освітньої програми.</w:t>
      </w: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xml:space="preserve"> </w:t>
      </w:r>
      <w:r w:rsidRPr="009E1C18">
        <w:rPr>
          <w:rFonts w:ascii="Times New Roman" w:hAnsi="Times New Roman" w:cs="Times New Roman"/>
          <w:color w:val="000000" w:themeColor="text1"/>
          <w:sz w:val="28"/>
          <w:szCs w:val="28"/>
        </w:rPr>
        <w:t>На жаль, не всі кабінети іноземних мов забезпечені обладнанням для використання сучасних інформаційних технологій:</w:t>
      </w:r>
    </w:p>
    <w:p w:rsidR="000967D7" w:rsidRPr="009E1C18" w:rsidRDefault="000967D7" w:rsidP="000967D7">
      <w:pPr>
        <w:pStyle w:val="a3"/>
        <w:numPr>
          <w:ilvl w:val="0"/>
          <w:numId w:val="3"/>
        </w:numPr>
        <w:spacing w:after="0" w:line="240" w:lineRule="auto"/>
        <w:ind w:left="0"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інтерактивна дошка (1)</w:t>
      </w:r>
    </w:p>
    <w:p w:rsidR="000967D7" w:rsidRPr="009E1C18" w:rsidRDefault="000967D7" w:rsidP="000967D7">
      <w:pPr>
        <w:pStyle w:val="a3"/>
        <w:numPr>
          <w:ilvl w:val="0"/>
          <w:numId w:val="3"/>
        </w:numPr>
        <w:spacing w:after="0" w:line="240" w:lineRule="auto"/>
        <w:ind w:left="0"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комп</w:t>
      </w:r>
      <w:r w:rsidRPr="009E1C18">
        <w:rPr>
          <w:rFonts w:ascii="Times New Roman" w:hAnsi="Times New Roman" w:cs="Times New Roman"/>
          <w:color w:val="000000" w:themeColor="text1"/>
          <w:sz w:val="28"/>
          <w:szCs w:val="28"/>
          <w:lang w:val="en-US"/>
        </w:rPr>
        <w:t>’</w:t>
      </w:r>
      <w:r w:rsidRPr="009E1C18">
        <w:rPr>
          <w:rFonts w:ascii="Times New Roman" w:hAnsi="Times New Roman" w:cs="Times New Roman"/>
          <w:color w:val="000000" w:themeColor="text1"/>
          <w:sz w:val="28"/>
          <w:szCs w:val="28"/>
        </w:rPr>
        <w:t>ютери (6)</w:t>
      </w:r>
    </w:p>
    <w:p w:rsidR="000967D7" w:rsidRPr="009E1C18" w:rsidRDefault="000967D7" w:rsidP="000967D7">
      <w:pPr>
        <w:pStyle w:val="a3"/>
        <w:numPr>
          <w:ilvl w:val="0"/>
          <w:numId w:val="3"/>
        </w:numPr>
        <w:spacing w:after="0" w:line="240" w:lineRule="auto"/>
        <w:ind w:left="0"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принтери (4)</w:t>
      </w:r>
    </w:p>
    <w:p w:rsidR="000967D7" w:rsidRPr="009E1C18" w:rsidRDefault="000967D7" w:rsidP="000967D7">
      <w:pPr>
        <w:pStyle w:val="a3"/>
        <w:numPr>
          <w:ilvl w:val="0"/>
          <w:numId w:val="3"/>
        </w:numPr>
        <w:spacing w:after="0" w:line="240" w:lineRule="auto"/>
        <w:ind w:left="0"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телевізори (6)</w:t>
      </w:r>
    </w:p>
    <w:p w:rsidR="000967D7" w:rsidRPr="009E1C18" w:rsidRDefault="000967D7" w:rsidP="000967D7">
      <w:pPr>
        <w:pStyle w:val="a3"/>
        <w:numPr>
          <w:ilvl w:val="0"/>
          <w:numId w:val="3"/>
        </w:numPr>
        <w:spacing w:after="0" w:line="240" w:lineRule="auto"/>
        <w:ind w:left="0"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магнітофони (3)</w:t>
      </w:r>
    </w:p>
    <w:p w:rsidR="000967D7" w:rsidRPr="009E1C18" w:rsidRDefault="000967D7" w:rsidP="000967D7">
      <w:pPr>
        <w:pStyle w:val="a3"/>
        <w:numPr>
          <w:ilvl w:val="0"/>
          <w:numId w:val="3"/>
        </w:numPr>
        <w:spacing w:after="0" w:line="240" w:lineRule="auto"/>
        <w:ind w:left="0"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музичний комплекс (1)</w:t>
      </w:r>
    </w:p>
    <w:p w:rsidR="000967D7" w:rsidRPr="009E1C18" w:rsidRDefault="000967D7" w:rsidP="000967D7">
      <w:pPr>
        <w:pStyle w:val="a3"/>
        <w:numPr>
          <w:ilvl w:val="0"/>
          <w:numId w:val="3"/>
        </w:numPr>
        <w:spacing w:after="0" w:line="240" w:lineRule="auto"/>
        <w:ind w:left="0"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Інтернет (2)</w:t>
      </w:r>
    </w:p>
    <w:p w:rsidR="000967D7" w:rsidRPr="009E1C18" w:rsidRDefault="00F644FF" w:rsidP="000967D7">
      <w:pPr>
        <w:spacing w:after="0" w:line="240" w:lineRule="auto"/>
        <w:ind w:firstLine="567"/>
        <w:contextualSpacing/>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63360" behindDoc="1" locked="0" layoutInCell="1" allowOverlap="1">
            <wp:simplePos x="0" y="0"/>
            <wp:positionH relativeFrom="column">
              <wp:posOffset>72390</wp:posOffset>
            </wp:positionH>
            <wp:positionV relativeFrom="paragraph">
              <wp:posOffset>1198245</wp:posOffset>
            </wp:positionV>
            <wp:extent cx="2583180" cy="2052320"/>
            <wp:effectExtent l="114300" t="76200" r="102870" b="81280"/>
            <wp:wrapTight wrapText="bothSides">
              <wp:wrapPolygon edited="0">
                <wp:start x="-956" y="-802"/>
                <wp:lineTo x="-956" y="22455"/>
                <wp:lineTo x="22301" y="22455"/>
                <wp:lineTo x="22460" y="22455"/>
                <wp:lineTo x="22460" y="2406"/>
                <wp:lineTo x="22301" y="-601"/>
                <wp:lineTo x="22301" y="-802"/>
                <wp:lineTo x="-956" y="-802"/>
              </wp:wrapPolygon>
            </wp:wrapTight>
            <wp:docPr id="20" name="Рисунок 20" descr="C:\Users\TOSHIBA\AppData\Local\Microsoft\Windows\INetCache\Content.Word\20210712_11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AppData\Local\Microsoft\Windows\INetCache\Content.Word\20210712_11215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3180" cy="205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967D7" w:rsidRPr="009E1C18">
        <w:rPr>
          <w:rFonts w:ascii="Times New Roman" w:hAnsi="Times New Roman" w:cs="Times New Roman"/>
          <w:color w:val="000000" w:themeColor="text1"/>
          <w:sz w:val="28"/>
          <w:szCs w:val="28"/>
          <w:lang w:val="uk-UA"/>
        </w:rPr>
        <w:t xml:space="preserve">Оформлення кабінетів іспанської та англійської мов має навчально-пізнавальну, мотиваційну, розвиваючу складові. </w:t>
      </w:r>
      <w:r w:rsidR="000967D7" w:rsidRPr="009E1C18">
        <w:rPr>
          <w:rFonts w:ascii="Times New Roman" w:hAnsi="Times New Roman" w:cs="Times New Roman"/>
          <w:color w:val="000000" w:themeColor="text1"/>
          <w:sz w:val="28"/>
          <w:szCs w:val="28"/>
        </w:rPr>
        <w:t>Кожен кабінет оформлений у відповідному стилі та його  матеріли відображають культуру мов, які вивчають здобувачі освіти. Кабінети оснащені великою кількістю автентичних. дидактичних матеріалів до уроків.</w:t>
      </w:r>
    </w:p>
    <w:p w:rsidR="000967D7" w:rsidRPr="009E1C18" w:rsidRDefault="00F644FF" w:rsidP="000967D7">
      <w:pPr>
        <w:spacing w:after="0" w:line="240" w:lineRule="auto"/>
        <w:ind w:firstLine="567"/>
        <w:contextualSpacing/>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64384" behindDoc="1" locked="0" layoutInCell="1" allowOverlap="1">
            <wp:simplePos x="0" y="0"/>
            <wp:positionH relativeFrom="margin">
              <wp:posOffset>2329815</wp:posOffset>
            </wp:positionH>
            <wp:positionV relativeFrom="paragraph">
              <wp:posOffset>175895</wp:posOffset>
            </wp:positionV>
            <wp:extent cx="2673985" cy="2006600"/>
            <wp:effectExtent l="133350" t="76200" r="126365" b="69850"/>
            <wp:wrapTight wrapText="bothSides">
              <wp:wrapPolygon edited="0">
                <wp:start x="-1077" y="-820"/>
                <wp:lineTo x="-1077" y="22352"/>
                <wp:lineTo x="22467" y="22352"/>
                <wp:lineTo x="22621" y="22352"/>
                <wp:lineTo x="22621" y="22147"/>
                <wp:lineTo x="22467" y="22147"/>
                <wp:lineTo x="22621" y="19071"/>
                <wp:lineTo x="22621" y="2461"/>
                <wp:lineTo x="22467" y="-615"/>
                <wp:lineTo x="22467" y="-820"/>
                <wp:lineTo x="-1077" y="-820"/>
              </wp:wrapPolygon>
            </wp:wrapTight>
            <wp:docPr id="21" name="Рисунок 21" descr="C:\Users\TOSHIBA\AppData\Local\Microsoft\Windows\INetCache\Content.Word\20210712_11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AppData\Local\Microsoft\Windows\INetCache\Content.Word\20210712_112159.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3985" cy="2006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 </w:t>
      </w: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p>
    <w:p w:rsidR="000967D7" w:rsidRPr="009E1C18" w:rsidRDefault="00F644FF" w:rsidP="000967D7">
      <w:pPr>
        <w:spacing w:after="0" w:line="240" w:lineRule="auto"/>
        <w:ind w:firstLine="567"/>
        <w:contextualSpacing/>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66432" behindDoc="1" locked="0" layoutInCell="1" allowOverlap="1">
            <wp:simplePos x="0" y="0"/>
            <wp:positionH relativeFrom="column">
              <wp:posOffset>-5800725</wp:posOffset>
            </wp:positionH>
            <wp:positionV relativeFrom="paragraph">
              <wp:posOffset>31115</wp:posOffset>
            </wp:positionV>
            <wp:extent cx="2493010" cy="1870710"/>
            <wp:effectExtent l="114300" t="76200" r="97790" b="72390"/>
            <wp:wrapTight wrapText="bothSides">
              <wp:wrapPolygon edited="0">
                <wp:start x="-990" y="-880"/>
                <wp:lineTo x="-990" y="22436"/>
                <wp:lineTo x="22282" y="22436"/>
                <wp:lineTo x="22447" y="20456"/>
                <wp:lineTo x="22447" y="2640"/>
                <wp:lineTo x="22282" y="-660"/>
                <wp:lineTo x="22282" y="-880"/>
                <wp:lineTo x="-990" y="-880"/>
              </wp:wrapPolygon>
            </wp:wrapTight>
            <wp:docPr id="22" name="Рисунок 22" descr="C:\Users\TOSHIBA\AppData\Local\Microsoft\Windows\INetCache\Content.Word\20210712_11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SHIBA\AppData\Local\Microsoft\Windows\INetCache\Content.Word\20210712_112142.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3010" cy="1870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noProof/>
          <w:color w:val="000000" w:themeColor="text1"/>
          <w:sz w:val="28"/>
          <w:szCs w:val="28"/>
          <w:lang w:eastAsia="ru-RU"/>
        </w:rPr>
        <w:drawing>
          <wp:anchor distT="0" distB="0" distL="114300" distR="114300" simplePos="0" relativeHeight="251665408" behindDoc="1" locked="0" layoutInCell="1" allowOverlap="1">
            <wp:simplePos x="0" y="0"/>
            <wp:positionH relativeFrom="column">
              <wp:posOffset>-3063875</wp:posOffset>
            </wp:positionH>
            <wp:positionV relativeFrom="paragraph">
              <wp:posOffset>183515</wp:posOffset>
            </wp:positionV>
            <wp:extent cx="2562860" cy="1924050"/>
            <wp:effectExtent l="114300" t="76200" r="104140" b="76200"/>
            <wp:wrapSquare wrapText="bothSides"/>
            <wp:docPr id="23" name="Рисунок 23" descr="C:\Users\TOSHIBA\AppData\Local\Microsoft\Windows\INetCache\Content.Word\20210712_11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IBA\AppData\Local\Microsoft\Windows\INetCache\Content.Word\20210712_112210.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860" cy="192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p>
    <w:p w:rsidR="004D7531" w:rsidRDefault="000967D7" w:rsidP="000967D7">
      <w:pPr>
        <w:spacing w:after="0" w:line="240" w:lineRule="auto"/>
        <w:ind w:firstLine="567"/>
        <w:contextualSpacing/>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xml:space="preserve"> </w:t>
      </w:r>
      <w:r w:rsidRPr="009E1C18">
        <w:rPr>
          <w:rFonts w:ascii="Times New Roman" w:hAnsi="Times New Roman" w:cs="Times New Roman"/>
          <w:color w:val="000000" w:themeColor="text1"/>
          <w:sz w:val="28"/>
          <w:szCs w:val="28"/>
        </w:rPr>
        <w:t xml:space="preserve"> </w:t>
      </w:r>
    </w:p>
    <w:p w:rsidR="004D7531" w:rsidRDefault="004D7531" w:rsidP="000967D7">
      <w:pPr>
        <w:spacing w:after="0" w:line="240" w:lineRule="auto"/>
        <w:ind w:firstLine="567"/>
        <w:contextualSpacing/>
        <w:jc w:val="both"/>
        <w:rPr>
          <w:rFonts w:ascii="Times New Roman" w:hAnsi="Times New Roman" w:cs="Times New Roman"/>
          <w:color w:val="000000" w:themeColor="text1"/>
          <w:sz w:val="28"/>
          <w:szCs w:val="28"/>
          <w:lang w:val="uk-UA"/>
        </w:rPr>
      </w:pPr>
    </w:p>
    <w:p w:rsidR="004D7531" w:rsidRDefault="004D7531" w:rsidP="000967D7">
      <w:pPr>
        <w:spacing w:after="0" w:line="240" w:lineRule="auto"/>
        <w:ind w:firstLine="567"/>
        <w:contextualSpacing/>
        <w:jc w:val="both"/>
        <w:rPr>
          <w:rFonts w:ascii="Times New Roman" w:hAnsi="Times New Roman" w:cs="Times New Roman"/>
          <w:color w:val="000000" w:themeColor="text1"/>
          <w:sz w:val="28"/>
          <w:szCs w:val="28"/>
          <w:lang w:val="uk-UA"/>
        </w:rPr>
      </w:pPr>
    </w:p>
    <w:p w:rsidR="004D7531" w:rsidRDefault="004D7531" w:rsidP="000967D7">
      <w:pPr>
        <w:spacing w:after="0" w:line="240" w:lineRule="auto"/>
        <w:ind w:firstLine="567"/>
        <w:contextualSpacing/>
        <w:jc w:val="both"/>
        <w:rPr>
          <w:rFonts w:ascii="Times New Roman" w:hAnsi="Times New Roman" w:cs="Times New Roman"/>
          <w:color w:val="000000" w:themeColor="text1"/>
          <w:sz w:val="28"/>
          <w:szCs w:val="28"/>
          <w:lang w:val="uk-UA"/>
        </w:rPr>
      </w:pPr>
    </w:p>
    <w:p w:rsidR="004D7531" w:rsidRDefault="004D7531" w:rsidP="000967D7">
      <w:pPr>
        <w:spacing w:after="0" w:line="240" w:lineRule="auto"/>
        <w:ind w:firstLine="567"/>
        <w:contextualSpacing/>
        <w:jc w:val="both"/>
        <w:rPr>
          <w:rFonts w:ascii="Times New Roman" w:hAnsi="Times New Roman" w:cs="Times New Roman"/>
          <w:color w:val="000000" w:themeColor="text1"/>
          <w:sz w:val="28"/>
          <w:szCs w:val="28"/>
          <w:lang w:val="uk-UA"/>
        </w:rPr>
      </w:pP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К</w:t>
      </w:r>
      <w:r w:rsidRPr="009E1C18">
        <w:rPr>
          <w:rFonts w:ascii="Times New Roman" w:hAnsi="Times New Roman" w:cs="Times New Roman"/>
          <w:color w:val="000000" w:themeColor="text1"/>
          <w:sz w:val="28"/>
          <w:szCs w:val="28"/>
        </w:rPr>
        <w:t>абінет</w:t>
      </w:r>
      <w:r w:rsidRPr="009E1C18">
        <w:rPr>
          <w:rFonts w:ascii="Times New Roman" w:hAnsi="Times New Roman" w:cs="Times New Roman"/>
          <w:color w:val="000000" w:themeColor="text1"/>
          <w:sz w:val="28"/>
          <w:szCs w:val="28"/>
          <w:lang w:val="uk-UA"/>
        </w:rPr>
        <w:t xml:space="preserve">  411 </w:t>
      </w:r>
      <w:r w:rsidRPr="009E1C18">
        <w:rPr>
          <w:rFonts w:ascii="Times New Roman" w:hAnsi="Times New Roman" w:cs="Times New Roman"/>
          <w:color w:val="000000" w:themeColor="text1"/>
          <w:sz w:val="28"/>
          <w:szCs w:val="28"/>
        </w:rPr>
        <w:t xml:space="preserve"> потребу</w:t>
      </w:r>
      <w:r w:rsidRPr="009E1C18">
        <w:rPr>
          <w:rFonts w:ascii="Times New Roman" w:hAnsi="Times New Roman" w:cs="Times New Roman"/>
          <w:color w:val="000000" w:themeColor="text1"/>
          <w:sz w:val="28"/>
          <w:szCs w:val="28"/>
          <w:lang w:val="uk-UA"/>
        </w:rPr>
        <w:t>є</w:t>
      </w:r>
      <w:r w:rsidRPr="009E1C18">
        <w:rPr>
          <w:rFonts w:ascii="Times New Roman" w:hAnsi="Times New Roman" w:cs="Times New Roman"/>
          <w:color w:val="000000" w:themeColor="text1"/>
          <w:sz w:val="28"/>
          <w:szCs w:val="28"/>
        </w:rPr>
        <w:t xml:space="preserve">  ремонтних робіт</w:t>
      </w:r>
      <w:r w:rsidRPr="009E1C18">
        <w:rPr>
          <w:rFonts w:ascii="Times New Roman" w:hAnsi="Times New Roman" w:cs="Times New Roman"/>
          <w:color w:val="000000" w:themeColor="text1"/>
          <w:sz w:val="28"/>
          <w:szCs w:val="28"/>
          <w:lang w:val="uk-UA"/>
        </w:rPr>
        <w:t>, а інші, часткового, косметичного ремонту.</w:t>
      </w: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 </w:t>
      </w:r>
      <w:r w:rsidRPr="009E1C18">
        <w:rPr>
          <w:rFonts w:ascii="Times New Roman" w:hAnsi="Times New Roman" w:cs="Times New Roman"/>
          <w:color w:val="000000" w:themeColor="text1"/>
          <w:sz w:val="28"/>
          <w:szCs w:val="28"/>
          <w:lang w:val="uk-UA"/>
        </w:rPr>
        <w:t>У</w:t>
      </w:r>
      <w:r w:rsidRPr="009E1C18">
        <w:rPr>
          <w:rFonts w:ascii="Times New Roman" w:hAnsi="Times New Roman" w:cs="Times New Roman"/>
          <w:color w:val="000000" w:themeColor="text1"/>
          <w:sz w:val="28"/>
          <w:szCs w:val="28"/>
        </w:rPr>
        <w:t xml:space="preserve"> деяких класах навчаються здобувачі освіти, які потребують інклюзивного навчання (3-В – Рибін Євген,</w:t>
      </w:r>
      <w:r w:rsidRPr="009E1C18">
        <w:rPr>
          <w:rFonts w:ascii="Times New Roman" w:hAnsi="Times New Roman" w:cs="Times New Roman"/>
          <w:color w:val="000000" w:themeColor="text1"/>
          <w:sz w:val="28"/>
          <w:szCs w:val="28"/>
          <w:lang w:val="uk-UA"/>
        </w:rPr>
        <w:t xml:space="preserve"> </w:t>
      </w:r>
      <w:r w:rsidRPr="009E1C18">
        <w:rPr>
          <w:rFonts w:ascii="Times New Roman" w:hAnsi="Times New Roman" w:cs="Times New Roman"/>
          <w:color w:val="000000" w:themeColor="text1"/>
          <w:sz w:val="28"/>
          <w:szCs w:val="28"/>
        </w:rPr>
        <w:t>5-В - Ринов Данило, 1-А – Зрабов Ілля, 2-А – Приходько Богдан).</w:t>
      </w:r>
    </w:p>
    <w:p w:rsidR="000967D7" w:rsidRPr="009E1C18" w:rsidRDefault="000967D7" w:rsidP="000967D7">
      <w:pPr>
        <w:spacing w:after="0" w:line="240" w:lineRule="auto"/>
        <w:ind w:firstLine="567"/>
        <w:contextualSpacing/>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xml:space="preserve">  Тому вчителі іспанської мови Гуцало Т.В., Аксьонова А.І. та вчителі анлійської мови Севська Н.І., Шарапа Н.В. застосували спеціальні форми і методи роботи з дітьми з особливими освітніми потребами, працювали з ними за індивідуальними навчальними планами.</w:t>
      </w:r>
    </w:p>
    <w:p w:rsidR="000967D7" w:rsidRPr="009E1C18" w:rsidRDefault="000967D7" w:rsidP="000967D7">
      <w:pPr>
        <w:spacing w:after="0" w:line="240" w:lineRule="auto"/>
        <w:ind w:firstLine="567"/>
        <w:jc w:val="both"/>
        <w:rPr>
          <w:rFonts w:ascii="Times New Roman" w:hAnsi="Times New Roman" w:cs="Times New Roman"/>
          <w:b/>
          <w:color w:val="000000" w:themeColor="text1"/>
          <w:sz w:val="28"/>
          <w:szCs w:val="28"/>
          <w:lang w:val="uk-UA"/>
        </w:rPr>
      </w:pPr>
    </w:p>
    <w:p w:rsidR="00DC0105" w:rsidRPr="00DC0105" w:rsidRDefault="00DC0105" w:rsidP="00F644FF">
      <w:pPr>
        <w:spacing w:after="0" w:line="240" w:lineRule="auto"/>
        <w:ind w:firstLine="567"/>
        <w:jc w:val="both"/>
        <w:rPr>
          <w:rFonts w:ascii="Times New Roman" w:hAnsi="Times New Roman" w:cs="Times New Roman"/>
          <w:sz w:val="28"/>
          <w:szCs w:val="28"/>
          <w:shd w:val="clear" w:color="auto" w:fill="FFFFFF"/>
          <w:lang w:val="uk-UA"/>
        </w:rPr>
      </w:pPr>
      <w:r w:rsidRPr="00DC0105">
        <w:rPr>
          <w:rFonts w:ascii="Times New Roman" w:hAnsi="Times New Roman" w:cs="Times New Roman"/>
          <w:sz w:val="28"/>
          <w:szCs w:val="28"/>
          <w:shd w:val="clear" w:color="auto" w:fill="FFFFFF"/>
          <w:lang w:val="uk-UA"/>
        </w:rPr>
        <w:t>Сучасний світ потребує мобільних, компетентних, енергійних з віковим інтелектом та високими творчими здібностями молодих людей</w:t>
      </w:r>
      <w:r w:rsidRPr="00DB5353">
        <w:rPr>
          <w:rFonts w:ascii="Times New Roman" w:hAnsi="Times New Roman" w:cs="Times New Roman"/>
          <w:sz w:val="28"/>
          <w:szCs w:val="28"/>
          <w:shd w:val="clear" w:color="auto" w:fill="FFFFFF"/>
          <w:lang w:val="uk-UA"/>
        </w:rPr>
        <w:t>. Для всебічного розвитку здобувачів освіти, зміцнення їх фізичного та психологічного здоров’</w:t>
      </w:r>
      <w:r w:rsidRPr="00DC0105">
        <w:rPr>
          <w:rFonts w:ascii="Times New Roman" w:hAnsi="Times New Roman" w:cs="Times New Roman"/>
          <w:sz w:val="28"/>
          <w:szCs w:val="28"/>
          <w:shd w:val="clear" w:color="auto" w:fill="FFFFFF"/>
          <w:lang w:val="uk-UA"/>
        </w:rPr>
        <w:t xml:space="preserve">я в </w:t>
      </w:r>
      <w:r w:rsidRPr="00DB5353">
        <w:rPr>
          <w:rFonts w:ascii="Times New Roman" w:hAnsi="Times New Roman" w:cs="Times New Roman"/>
          <w:sz w:val="28"/>
          <w:szCs w:val="28"/>
          <w:shd w:val="clear" w:color="auto" w:fill="FFFFFF"/>
          <w:lang w:val="uk-UA"/>
        </w:rPr>
        <w:t>школі</w:t>
      </w:r>
      <w:r w:rsidRPr="00DC0105">
        <w:rPr>
          <w:rFonts w:ascii="Times New Roman" w:hAnsi="Times New Roman" w:cs="Times New Roman"/>
          <w:sz w:val="28"/>
          <w:szCs w:val="28"/>
          <w:shd w:val="clear" w:color="auto" w:fill="FFFFFF"/>
          <w:lang w:val="uk-UA"/>
        </w:rPr>
        <w:t xml:space="preserve"> створено відповідні умови:</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38112" behindDoc="1" locked="0" layoutInCell="1" allowOverlap="1">
            <wp:simplePos x="0" y="0"/>
            <wp:positionH relativeFrom="column">
              <wp:posOffset>75565</wp:posOffset>
            </wp:positionH>
            <wp:positionV relativeFrom="paragraph">
              <wp:posOffset>205740</wp:posOffset>
            </wp:positionV>
            <wp:extent cx="2159000" cy="1619250"/>
            <wp:effectExtent l="0" t="0" r="0" b="0"/>
            <wp:wrapTight wrapText="bothSides">
              <wp:wrapPolygon edited="0">
                <wp:start x="0" y="0"/>
                <wp:lineTo x="0" y="21346"/>
                <wp:lineTo x="21346" y="21346"/>
                <wp:lineTo x="21346" y="0"/>
                <wp:lineTo x="0" y="0"/>
              </wp:wrapPolygon>
            </wp:wrapTight>
            <wp:docPr id="108" name="Рисунок 15" descr="C:\Users\PACKARD\Downloads\IMG-31c4a8cd1b9cab100a9e36034decc5c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CKARD\Downloads\IMG-31c4a8cd1b9cab100a9e36034decc5c5-V.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9000" cy="1619250"/>
                    </a:xfrm>
                    <a:prstGeom prst="rect">
                      <a:avLst/>
                    </a:prstGeom>
                    <a:noFill/>
                    <a:ln>
                      <a:noFill/>
                    </a:ln>
                  </pic:spPr>
                </pic:pic>
              </a:graphicData>
            </a:graphic>
          </wp:anchor>
        </w:drawing>
      </w:r>
      <w:r w:rsidRPr="00DB5353">
        <w:rPr>
          <w:rFonts w:ascii="Times New Roman" w:hAnsi="Times New Roman" w:cs="Times New Roman"/>
          <w:sz w:val="28"/>
          <w:szCs w:val="28"/>
          <w:lang w:val="uk-UA"/>
        </w:rPr>
        <w:t xml:space="preserve">приміщення школи </w:t>
      </w:r>
      <w:r>
        <w:rPr>
          <w:rFonts w:ascii="Times New Roman" w:hAnsi="Times New Roman" w:cs="Times New Roman"/>
          <w:sz w:val="28"/>
          <w:szCs w:val="28"/>
          <w:lang w:val="uk-UA"/>
        </w:rPr>
        <w:t>оснащен</w:t>
      </w:r>
      <w:r w:rsidRPr="00DB5353">
        <w:rPr>
          <w:rFonts w:ascii="Times New Roman" w:hAnsi="Times New Roman" w:cs="Times New Roman"/>
          <w:sz w:val="28"/>
          <w:szCs w:val="28"/>
          <w:lang w:val="uk-UA"/>
        </w:rPr>
        <w:t xml:space="preserve">і  інформаційними стендами різного спрямування, інформація на яких постійно </w:t>
      </w:r>
      <w:r>
        <w:rPr>
          <w:rFonts w:ascii="Times New Roman" w:hAnsi="Times New Roman" w:cs="Times New Roman"/>
          <w:sz w:val="28"/>
          <w:szCs w:val="28"/>
          <w:lang w:val="uk-UA"/>
        </w:rPr>
        <w:t>оновлюються</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shd w:val="clear" w:color="auto" w:fill="FFFFFF"/>
          <w:lang w:val="uk-UA"/>
        </w:rPr>
        <w:t>на всіх поверхах будівлі школи створено зони відпочинку для з</w:t>
      </w:r>
      <w:r>
        <w:rPr>
          <w:rFonts w:ascii="Times New Roman" w:hAnsi="Times New Roman" w:cs="Times New Roman"/>
          <w:sz w:val="28"/>
          <w:szCs w:val="28"/>
          <w:shd w:val="clear" w:color="auto" w:fill="FFFFFF"/>
          <w:lang w:val="uk-UA"/>
        </w:rPr>
        <w:t>добувачів освіти та працівників</w:t>
      </w:r>
    </w:p>
    <w:p w:rsidR="00DC0105" w:rsidRPr="00DB5353" w:rsidRDefault="00DC0105" w:rsidP="008D5BA2">
      <w:pPr>
        <w:pStyle w:val="a3"/>
        <w:numPr>
          <w:ilvl w:val="0"/>
          <w:numId w:val="12"/>
        </w:numPr>
        <w:spacing w:after="0"/>
        <w:ind w:hanging="720"/>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39136" behindDoc="1" locked="0" layoutInCell="1" allowOverlap="1">
            <wp:simplePos x="0" y="0"/>
            <wp:positionH relativeFrom="column">
              <wp:posOffset>-2247900</wp:posOffset>
            </wp:positionH>
            <wp:positionV relativeFrom="paragraph">
              <wp:posOffset>153670</wp:posOffset>
            </wp:positionV>
            <wp:extent cx="2171700" cy="1628775"/>
            <wp:effectExtent l="0" t="0" r="0" b="0"/>
            <wp:wrapTight wrapText="bothSides">
              <wp:wrapPolygon edited="0">
                <wp:start x="0" y="0"/>
                <wp:lineTo x="0" y="21474"/>
                <wp:lineTo x="21411" y="21474"/>
                <wp:lineTo x="21411" y="0"/>
                <wp:lineTo x="0" y="0"/>
              </wp:wrapPolygon>
            </wp:wrapTight>
            <wp:docPr id="109" name="Рисунок 16" descr="C:\Users\PACKARD\Downloads\IMG-3c165a48d894fa5a13be13134b9ca2b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CKARD\Downloads\IMG-3c165a48d894fa5a13be13134b9ca2bf-V.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anchor>
        </w:drawing>
      </w:r>
      <w:r w:rsidRPr="00DB5353">
        <w:rPr>
          <w:rFonts w:ascii="Times New Roman" w:hAnsi="Times New Roman" w:cs="Times New Roman"/>
          <w:sz w:val="28"/>
          <w:szCs w:val="28"/>
          <w:lang w:val="uk-UA"/>
        </w:rPr>
        <w:t>створе</w:t>
      </w:r>
      <w:r>
        <w:rPr>
          <w:rFonts w:ascii="Times New Roman" w:hAnsi="Times New Roman" w:cs="Times New Roman"/>
          <w:sz w:val="28"/>
          <w:szCs w:val="28"/>
          <w:lang w:val="uk-UA"/>
        </w:rPr>
        <w:t>но зони для гри в шахи та шашки</w:t>
      </w:r>
    </w:p>
    <w:p w:rsidR="00DC0105" w:rsidRPr="00DB5353" w:rsidRDefault="00DC0105" w:rsidP="008D5BA2">
      <w:pPr>
        <w:pStyle w:val="a3"/>
        <w:numPr>
          <w:ilvl w:val="0"/>
          <w:numId w:val="12"/>
        </w:numPr>
        <w:spacing w:after="0"/>
        <w:ind w:hanging="720"/>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на ІV поверсі розміщено тенісний стіл для гри під час пер</w:t>
      </w:r>
      <w:r>
        <w:rPr>
          <w:rFonts w:ascii="Times New Roman" w:hAnsi="Times New Roman" w:cs="Times New Roman"/>
          <w:sz w:val="28"/>
          <w:szCs w:val="28"/>
          <w:lang w:val="uk-UA"/>
        </w:rPr>
        <w:t>ерв та в позаурочний час</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система для проведення радіолінійок та тематичних аудіо</w:t>
      </w:r>
      <w:r w:rsidRPr="00DB5353">
        <w:rPr>
          <w:rFonts w:ascii="Times New Roman" w:hAnsi="Times New Roman" w:cs="Times New Roman"/>
          <w:sz w:val="28"/>
          <w:szCs w:val="28"/>
          <w:lang w:val="uk-UA"/>
        </w:rPr>
        <w:t>перерв, а в період карантинних обмежень – «безконтактних» зустрічей з цікавими людьми</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2 спортивних зали  для проведення уроків фізи</w:t>
      </w:r>
      <w:r>
        <w:rPr>
          <w:rFonts w:ascii="Times New Roman" w:hAnsi="Times New Roman" w:cs="Times New Roman"/>
          <w:sz w:val="28"/>
          <w:szCs w:val="28"/>
          <w:lang w:val="uk-UA"/>
        </w:rPr>
        <w:t>чної культури та занять спортом</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актова зала (для проведення культурно-просвітницьких заходів, заннять гуртків художньо-естетичного спрямування);</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спортивний майданчик, який </w:t>
      </w:r>
      <w:r>
        <w:rPr>
          <w:rFonts w:ascii="Times New Roman" w:hAnsi="Times New Roman" w:cs="Times New Roman"/>
          <w:sz w:val="28"/>
          <w:szCs w:val="28"/>
          <w:lang w:val="uk-UA"/>
        </w:rPr>
        <w:t>у</w:t>
      </w:r>
      <w:r w:rsidRPr="00DB5353">
        <w:rPr>
          <w:rFonts w:ascii="Times New Roman" w:hAnsi="Times New Roman" w:cs="Times New Roman"/>
          <w:sz w:val="28"/>
          <w:szCs w:val="28"/>
          <w:lang w:val="uk-UA"/>
        </w:rPr>
        <w:t xml:space="preserve"> своїй складовій має футбольне поле, поле для міні</w:t>
      </w:r>
      <w:r>
        <w:rPr>
          <w:rFonts w:ascii="Times New Roman" w:hAnsi="Times New Roman" w:cs="Times New Roman"/>
          <w:sz w:val="28"/>
          <w:szCs w:val="28"/>
          <w:lang w:val="uk-UA"/>
        </w:rPr>
        <w:t>-</w:t>
      </w:r>
      <w:r w:rsidRPr="00DB5353">
        <w:rPr>
          <w:rFonts w:ascii="Times New Roman" w:hAnsi="Times New Roman" w:cs="Times New Roman"/>
          <w:sz w:val="28"/>
          <w:szCs w:val="28"/>
          <w:lang w:val="uk-UA"/>
        </w:rPr>
        <w:t>футболу,  волейбольне та баскетбольне поля, сучасні бігові доріжки, зону тр</w:t>
      </w:r>
      <w:r>
        <w:rPr>
          <w:rFonts w:ascii="Times New Roman" w:hAnsi="Times New Roman" w:cs="Times New Roman"/>
          <w:sz w:val="28"/>
          <w:szCs w:val="28"/>
          <w:lang w:val="uk-UA"/>
        </w:rPr>
        <w:t>е</w:t>
      </w:r>
      <w:r w:rsidRPr="00DB5353">
        <w:rPr>
          <w:rFonts w:ascii="Times New Roman" w:hAnsi="Times New Roman" w:cs="Times New Roman"/>
          <w:sz w:val="28"/>
          <w:szCs w:val="28"/>
          <w:lang w:val="uk-UA"/>
        </w:rPr>
        <w:t>нажерів, смугу перешкод;</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сучасний автоматизований майданчик для вивчення ПДР;</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сучасна їдальня;</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бібліотека;</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ресурсна кімната;</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коридори із зонами для рухливого відпочинку учнів початкової школи;</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система «Сучасний дзвоник»;</w:t>
      </w:r>
    </w:p>
    <w:p w:rsidR="00DC0105" w:rsidRPr="00DB5353" w:rsidRDefault="00DC0105" w:rsidP="008D5BA2">
      <w:pPr>
        <w:pStyle w:val="a3"/>
        <w:numPr>
          <w:ilvl w:val="0"/>
          <w:numId w:val="12"/>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кабінет психологічної служби;</w:t>
      </w:r>
    </w:p>
    <w:p w:rsidR="00DC0105" w:rsidRPr="00DB5353" w:rsidRDefault="00DC0105" w:rsidP="00DC0105">
      <w:pPr>
        <w:spacing w:after="0"/>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Pr="00DB5353">
        <w:rPr>
          <w:rFonts w:ascii="Times New Roman" w:hAnsi="Times New Roman" w:cs="Times New Roman"/>
          <w:sz w:val="28"/>
          <w:szCs w:val="28"/>
          <w:lang w:val="uk-UA"/>
        </w:rPr>
        <w:t xml:space="preserve"> перспективному плані  - створення кабінету робототехніки та Шкільної Ліги.</w:t>
      </w:r>
    </w:p>
    <w:p w:rsidR="00DC0105" w:rsidRPr="00DB5353" w:rsidRDefault="00DC0105" w:rsidP="00DC0105">
      <w:pPr>
        <w:spacing w:after="0"/>
        <w:jc w:val="both"/>
        <w:rPr>
          <w:rFonts w:ascii="Times New Roman" w:hAnsi="Times New Roman" w:cs="Times New Roman"/>
          <w:sz w:val="28"/>
          <w:szCs w:val="28"/>
          <w:lang w:val="uk-UA"/>
        </w:rPr>
      </w:pPr>
    </w:p>
    <w:p w:rsidR="00DC0105" w:rsidRPr="00DB5353" w:rsidRDefault="00DC0105" w:rsidP="00DC0105">
      <w:pPr>
        <w:shd w:val="clear" w:color="auto" w:fill="FFFFFF"/>
        <w:spacing w:after="150"/>
        <w:ind w:firstLine="567"/>
        <w:jc w:val="both"/>
        <w:rPr>
          <w:rFonts w:ascii="Times New Roman" w:hAnsi="Times New Roman" w:cs="Times New Roman"/>
          <w:sz w:val="28"/>
          <w:szCs w:val="28"/>
        </w:rPr>
      </w:pPr>
      <w:r w:rsidRPr="00DB5353">
        <w:rPr>
          <w:rFonts w:ascii="Times New Roman" w:hAnsi="Times New Roman" w:cs="Times New Roman"/>
          <w:sz w:val="28"/>
          <w:szCs w:val="28"/>
          <w:lang w:val="uk-UA"/>
        </w:rPr>
        <w:t>З метою виховання самосвідомості майбутнього громадянина України,</w:t>
      </w:r>
      <w:r w:rsidRPr="00DB5353">
        <w:rPr>
          <w:rFonts w:ascii="Times New Roman" w:hAnsi="Times New Roman" w:cs="Times New Roman"/>
          <w:sz w:val="28"/>
          <w:szCs w:val="28"/>
        </w:rPr>
        <w:t> </w:t>
      </w:r>
      <w:r w:rsidRPr="00DB5353">
        <w:rPr>
          <w:rFonts w:ascii="Times New Roman" w:hAnsi="Times New Roman" w:cs="Times New Roman"/>
          <w:sz w:val="28"/>
          <w:szCs w:val="28"/>
          <w:lang w:val="uk-UA"/>
        </w:rPr>
        <w:t xml:space="preserve"> забезпечення повноцінного всебічного розвитку школяра, розумового, </w:t>
      </w:r>
      <w:r w:rsidRPr="00DB5353">
        <w:rPr>
          <w:rFonts w:ascii="Times New Roman" w:hAnsi="Times New Roman" w:cs="Times New Roman"/>
          <w:sz w:val="28"/>
          <w:szCs w:val="28"/>
          <w:lang w:val="uk-UA"/>
        </w:rPr>
        <w:lastRenderedPageBreak/>
        <w:t>естетичного, фізичного виховання, розвитку природних здібностей учнів, задоволення їхніх освітніх запитів, враховуючи сучасні вимоги до виховного процесу</w:t>
      </w:r>
      <w:r w:rsidRPr="00DB5353">
        <w:rPr>
          <w:rFonts w:ascii="Times New Roman" w:hAnsi="Times New Roman" w:cs="Times New Roman"/>
          <w:sz w:val="28"/>
          <w:szCs w:val="28"/>
        </w:rPr>
        <w:t> </w:t>
      </w:r>
      <w:r w:rsidRPr="00DB5353">
        <w:rPr>
          <w:rFonts w:ascii="Times New Roman" w:hAnsi="Times New Roman" w:cs="Times New Roman"/>
          <w:sz w:val="28"/>
          <w:szCs w:val="28"/>
          <w:lang w:val="uk-UA"/>
        </w:rPr>
        <w:t xml:space="preserve"> у школі, створена система творчого розвитку учнів на базі особистісного підходу, яка дозволяє здійснювати завдання виховання. </w:t>
      </w:r>
      <w:r w:rsidRPr="00DB5353">
        <w:rPr>
          <w:rFonts w:ascii="Times New Roman" w:hAnsi="Times New Roman" w:cs="Times New Roman"/>
          <w:sz w:val="28"/>
          <w:szCs w:val="28"/>
        </w:rPr>
        <w:t>У 20</w:t>
      </w:r>
      <w:r w:rsidRPr="00DB5353">
        <w:rPr>
          <w:rFonts w:ascii="Times New Roman" w:hAnsi="Times New Roman" w:cs="Times New Roman"/>
          <w:sz w:val="28"/>
          <w:szCs w:val="28"/>
          <w:lang w:val="uk-UA"/>
        </w:rPr>
        <w:t>20</w:t>
      </w:r>
      <w:r w:rsidRPr="00DB5353">
        <w:rPr>
          <w:rFonts w:ascii="Times New Roman" w:hAnsi="Times New Roman" w:cs="Times New Roman"/>
          <w:sz w:val="28"/>
          <w:szCs w:val="28"/>
        </w:rPr>
        <w:t>-20</w:t>
      </w:r>
      <w:r w:rsidRPr="00DB5353">
        <w:rPr>
          <w:rFonts w:ascii="Times New Roman" w:hAnsi="Times New Roman" w:cs="Times New Roman"/>
          <w:sz w:val="28"/>
          <w:szCs w:val="28"/>
          <w:lang w:val="uk-UA"/>
        </w:rPr>
        <w:t>21</w:t>
      </w:r>
      <w:r w:rsidRPr="00DB5353">
        <w:rPr>
          <w:rFonts w:ascii="Times New Roman" w:hAnsi="Times New Roman" w:cs="Times New Roman"/>
          <w:sz w:val="28"/>
          <w:szCs w:val="28"/>
        </w:rPr>
        <w:t xml:space="preserve"> н.р. на базі школи на безоплатній основі </w:t>
      </w:r>
      <w:r w:rsidRPr="00DB5353">
        <w:rPr>
          <w:rFonts w:ascii="Times New Roman" w:hAnsi="Times New Roman" w:cs="Times New Roman"/>
          <w:sz w:val="28"/>
          <w:szCs w:val="28"/>
          <w:lang w:val="uk-UA"/>
        </w:rPr>
        <w:t>працювали</w:t>
      </w:r>
      <w:r w:rsidRPr="00DB5353">
        <w:rPr>
          <w:rFonts w:ascii="Times New Roman" w:hAnsi="Times New Roman" w:cs="Times New Roman"/>
          <w:sz w:val="28"/>
          <w:szCs w:val="28"/>
        </w:rPr>
        <w:t xml:space="preserve"> 1</w:t>
      </w:r>
      <w:r w:rsidRPr="00DB5353">
        <w:rPr>
          <w:rFonts w:ascii="Times New Roman" w:hAnsi="Times New Roman" w:cs="Times New Roman"/>
          <w:sz w:val="28"/>
          <w:szCs w:val="28"/>
          <w:lang w:val="uk-UA"/>
        </w:rPr>
        <w:t>2</w:t>
      </w:r>
      <w:r w:rsidRPr="00DB5353">
        <w:rPr>
          <w:rFonts w:ascii="Times New Roman" w:hAnsi="Times New Roman" w:cs="Times New Roman"/>
          <w:sz w:val="28"/>
          <w:szCs w:val="28"/>
        </w:rPr>
        <w:t xml:space="preserve"> гуртків різного напрямку:</w:t>
      </w:r>
    </w:p>
    <w:p w:rsidR="00DC0105" w:rsidRPr="00DB5353" w:rsidRDefault="00DC0105" w:rsidP="00DC0105">
      <w:pPr>
        <w:shd w:val="clear" w:color="auto" w:fill="FFFFFF"/>
        <w:spacing w:after="150"/>
        <w:ind w:firstLine="708"/>
        <w:jc w:val="both"/>
        <w:rPr>
          <w:rFonts w:ascii="Times New Roman" w:hAnsi="Times New Roman" w:cs="Times New Roman"/>
          <w:b/>
          <w:bCs/>
          <w:sz w:val="28"/>
          <w:szCs w:val="28"/>
          <w:lang w:val="uk-UA"/>
        </w:rPr>
      </w:pPr>
      <w:r w:rsidRPr="00DB5353">
        <w:rPr>
          <w:rFonts w:ascii="Times New Roman" w:hAnsi="Times New Roman" w:cs="Times New Roman"/>
          <w:b/>
          <w:bCs/>
          <w:sz w:val="28"/>
          <w:szCs w:val="28"/>
        </w:rPr>
        <w:t>туристсько-краєзнавчого:</w:t>
      </w:r>
    </w:p>
    <w:p w:rsidR="00DC0105" w:rsidRPr="00DB5353" w:rsidRDefault="00DC0105" w:rsidP="008D5BA2">
      <w:pPr>
        <w:pStyle w:val="a3"/>
        <w:numPr>
          <w:ilvl w:val="0"/>
          <w:numId w:val="13"/>
        </w:num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«Туристсько-краєзнавчий гурток» (Уніченко Г.І.);  </w:t>
      </w:r>
    </w:p>
    <w:p w:rsidR="00DC0105" w:rsidRPr="00DB5353" w:rsidRDefault="00DC0105" w:rsidP="00DC0105">
      <w:pPr>
        <w:ind w:firstLine="708"/>
        <w:jc w:val="both"/>
        <w:rPr>
          <w:rFonts w:ascii="Times New Roman" w:hAnsi="Times New Roman" w:cs="Times New Roman"/>
          <w:sz w:val="28"/>
          <w:szCs w:val="28"/>
          <w:lang w:val="uk-UA"/>
        </w:rPr>
      </w:pPr>
      <w:r w:rsidRPr="00DB5353">
        <w:rPr>
          <w:rFonts w:ascii="Times New Roman" w:hAnsi="Times New Roman" w:cs="Times New Roman"/>
          <w:b/>
          <w:bCs/>
          <w:sz w:val="28"/>
          <w:szCs w:val="28"/>
        </w:rPr>
        <w:t>військово-патріотичного:</w:t>
      </w:r>
    </w:p>
    <w:p w:rsidR="00DC0105" w:rsidRPr="00DB5353" w:rsidRDefault="00DC0105" w:rsidP="008D5BA2">
      <w:pPr>
        <w:pStyle w:val="a3"/>
        <w:numPr>
          <w:ilvl w:val="0"/>
          <w:numId w:val="13"/>
        </w:numPr>
        <w:ind w:left="851" w:right="283"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Військово-патріотичний гурток «Сокіл «Джур</w:t>
      </w:r>
      <w:r>
        <w:rPr>
          <w:rFonts w:ascii="Times New Roman" w:hAnsi="Times New Roman" w:cs="Times New Roman"/>
          <w:sz w:val="28"/>
          <w:szCs w:val="28"/>
          <w:lang w:val="uk-UA"/>
        </w:rPr>
        <w:t>а»»  (5-11 кл.) (Уніченко Г.І.)</w:t>
      </w:r>
      <w:r w:rsidRPr="00DB5353">
        <w:rPr>
          <w:rFonts w:ascii="Times New Roman" w:hAnsi="Times New Roman" w:cs="Times New Roman"/>
          <w:sz w:val="28"/>
          <w:szCs w:val="28"/>
          <w:lang w:val="uk-UA"/>
        </w:rPr>
        <w:t xml:space="preserve"> </w:t>
      </w:r>
    </w:p>
    <w:p w:rsidR="00DC0105" w:rsidRPr="00DB5353" w:rsidRDefault="00DC0105" w:rsidP="00DC0105">
      <w:pPr>
        <w:shd w:val="clear" w:color="auto" w:fill="FFFFFF"/>
        <w:spacing w:after="150"/>
        <w:ind w:firstLine="708"/>
        <w:jc w:val="both"/>
        <w:rPr>
          <w:rFonts w:ascii="Times New Roman" w:hAnsi="Times New Roman" w:cs="Times New Roman"/>
          <w:sz w:val="28"/>
          <w:szCs w:val="28"/>
        </w:rPr>
      </w:pPr>
      <w:r w:rsidRPr="00DB5353">
        <w:rPr>
          <w:rFonts w:ascii="Times New Roman" w:hAnsi="Times New Roman" w:cs="Times New Roman"/>
          <w:b/>
          <w:bCs/>
          <w:sz w:val="28"/>
          <w:szCs w:val="28"/>
        </w:rPr>
        <w:t>художньо-естетичного:</w:t>
      </w:r>
    </w:p>
    <w:p w:rsidR="00DC0105" w:rsidRPr="00DB5353" w:rsidRDefault="00DC0105" w:rsidP="008D5BA2">
      <w:pPr>
        <w:pStyle w:val="a3"/>
        <w:numPr>
          <w:ilvl w:val="0"/>
          <w:numId w:val="13"/>
        </w:numPr>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«Вокал» (Литовка Я.В.)</w:t>
      </w:r>
    </w:p>
    <w:p w:rsidR="00DC0105" w:rsidRPr="00DB5353" w:rsidRDefault="00DC0105" w:rsidP="008D5BA2">
      <w:pPr>
        <w:pStyle w:val="a3"/>
        <w:numPr>
          <w:ilvl w:val="0"/>
          <w:numId w:val="13"/>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гурток народ</w:t>
      </w:r>
      <w:r>
        <w:rPr>
          <w:rFonts w:ascii="Times New Roman" w:hAnsi="Times New Roman" w:cs="Times New Roman"/>
          <w:sz w:val="28"/>
          <w:szCs w:val="28"/>
          <w:lang w:val="uk-UA"/>
        </w:rPr>
        <w:t>ного танцю (Цвіліховська К.А.)</w:t>
      </w:r>
    </w:p>
    <w:p w:rsidR="00DC0105" w:rsidRPr="00DB5353" w:rsidRDefault="00DC0105" w:rsidP="008D5BA2">
      <w:pPr>
        <w:pStyle w:val="a3"/>
        <w:numPr>
          <w:ilvl w:val="0"/>
          <w:numId w:val="13"/>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танцювальний г</w:t>
      </w:r>
      <w:r>
        <w:rPr>
          <w:rFonts w:ascii="Times New Roman" w:hAnsi="Times New Roman" w:cs="Times New Roman"/>
          <w:sz w:val="28"/>
          <w:szCs w:val="28"/>
          <w:lang w:val="uk-UA"/>
        </w:rPr>
        <w:t>урток «Латино» (Іванова О.Л..)</w:t>
      </w:r>
    </w:p>
    <w:p w:rsidR="00DC0105" w:rsidRPr="00DB5353" w:rsidRDefault="00DC0105" w:rsidP="008D5BA2">
      <w:pPr>
        <w:pStyle w:val="a3"/>
        <w:numPr>
          <w:ilvl w:val="0"/>
          <w:numId w:val="13"/>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гурток</w:t>
      </w:r>
      <w:r>
        <w:rPr>
          <w:rFonts w:ascii="Times New Roman" w:hAnsi="Times New Roman" w:cs="Times New Roman"/>
          <w:sz w:val="28"/>
          <w:szCs w:val="28"/>
          <w:lang w:val="uk-UA"/>
        </w:rPr>
        <w:t xml:space="preserve"> сучасного танцю (Павлова І.В)</w:t>
      </w:r>
    </w:p>
    <w:p w:rsidR="00DC0105" w:rsidRPr="00DB5353" w:rsidRDefault="00DC0105" w:rsidP="008D5BA2">
      <w:pPr>
        <w:pStyle w:val="a3"/>
        <w:numPr>
          <w:ilvl w:val="0"/>
          <w:numId w:val="13"/>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«Образотво</w:t>
      </w:r>
      <w:r>
        <w:rPr>
          <w:rFonts w:ascii="Times New Roman" w:hAnsi="Times New Roman" w:cs="Times New Roman"/>
          <w:sz w:val="28"/>
          <w:szCs w:val="28"/>
          <w:lang w:val="uk-UA"/>
        </w:rPr>
        <w:t>рче мистецтво» (Дорощук М.І.)</w:t>
      </w:r>
    </w:p>
    <w:p w:rsidR="00DC0105" w:rsidRPr="00DB5353" w:rsidRDefault="00DC0105" w:rsidP="00DC0105">
      <w:pPr>
        <w:shd w:val="clear" w:color="auto" w:fill="FFFFFF"/>
        <w:spacing w:after="150"/>
        <w:ind w:left="360" w:firstLine="348"/>
        <w:jc w:val="both"/>
        <w:rPr>
          <w:rFonts w:ascii="Times New Roman" w:hAnsi="Times New Roman" w:cs="Times New Roman"/>
          <w:sz w:val="28"/>
          <w:szCs w:val="28"/>
        </w:rPr>
      </w:pPr>
      <w:r w:rsidRPr="00DB5353">
        <w:rPr>
          <w:rFonts w:ascii="Times New Roman" w:hAnsi="Times New Roman" w:cs="Times New Roman"/>
          <w:b/>
          <w:bCs/>
          <w:sz w:val="28"/>
          <w:szCs w:val="28"/>
        </w:rPr>
        <w:t>фізкультурно-спортивного:</w:t>
      </w:r>
    </w:p>
    <w:p w:rsidR="00DC0105" w:rsidRPr="00DB5353" w:rsidRDefault="00DC0105" w:rsidP="008D5BA2">
      <w:pPr>
        <w:pStyle w:val="a3"/>
        <w:numPr>
          <w:ilvl w:val="0"/>
          <w:numId w:val="14"/>
        </w:numPr>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«Футбол»  (Ігнатьєв О.В.)</w:t>
      </w:r>
    </w:p>
    <w:p w:rsidR="00DC0105" w:rsidRPr="00DB5353" w:rsidRDefault="00DC0105" w:rsidP="008D5BA2">
      <w:pPr>
        <w:pStyle w:val="a3"/>
        <w:numPr>
          <w:ilvl w:val="0"/>
          <w:numId w:val="14"/>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w:t>
      </w:r>
      <w:r>
        <w:rPr>
          <w:rFonts w:ascii="Times New Roman" w:hAnsi="Times New Roman" w:cs="Times New Roman"/>
          <w:sz w:val="28"/>
          <w:szCs w:val="28"/>
          <w:lang w:val="uk-UA"/>
        </w:rPr>
        <w:t>Настільний теніс» (Хобло Р.В.)</w:t>
      </w:r>
    </w:p>
    <w:p w:rsidR="00DC0105" w:rsidRPr="00DB5353" w:rsidRDefault="00DC0105" w:rsidP="008D5BA2">
      <w:pPr>
        <w:pStyle w:val="a3"/>
        <w:numPr>
          <w:ilvl w:val="0"/>
          <w:numId w:val="14"/>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«Оздоровча </w:t>
      </w:r>
      <w:r>
        <w:rPr>
          <w:rFonts w:ascii="Times New Roman" w:hAnsi="Times New Roman" w:cs="Times New Roman"/>
          <w:sz w:val="28"/>
          <w:szCs w:val="28"/>
          <w:lang w:val="uk-UA"/>
        </w:rPr>
        <w:t>гімнастика» (Миргородська Д.А.)</w:t>
      </w:r>
      <w:r w:rsidRPr="00DB5353">
        <w:rPr>
          <w:rFonts w:ascii="Times New Roman" w:hAnsi="Times New Roman" w:cs="Times New Roman"/>
          <w:sz w:val="28"/>
          <w:szCs w:val="28"/>
          <w:lang w:val="uk-UA"/>
        </w:rPr>
        <w:t xml:space="preserve"> </w:t>
      </w:r>
    </w:p>
    <w:p w:rsidR="00DC0105" w:rsidRPr="00DB5353" w:rsidRDefault="00DC0105" w:rsidP="008D5BA2">
      <w:pPr>
        <w:pStyle w:val="a3"/>
        <w:numPr>
          <w:ilvl w:val="0"/>
          <w:numId w:val="14"/>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«Кіокушинкай карате» (Колот К.В., Мовчан Р.А.) </w:t>
      </w:r>
    </w:p>
    <w:p w:rsidR="00DC0105" w:rsidRPr="00DB5353" w:rsidRDefault="00DC0105" w:rsidP="00DC0105">
      <w:pPr>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та творчі об’єднання «Шкільна Ліга», «Прес-центр», загони ЮІР та ДЮП, де підростаюче покоління  розвиває творчі здібності. Всього гуртки закладу освіти відвідувало 237 учнів. </w:t>
      </w:r>
    </w:p>
    <w:p w:rsidR="00DC0105" w:rsidRPr="00DB5353" w:rsidRDefault="00DC0105" w:rsidP="00DC0105">
      <w:pPr>
        <w:spacing w:after="0"/>
        <w:ind w:firstLine="567"/>
        <w:jc w:val="both"/>
        <w:rPr>
          <w:rFonts w:ascii="Times New Roman" w:hAnsi="Times New Roman" w:cs="Times New Roman"/>
          <w:b/>
          <w:sz w:val="28"/>
          <w:szCs w:val="28"/>
          <w:lang w:val="uk-UA"/>
        </w:rPr>
      </w:pPr>
      <w:r w:rsidRPr="00DB5353">
        <w:rPr>
          <w:rFonts w:ascii="Times New Roman" w:hAnsi="Times New Roman" w:cs="Times New Roman"/>
          <w:sz w:val="28"/>
          <w:szCs w:val="28"/>
        </w:rPr>
        <w:t xml:space="preserve">У закладі освіти створено умови для формування культури здорового харчування здобувачів освіти. В їдальні чисто й охайно, сервірування столів відповідає вимогам, в асортименті буфету відсутні заборонені продукти. Для всіх учасників освітнього процесу доступне </w:t>
      </w:r>
      <w:r>
        <w:rPr>
          <w:rFonts w:ascii="Times New Roman" w:hAnsi="Times New Roman" w:cs="Times New Roman"/>
          <w:sz w:val="28"/>
          <w:szCs w:val="28"/>
          <w:lang w:val="uk-UA"/>
        </w:rPr>
        <w:t xml:space="preserve">для ознайомлення </w:t>
      </w:r>
      <w:r w:rsidRPr="00DB5353">
        <w:rPr>
          <w:rFonts w:ascii="Times New Roman" w:hAnsi="Times New Roman" w:cs="Times New Roman"/>
          <w:sz w:val="28"/>
          <w:szCs w:val="28"/>
        </w:rPr>
        <w:t xml:space="preserve">щоденне меню. Дотримано санітарно-гігієнічних умов на всіх етапах реалізації продукції. </w:t>
      </w:r>
    </w:p>
    <w:p w:rsidR="00DC0105" w:rsidRPr="00DB5353" w:rsidRDefault="00DC0105" w:rsidP="00DC0105">
      <w:pPr>
        <w:spacing w:after="0"/>
        <w:ind w:firstLine="567"/>
        <w:jc w:val="both"/>
        <w:rPr>
          <w:rFonts w:ascii="Times New Roman" w:hAnsi="Times New Roman" w:cs="Times New Roman"/>
          <w:b/>
          <w:sz w:val="28"/>
          <w:szCs w:val="28"/>
          <w:lang w:val="uk-UA"/>
        </w:rPr>
      </w:pPr>
    </w:p>
    <w:p w:rsidR="00DC0105" w:rsidRPr="00BC319D" w:rsidRDefault="00DC0105" w:rsidP="00DC0105">
      <w:pPr>
        <w:pStyle w:val="Default"/>
        <w:spacing w:line="276" w:lineRule="auto"/>
        <w:jc w:val="both"/>
        <w:rPr>
          <w:color w:val="auto"/>
          <w:sz w:val="28"/>
          <w:szCs w:val="28"/>
          <w:lang w:val="uk-UA"/>
        </w:rPr>
      </w:pPr>
      <w:r w:rsidRPr="00DB5353">
        <w:rPr>
          <w:color w:val="auto"/>
          <w:sz w:val="28"/>
          <w:szCs w:val="28"/>
          <w:lang w:val="uk-UA"/>
        </w:rPr>
        <w:tab/>
        <w:t xml:space="preserve">Основним завданням сучасної школи є створення нового освітнього простору, головними засадами якого є безпечне освітне середовище, вільне </w:t>
      </w:r>
      <w:r w:rsidRPr="00DB5353">
        <w:rPr>
          <w:color w:val="auto"/>
          <w:sz w:val="28"/>
          <w:szCs w:val="28"/>
          <w:lang w:val="uk-UA"/>
        </w:rPr>
        <w:lastRenderedPageBreak/>
        <w:t>від проявів насильства, дескримінації, булінгу,  а також</w:t>
      </w:r>
      <w:r w:rsidRPr="00DB5353">
        <w:rPr>
          <w:color w:val="auto"/>
          <w:sz w:val="28"/>
          <w:szCs w:val="28"/>
        </w:rPr>
        <w:t> </w:t>
      </w:r>
      <w:r w:rsidRPr="00DB5353">
        <w:rPr>
          <w:color w:val="auto"/>
          <w:sz w:val="28"/>
          <w:szCs w:val="28"/>
          <w:lang w:val="uk-UA"/>
        </w:rPr>
        <w:t xml:space="preserve"> забезпечення прав, свобод та інтересів дітей.</w:t>
      </w:r>
      <w:r w:rsidRPr="00DB5353">
        <w:rPr>
          <w:color w:val="auto"/>
          <w:sz w:val="28"/>
          <w:szCs w:val="28"/>
        </w:rPr>
        <w:t> </w:t>
      </w:r>
      <w:r>
        <w:rPr>
          <w:color w:val="auto"/>
          <w:sz w:val="28"/>
          <w:szCs w:val="28"/>
          <w:lang w:val="uk-UA"/>
        </w:rPr>
        <w:t>У</w:t>
      </w:r>
      <w:r w:rsidRPr="00DB5353">
        <w:rPr>
          <w:color w:val="auto"/>
          <w:sz w:val="28"/>
          <w:szCs w:val="28"/>
          <w:lang w:val="uk-UA"/>
        </w:rPr>
        <w:t xml:space="preserve"> школі розроблено та впроваджено план щодо профілактики проявів булінгу в освітньому середовищі, негативних явищ, </w:t>
      </w:r>
      <w:r w:rsidRPr="00DB5353">
        <w:rPr>
          <w:color w:val="auto"/>
          <w:sz w:val="28"/>
          <w:szCs w:val="28"/>
        </w:rPr>
        <w:t xml:space="preserve">правопорушень, </w:t>
      </w:r>
      <w:r w:rsidRPr="00DB5353">
        <w:rPr>
          <w:color w:val="auto"/>
          <w:sz w:val="28"/>
          <w:szCs w:val="28"/>
          <w:lang w:val="uk-UA"/>
        </w:rPr>
        <w:t xml:space="preserve">тощо. </w:t>
      </w:r>
      <w:r w:rsidRPr="00DB5353">
        <w:rPr>
          <w:color w:val="auto"/>
          <w:sz w:val="28"/>
          <w:szCs w:val="28"/>
        </w:rPr>
        <w:t xml:space="preserve"> </w:t>
      </w:r>
      <w:r>
        <w:rPr>
          <w:color w:val="auto"/>
          <w:sz w:val="28"/>
          <w:szCs w:val="28"/>
          <w:lang w:val="uk-UA"/>
        </w:rPr>
        <w:t>Вн висвітлений на сайті школи.</w:t>
      </w:r>
    </w:p>
    <w:p w:rsidR="00DC0105" w:rsidRPr="00DB5353" w:rsidRDefault="00DC0105" w:rsidP="00DC0105">
      <w:pPr>
        <w:pStyle w:val="a6"/>
        <w:shd w:val="clear" w:color="auto" w:fill="FFFFFF"/>
        <w:spacing w:before="225" w:beforeAutospacing="0" w:after="225" w:afterAutospacing="0" w:line="276" w:lineRule="auto"/>
        <w:ind w:firstLine="360"/>
        <w:jc w:val="both"/>
        <w:rPr>
          <w:sz w:val="28"/>
          <w:szCs w:val="28"/>
          <w:lang w:val="uk-UA"/>
        </w:rPr>
      </w:pPr>
      <w:r w:rsidRPr="00DB5353">
        <w:rPr>
          <w:sz w:val="28"/>
          <w:szCs w:val="28"/>
          <w:lang w:val="uk-UA"/>
        </w:rPr>
        <w:t xml:space="preserve">Важливою умовою ефективності роботи в цих напрямках є робота  психологічної служби, яка допомогає здобувачам освіти створювати, формувати та розвивати таки якості як: </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lang w:val="uk-UA"/>
        </w:rPr>
      </w:pPr>
      <w:r w:rsidRPr="00BC319D">
        <w:rPr>
          <w:rFonts w:ascii="Times New Roman" w:hAnsi="Times New Roman" w:cs="Times New Roman"/>
          <w:sz w:val="28"/>
          <w:szCs w:val="28"/>
          <w:lang w:val="uk-UA"/>
        </w:rPr>
        <w:t>взаєморозуміння;</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lang w:val="uk-UA"/>
        </w:rPr>
      </w:pPr>
      <w:r w:rsidRPr="00BC319D">
        <w:rPr>
          <w:rFonts w:ascii="Times New Roman" w:hAnsi="Times New Roman" w:cs="Times New Roman"/>
          <w:sz w:val="28"/>
          <w:szCs w:val="28"/>
          <w:lang w:val="uk-UA"/>
        </w:rPr>
        <w:t>взаємоповага;</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lang w:val="uk-UA"/>
        </w:rPr>
      </w:pPr>
      <w:r w:rsidRPr="00BC319D">
        <w:rPr>
          <w:rFonts w:ascii="Times New Roman" w:hAnsi="Times New Roman" w:cs="Times New Roman"/>
          <w:sz w:val="28"/>
          <w:szCs w:val="28"/>
          <w:lang w:val="uk-UA"/>
        </w:rPr>
        <w:t>дружня атмосфера;</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rPr>
      </w:pPr>
      <w:r w:rsidRPr="00BC319D">
        <w:rPr>
          <w:rFonts w:ascii="Times New Roman" w:hAnsi="Times New Roman" w:cs="Times New Roman"/>
          <w:sz w:val="28"/>
          <w:szCs w:val="28"/>
        </w:rPr>
        <w:t>толерантність;</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rPr>
      </w:pPr>
      <w:r w:rsidRPr="00BC319D">
        <w:rPr>
          <w:rFonts w:ascii="Times New Roman" w:hAnsi="Times New Roman" w:cs="Times New Roman"/>
          <w:sz w:val="28"/>
          <w:szCs w:val="28"/>
        </w:rPr>
        <w:t>активна життєва позиція;</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rPr>
      </w:pPr>
      <w:r w:rsidRPr="00BC319D">
        <w:rPr>
          <w:rFonts w:ascii="Times New Roman" w:hAnsi="Times New Roman" w:cs="Times New Roman"/>
          <w:sz w:val="28"/>
          <w:szCs w:val="28"/>
        </w:rPr>
        <w:t>здоровий спосіб життя;</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rPr>
      </w:pPr>
      <w:r w:rsidRPr="00BC319D">
        <w:rPr>
          <w:rFonts w:ascii="Times New Roman" w:hAnsi="Times New Roman" w:cs="Times New Roman"/>
          <w:sz w:val="28"/>
          <w:szCs w:val="28"/>
        </w:rPr>
        <w:t>людяність;</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rPr>
      </w:pPr>
      <w:r w:rsidRPr="00BC319D">
        <w:rPr>
          <w:rFonts w:ascii="Times New Roman" w:hAnsi="Times New Roman" w:cs="Times New Roman"/>
          <w:sz w:val="28"/>
          <w:szCs w:val="28"/>
        </w:rPr>
        <w:t>порядність;</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rPr>
      </w:pPr>
      <w:r w:rsidRPr="00BC319D">
        <w:rPr>
          <w:rFonts w:ascii="Times New Roman" w:hAnsi="Times New Roman" w:cs="Times New Roman"/>
          <w:sz w:val="28"/>
          <w:szCs w:val="28"/>
        </w:rPr>
        <w:t>повага до приватного життя;</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rPr>
      </w:pPr>
      <w:r w:rsidRPr="00BC319D">
        <w:rPr>
          <w:rFonts w:ascii="Times New Roman" w:hAnsi="Times New Roman" w:cs="Times New Roman"/>
          <w:sz w:val="28"/>
          <w:szCs w:val="28"/>
        </w:rPr>
        <w:t>мир;</w:t>
      </w:r>
    </w:p>
    <w:p w:rsidR="00DC0105" w:rsidRPr="00BC319D" w:rsidRDefault="00DC0105" w:rsidP="008D5BA2">
      <w:pPr>
        <w:pStyle w:val="af0"/>
        <w:numPr>
          <w:ilvl w:val="0"/>
          <w:numId w:val="15"/>
        </w:numPr>
        <w:spacing w:line="276" w:lineRule="auto"/>
        <w:ind w:left="851" w:hanging="284"/>
        <w:rPr>
          <w:rFonts w:ascii="Times New Roman" w:hAnsi="Times New Roman" w:cs="Times New Roman"/>
          <w:sz w:val="28"/>
          <w:szCs w:val="28"/>
        </w:rPr>
      </w:pPr>
      <w:r w:rsidRPr="00BC319D">
        <w:rPr>
          <w:rFonts w:ascii="Times New Roman" w:hAnsi="Times New Roman" w:cs="Times New Roman"/>
          <w:sz w:val="28"/>
          <w:szCs w:val="28"/>
        </w:rPr>
        <w:t>єдина країна.</w:t>
      </w:r>
    </w:p>
    <w:p w:rsidR="00DC0105" w:rsidRPr="00DB5353" w:rsidRDefault="00DC0105" w:rsidP="00DC0105">
      <w:pPr>
        <w:pStyle w:val="a6"/>
        <w:shd w:val="clear" w:color="auto" w:fill="FFFFFF"/>
        <w:spacing w:line="276" w:lineRule="auto"/>
        <w:ind w:firstLine="567"/>
        <w:jc w:val="both"/>
        <w:rPr>
          <w:sz w:val="28"/>
          <w:szCs w:val="28"/>
          <w:lang w:val="uk-UA"/>
        </w:rPr>
      </w:pPr>
      <w:r w:rsidRPr="00DB5353">
        <w:rPr>
          <w:sz w:val="28"/>
          <w:szCs w:val="28"/>
          <w:lang w:val="uk-UA"/>
        </w:rPr>
        <w:t>Особлива увага звертається на створення відповідних психолого-педагогічних умов у школі, які сприяли організації освітньої, позаурочної та позакласної діяльностям, роботі шкільної організації учнівського самоврядування, взаємодії з батьками.</w:t>
      </w:r>
    </w:p>
    <w:p w:rsidR="000967D7" w:rsidRPr="000967D7" w:rsidRDefault="000967D7" w:rsidP="00F85F92">
      <w:pPr>
        <w:jc w:val="both"/>
        <w:rPr>
          <w:rFonts w:ascii="Times New Roman" w:hAnsi="Times New Roman" w:cs="Times New Roman"/>
          <w:color w:val="92D050"/>
          <w:sz w:val="28"/>
          <w:szCs w:val="28"/>
          <w:lang w:val="uk-UA"/>
        </w:rPr>
      </w:pPr>
    </w:p>
    <w:p w:rsidR="00760397" w:rsidRPr="00760397" w:rsidRDefault="00D67438" w:rsidP="00760397">
      <w:pPr>
        <w:jc w:val="both"/>
        <w:rPr>
          <w:rFonts w:ascii="Times New Roman" w:hAnsi="Times New Roman" w:cs="Times New Roman"/>
          <w:b/>
          <w:sz w:val="28"/>
          <w:szCs w:val="28"/>
          <w:lang w:val="uk-UA"/>
        </w:rPr>
      </w:pPr>
      <w:r>
        <w:rPr>
          <w:rFonts w:ascii="Times New Roman" w:hAnsi="Times New Roman" w:cs="Times New Roman"/>
          <w:b/>
          <w:sz w:val="28"/>
          <w:szCs w:val="28"/>
          <w:lang w:val="uk-UA"/>
        </w:rPr>
        <w:t>СИСТЕМА ОЦІНЮВАННЯ ЗДОБУВАЧІВ ОСВІТИ</w:t>
      </w:r>
    </w:p>
    <w:p w:rsidR="00366FBB" w:rsidRPr="009E1C18" w:rsidRDefault="00F85F92" w:rsidP="00B42A70">
      <w:pPr>
        <w:jc w:val="both"/>
        <w:rPr>
          <w:rFonts w:ascii="Times New Roman" w:hAnsi="Times New Roman" w:cs="Times New Roman"/>
          <w:color w:val="000000" w:themeColor="text1"/>
          <w:sz w:val="28"/>
          <w:szCs w:val="28"/>
          <w:shd w:val="clear" w:color="auto" w:fill="FFFFFF"/>
          <w:lang w:val="uk-UA"/>
        </w:rPr>
      </w:pPr>
      <w:r w:rsidRPr="00CC39E7">
        <w:rPr>
          <w:rFonts w:ascii="Times New Roman" w:hAnsi="Times New Roman" w:cs="Times New Roman"/>
          <w:color w:val="FF0000"/>
          <w:sz w:val="28"/>
          <w:szCs w:val="28"/>
          <w:lang w:val="uk-UA"/>
        </w:rPr>
        <w:t xml:space="preserve"> </w:t>
      </w:r>
      <w:r w:rsidR="004E6FB2">
        <w:rPr>
          <w:rFonts w:ascii="Times New Roman" w:hAnsi="Times New Roman" w:cs="Times New Roman"/>
          <w:color w:val="FF0000"/>
          <w:sz w:val="28"/>
          <w:szCs w:val="28"/>
          <w:lang w:val="uk-UA"/>
        </w:rPr>
        <w:tab/>
      </w:r>
      <w:r w:rsidR="00760397" w:rsidRPr="009E1C18">
        <w:rPr>
          <w:rFonts w:ascii="Times New Roman" w:hAnsi="Times New Roman" w:cs="Times New Roman"/>
          <w:color w:val="000000" w:themeColor="text1"/>
          <w:sz w:val="28"/>
          <w:szCs w:val="28"/>
          <w:shd w:val="clear" w:color="auto" w:fill="FFFFFF"/>
          <w:lang w:val="uk-UA"/>
        </w:rPr>
        <w:t>Розбудова внутрішньої системи забезпечення якості освіти в навчальному закладі передбачає створення та успішне функціонування в школі системи оцінювання освітньої діяльності здобувачів освіти.</w:t>
      </w:r>
      <w:r w:rsidR="00760397" w:rsidRPr="009E1C18">
        <w:rPr>
          <w:rFonts w:ascii="Times New Roman" w:hAnsi="Times New Roman" w:cs="Times New Roman"/>
          <w:color w:val="000000" w:themeColor="text1"/>
          <w:sz w:val="28"/>
          <w:szCs w:val="28"/>
          <w:shd w:val="clear" w:color="auto" w:fill="FFFFFF"/>
        </w:rPr>
        <w:t> </w:t>
      </w:r>
    </w:p>
    <w:p w:rsidR="004E6FB2" w:rsidRPr="009E1C18" w:rsidRDefault="004E6FB2" w:rsidP="00B42A70">
      <w:pPr>
        <w:spacing w:after="0"/>
        <w:ind w:firstLine="708"/>
        <w:jc w:val="both"/>
        <w:rPr>
          <w:rFonts w:ascii="Times New Roman" w:eastAsia="Times New Roman" w:hAnsi="Times New Roman" w:cs="Times New Roman"/>
          <w:color w:val="000000" w:themeColor="text1"/>
          <w:sz w:val="28"/>
          <w:szCs w:val="28"/>
          <w:lang w:val="uk-UA" w:eastAsia="ru-RU"/>
        </w:rPr>
      </w:pPr>
      <w:r w:rsidRPr="009E1C18">
        <w:rPr>
          <w:rFonts w:ascii="Times New Roman" w:eastAsia="Times New Roman" w:hAnsi="Times New Roman" w:cs="Times New Roman"/>
          <w:color w:val="000000" w:themeColor="text1"/>
          <w:sz w:val="28"/>
          <w:szCs w:val="28"/>
          <w:lang w:eastAsia="ru-RU"/>
        </w:rPr>
        <w:t xml:space="preserve">Під час внутрішнього контролю в </w:t>
      </w:r>
      <w:r w:rsidR="00D23B83" w:rsidRPr="009E1C18">
        <w:rPr>
          <w:rFonts w:ascii="Times New Roman" w:eastAsia="Times New Roman" w:hAnsi="Times New Roman" w:cs="Times New Roman"/>
          <w:color w:val="000000" w:themeColor="text1"/>
          <w:sz w:val="28"/>
          <w:szCs w:val="28"/>
          <w:lang w:val="uk-UA" w:eastAsia="ru-RU"/>
        </w:rPr>
        <w:t xml:space="preserve">нашій </w:t>
      </w:r>
      <w:r w:rsidRPr="009E1C18">
        <w:rPr>
          <w:rFonts w:ascii="Times New Roman" w:eastAsia="Times New Roman" w:hAnsi="Times New Roman" w:cs="Times New Roman"/>
          <w:color w:val="000000" w:themeColor="text1"/>
          <w:sz w:val="28"/>
          <w:szCs w:val="28"/>
          <w:lang w:val="uk-UA" w:eastAsia="ru-RU"/>
        </w:rPr>
        <w:t>школі</w:t>
      </w:r>
      <w:r w:rsidRPr="009E1C18">
        <w:rPr>
          <w:rFonts w:ascii="Times New Roman" w:eastAsia="Times New Roman" w:hAnsi="Times New Roman" w:cs="Times New Roman"/>
          <w:color w:val="000000" w:themeColor="text1"/>
          <w:sz w:val="28"/>
          <w:szCs w:val="28"/>
          <w:lang w:eastAsia="ru-RU"/>
        </w:rPr>
        <w:t xml:space="preserve"> вивчають різні питання. Одне з них — рівень навчальних досягнень </w:t>
      </w:r>
      <w:r w:rsidRPr="009E1C18">
        <w:rPr>
          <w:rFonts w:ascii="Times New Roman" w:eastAsia="Times New Roman" w:hAnsi="Times New Roman" w:cs="Times New Roman"/>
          <w:color w:val="000000" w:themeColor="text1"/>
          <w:sz w:val="28"/>
          <w:szCs w:val="28"/>
          <w:lang w:val="uk-UA" w:eastAsia="ru-RU"/>
        </w:rPr>
        <w:t>здобувачів освіти</w:t>
      </w:r>
      <w:r w:rsidRPr="009E1C18">
        <w:rPr>
          <w:rFonts w:ascii="Times New Roman" w:eastAsia="Times New Roman" w:hAnsi="Times New Roman" w:cs="Times New Roman"/>
          <w:color w:val="000000" w:themeColor="text1"/>
          <w:sz w:val="28"/>
          <w:szCs w:val="28"/>
          <w:lang w:eastAsia="ru-RU"/>
        </w:rPr>
        <w:t>. Щоб правильно встановити рівень навчальних досягнень учнів, слід дотримуватися визначених критеріїв.</w:t>
      </w:r>
      <w:r w:rsidRPr="009E1C18">
        <w:rPr>
          <w:rFonts w:ascii="Times New Roman" w:eastAsia="Times New Roman" w:hAnsi="Times New Roman" w:cs="Times New Roman"/>
          <w:color w:val="000000" w:themeColor="text1"/>
          <w:sz w:val="28"/>
          <w:szCs w:val="28"/>
          <w:lang w:val="uk-UA" w:eastAsia="ru-RU"/>
        </w:rPr>
        <w:t xml:space="preserve"> У своїй роботі педагогічні працівники школи керуються нормативн</w:t>
      </w:r>
      <w:r w:rsidR="00F817E1" w:rsidRPr="009E1C18">
        <w:rPr>
          <w:rFonts w:ascii="Times New Roman" w:eastAsia="Times New Roman" w:hAnsi="Times New Roman" w:cs="Times New Roman"/>
          <w:color w:val="000000" w:themeColor="text1"/>
          <w:sz w:val="28"/>
          <w:szCs w:val="28"/>
          <w:lang w:val="uk-UA" w:eastAsia="ru-RU"/>
        </w:rPr>
        <w:t>о</w:t>
      </w:r>
      <w:r w:rsidRPr="009E1C18">
        <w:rPr>
          <w:rFonts w:ascii="Times New Roman" w:eastAsia="Times New Roman" w:hAnsi="Times New Roman" w:cs="Times New Roman"/>
          <w:color w:val="000000" w:themeColor="text1"/>
          <w:sz w:val="28"/>
          <w:szCs w:val="28"/>
          <w:lang w:val="uk-UA" w:eastAsia="ru-RU"/>
        </w:rPr>
        <w:t>-правовими документами:</w:t>
      </w:r>
    </w:p>
    <w:p w:rsidR="004E6FB2" w:rsidRPr="009E1C18" w:rsidRDefault="00BD7856" w:rsidP="00B42A70">
      <w:pPr>
        <w:pStyle w:val="a3"/>
        <w:numPr>
          <w:ilvl w:val="0"/>
          <w:numId w:val="2"/>
        </w:numPr>
        <w:spacing w:after="0"/>
        <w:jc w:val="both"/>
        <w:rPr>
          <w:rFonts w:ascii="Times New Roman" w:eastAsia="Times New Roman" w:hAnsi="Times New Roman" w:cs="Times New Roman"/>
          <w:color w:val="000000" w:themeColor="text1"/>
          <w:sz w:val="28"/>
          <w:szCs w:val="28"/>
          <w:lang w:eastAsia="ru-RU"/>
        </w:rPr>
      </w:pPr>
      <w:hyperlink r:id="rId16" w:tgtFrame="_blank" w:history="1">
        <w:r w:rsidR="004E6FB2" w:rsidRPr="009E1C18">
          <w:rPr>
            <w:rFonts w:ascii="Times New Roman" w:eastAsia="Times New Roman" w:hAnsi="Times New Roman" w:cs="Times New Roman"/>
            <w:bCs/>
            <w:color w:val="000000" w:themeColor="text1"/>
            <w:sz w:val="28"/>
            <w:szCs w:val="28"/>
            <w:lang w:eastAsia="ru-RU"/>
          </w:rPr>
          <w:t>Про затвердження Критеріїв оцінювання навчальних досягнень учнів (вихованців) у системі загальної середньої освіти</w:t>
        </w:r>
      </w:hyperlink>
    </w:p>
    <w:p w:rsidR="004E6FB2" w:rsidRPr="009E1C18" w:rsidRDefault="00BD7856" w:rsidP="00B42A70">
      <w:pPr>
        <w:pStyle w:val="a3"/>
        <w:numPr>
          <w:ilvl w:val="0"/>
          <w:numId w:val="2"/>
        </w:numPr>
        <w:spacing w:after="0"/>
        <w:jc w:val="both"/>
        <w:rPr>
          <w:rFonts w:ascii="Times New Roman" w:eastAsia="Times New Roman" w:hAnsi="Times New Roman" w:cs="Times New Roman"/>
          <w:color w:val="000000" w:themeColor="text1"/>
          <w:sz w:val="28"/>
          <w:szCs w:val="28"/>
          <w:lang w:eastAsia="ru-RU"/>
        </w:rPr>
      </w:pPr>
      <w:hyperlink r:id="rId17" w:tgtFrame="_blank" w:history="1">
        <w:r w:rsidR="004E6FB2" w:rsidRPr="009E1C18">
          <w:rPr>
            <w:rFonts w:ascii="Times New Roman" w:eastAsia="Times New Roman" w:hAnsi="Times New Roman" w:cs="Times New Roman"/>
            <w:bCs/>
            <w:color w:val="000000" w:themeColor="text1"/>
            <w:sz w:val="28"/>
            <w:szCs w:val="28"/>
            <w:lang w:eastAsia="ru-RU"/>
          </w:rPr>
          <w:t>Методичні рекомендації щодо формувального оцінювання учнів 1 класу</w:t>
        </w:r>
      </w:hyperlink>
    </w:p>
    <w:p w:rsidR="004E6FB2" w:rsidRPr="009E1C18" w:rsidRDefault="00BD7856" w:rsidP="00B42A70">
      <w:pPr>
        <w:pStyle w:val="a3"/>
        <w:numPr>
          <w:ilvl w:val="0"/>
          <w:numId w:val="2"/>
        </w:numPr>
        <w:spacing w:after="0"/>
        <w:jc w:val="both"/>
        <w:rPr>
          <w:rFonts w:ascii="Times New Roman" w:eastAsia="Times New Roman" w:hAnsi="Times New Roman" w:cs="Times New Roman"/>
          <w:color w:val="000000" w:themeColor="text1"/>
          <w:sz w:val="28"/>
          <w:szCs w:val="28"/>
          <w:lang w:eastAsia="ru-RU"/>
        </w:rPr>
      </w:pPr>
      <w:hyperlink r:id="rId18" w:tgtFrame="_blank" w:tooltip="https://drive.google.com/file/d/1Zxsk-sHTFv0xgBOLVOiQAxDS6oNarG2M/view?usp=sharing" w:history="1">
        <w:r w:rsidR="004E6FB2" w:rsidRPr="009E1C18">
          <w:rPr>
            <w:rFonts w:ascii="Times New Roman" w:eastAsia="Times New Roman" w:hAnsi="Times New Roman" w:cs="Times New Roman"/>
            <w:bCs/>
            <w:color w:val="000000" w:themeColor="text1"/>
            <w:sz w:val="28"/>
            <w:szCs w:val="28"/>
            <w:lang w:eastAsia="ru-RU"/>
          </w:rPr>
          <w:t>Методичні рекомендації щодо формувального оцінювання учнів 2 класу</w:t>
        </w:r>
      </w:hyperlink>
    </w:p>
    <w:p w:rsidR="004E6FB2" w:rsidRPr="009E1C18" w:rsidRDefault="00BD7856" w:rsidP="00B42A70">
      <w:pPr>
        <w:pStyle w:val="a3"/>
        <w:numPr>
          <w:ilvl w:val="0"/>
          <w:numId w:val="2"/>
        </w:numPr>
        <w:spacing w:after="0"/>
        <w:jc w:val="both"/>
        <w:rPr>
          <w:rFonts w:ascii="Times New Roman" w:eastAsia="Times New Roman" w:hAnsi="Times New Roman" w:cs="Times New Roman"/>
          <w:color w:val="000000" w:themeColor="text1"/>
          <w:sz w:val="28"/>
          <w:szCs w:val="28"/>
          <w:lang w:eastAsia="ru-RU"/>
        </w:rPr>
      </w:pPr>
      <w:hyperlink r:id="rId19" w:tgtFrame="_blank" w:tooltip="https://drive.google.com/file/d/1wFliwjt55BadjHsW-D4aoHaOJ9Cqv1nU/view?usp=sharing" w:history="1">
        <w:r w:rsidR="004E6FB2" w:rsidRPr="009E1C18">
          <w:rPr>
            <w:rFonts w:ascii="Times New Roman" w:eastAsia="Times New Roman" w:hAnsi="Times New Roman" w:cs="Times New Roman"/>
            <w:bCs/>
            <w:color w:val="000000" w:themeColor="text1"/>
            <w:sz w:val="28"/>
            <w:szCs w:val="28"/>
            <w:lang w:eastAsia="ru-RU"/>
          </w:rPr>
          <w:t>Методичні рекомендації щодо формувального оцінювання учнів 3 класу</w:t>
        </w:r>
      </w:hyperlink>
    </w:p>
    <w:p w:rsidR="004E6FB2" w:rsidRPr="009E1C18" w:rsidRDefault="00BD7856" w:rsidP="00B42A70">
      <w:pPr>
        <w:pStyle w:val="a3"/>
        <w:numPr>
          <w:ilvl w:val="0"/>
          <w:numId w:val="2"/>
        </w:numPr>
        <w:spacing w:after="0"/>
        <w:jc w:val="both"/>
        <w:rPr>
          <w:rFonts w:ascii="Times New Roman" w:eastAsia="Times New Roman" w:hAnsi="Times New Roman" w:cs="Times New Roman"/>
          <w:color w:val="000000" w:themeColor="text1"/>
          <w:sz w:val="28"/>
          <w:szCs w:val="28"/>
          <w:lang w:eastAsia="ru-RU"/>
        </w:rPr>
      </w:pPr>
      <w:hyperlink r:id="rId20" w:tgtFrame="_blank" w:history="1">
        <w:r w:rsidR="004E6FB2" w:rsidRPr="009E1C18">
          <w:rPr>
            <w:rFonts w:ascii="Times New Roman" w:eastAsia="Times New Roman" w:hAnsi="Times New Roman" w:cs="Times New Roman"/>
            <w:bCs/>
            <w:color w:val="000000" w:themeColor="text1"/>
            <w:sz w:val="28"/>
            <w:szCs w:val="28"/>
            <w:lang w:eastAsia="ru-RU"/>
          </w:rPr>
          <w:t>Зразок свідоцтва досягнень</w:t>
        </w:r>
      </w:hyperlink>
    </w:p>
    <w:p w:rsidR="003A4F90" w:rsidRPr="009E1C18" w:rsidRDefault="003A4F90" w:rsidP="00B42A70">
      <w:pPr>
        <w:pStyle w:val="a3"/>
        <w:spacing w:after="0"/>
        <w:jc w:val="both"/>
        <w:rPr>
          <w:rFonts w:ascii="Times New Roman" w:eastAsia="Times New Roman" w:hAnsi="Times New Roman" w:cs="Times New Roman"/>
          <w:color w:val="000000" w:themeColor="text1"/>
          <w:sz w:val="28"/>
          <w:szCs w:val="28"/>
          <w:lang w:eastAsia="ru-RU"/>
        </w:rPr>
      </w:pPr>
    </w:p>
    <w:p w:rsidR="00F817E1" w:rsidRPr="009E1C18" w:rsidRDefault="003A4F90" w:rsidP="00B42A70">
      <w:pPr>
        <w:pStyle w:val="a3"/>
        <w:spacing w:after="0"/>
        <w:ind w:left="0" w:firstLine="360"/>
        <w:jc w:val="both"/>
        <w:rPr>
          <w:rFonts w:ascii="Times New Roman" w:hAnsi="Times New Roman" w:cs="Times New Roman"/>
          <w:color w:val="000000" w:themeColor="text1"/>
          <w:sz w:val="28"/>
          <w:szCs w:val="28"/>
          <w:shd w:val="clear" w:color="auto" w:fill="FFFFFF"/>
          <w:lang w:val="uk-UA"/>
        </w:rPr>
      </w:pPr>
      <w:r w:rsidRPr="009E1C18">
        <w:rPr>
          <w:rFonts w:ascii="Times New Roman" w:hAnsi="Times New Roman" w:cs="Times New Roman"/>
          <w:color w:val="000000" w:themeColor="text1"/>
          <w:sz w:val="28"/>
          <w:szCs w:val="28"/>
          <w:shd w:val="clear" w:color="auto" w:fill="FFFFFF"/>
          <w:lang w:val="uk-UA"/>
        </w:rPr>
        <w:t>Система оцінювання здобувачів освіти у школі сформована на основі вимог</w:t>
      </w:r>
      <w:r w:rsidR="00F817E1" w:rsidRPr="009E1C18">
        <w:rPr>
          <w:rFonts w:ascii="Times New Roman" w:hAnsi="Times New Roman" w:cs="Times New Roman"/>
          <w:color w:val="000000" w:themeColor="text1"/>
          <w:sz w:val="28"/>
          <w:szCs w:val="28"/>
          <w:shd w:val="clear" w:color="auto" w:fill="FFFFFF"/>
          <w:lang w:val="uk-UA"/>
        </w:rPr>
        <w:t>и --</w:t>
      </w:r>
      <w:r w:rsidRPr="009E1C18">
        <w:rPr>
          <w:rFonts w:ascii="Times New Roman" w:hAnsi="Times New Roman" w:cs="Times New Roman"/>
          <w:color w:val="000000" w:themeColor="text1"/>
          <w:sz w:val="28"/>
          <w:szCs w:val="28"/>
          <w:shd w:val="clear" w:color="auto" w:fill="FFFFFF"/>
          <w:lang w:val="uk-UA"/>
        </w:rPr>
        <w:t xml:space="preserve"> </w:t>
      </w:r>
      <w:r w:rsidR="00F817E1" w:rsidRPr="009E1C18">
        <w:rPr>
          <w:rFonts w:ascii="Times New Roman" w:hAnsi="Times New Roman" w:cs="Times New Roman"/>
          <w:color w:val="000000" w:themeColor="text1"/>
          <w:sz w:val="28"/>
          <w:szCs w:val="28"/>
          <w:shd w:val="clear" w:color="auto" w:fill="FFFFFF"/>
          <w:lang w:val="uk-UA"/>
        </w:rPr>
        <w:t>н</w:t>
      </w:r>
      <w:r w:rsidRPr="009E1C18">
        <w:rPr>
          <w:rFonts w:ascii="Times New Roman" w:hAnsi="Times New Roman" w:cs="Times New Roman"/>
          <w:color w:val="000000" w:themeColor="text1"/>
          <w:sz w:val="28"/>
          <w:szCs w:val="28"/>
          <w:shd w:val="clear" w:color="auto" w:fill="FFFFFF"/>
          <w:lang w:val="uk-UA"/>
        </w:rPr>
        <w:t>аявність відкритої, прозорої і зрозумілої для здобувачів освіти системи оцінювання їх навчальних досягнень</w:t>
      </w:r>
      <w:r w:rsidR="00F817E1" w:rsidRPr="009E1C18">
        <w:rPr>
          <w:rFonts w:ascii="Times New Roman" w:hAnsi="Times New Roman" w:cs="Times New Roman"/>
          <w:color w:val="000000" w:themeColor="text1"/>
          <w:sz w:val="28"/>
          <w:szCs w:val="28"/>
          <w:shd w:val="clear" w:color="auto" w:fill="FFFFFF"/>
          <w:lang w:val="uk-UA"/>
        </w:rPr>
        <w:t>.</w:t>
      </w:r>
    </w:p>
    <w:p w:rsidR="004E6FB2" w:rsidRPr="009E1C18" w:rsidRDefault="003A4F90" w:rsidP="00B42A70">
      <w:pPr>
        <w:pStyle w:val="a3"/>
        <w:spacing w:after="0"/>
        <w:ind w:left="0" w:firstLine="360"/>
        <w:jc w:val="both"/>
        <w:rPr>
          <w:rFonts w:ascii="Times New Roman" w:hAnsi="Times New Roman" w:cs="Times New Roman"/>
          <w:color w:val="000000" w:themeColor="text1"/>
          <w:sz w:val="28"/>
          <w:szCs w:val="28"/>
          <w:shd w:val="clear" w:color="auto" w:fill="FFFFFF"/>
          <w:lang w:val="uk-UA"/>
        </w:rPr>
      </w:pPr>
      <w:r w:rsidRPr="009E1C18">
        <w:rPr>
          <w:rFonts w:ascii="Times New Roman" w:hAnsi="Times New Roman" w:cs="Times New Roman"/>
          <w:color w:val="000000" w:themeColor="text1"/>
          <w:sz w:val="28"/>
          <w:szCs w:val="28"/>
          <w:shd w:val="clear" w:color="auto" w:fill="FFFFFF"/>
          <w:lang w:val="uk-UA"/>
        </w:rPr>
        <w:t xml:space="preserve"> Здобувачі освіти отримують від педагогічних працівників інформацію про критерії, правила та процедури оцінювання навчальних досягнень</w:t>
      </w:r>
      <w:r w:rsidR="00B813B0">
        <w:rPr>
          <w:rFonts w:ascii="Times New Roman" w:hAnsi="Times New Roman" w:cs="Times New Roman"/>
          <w:color w:val="000000" w:themeColor="text1"/>
          <w:sz w:val="28"/>
          <w:szCs w:val="28"/>
          <w:shd w:val="clear" w:color="auto" w:fill="FFFFFF"/>
          <w:lang w:val="uk-UA"/>
        </w:rPr>
        <w:t>.</w:t>
      </w:r>
      <w:r w:rsidRPr="009E1C18">
        <w:rPr>
          <w:rFonts w:ascii="Times New Roman" w:hAnsi="Times New Roman" w:cs="Times New Roman"/>
          <w:color w:val="000000" w:themeColor="text1"/>
          <w:sz w:val="28"/>
          <w:szCs w:val="28"/>
          <w:shd w:val="clear" w:color="auto" w:fill="FFFFFF"/>
          <w:lang w:val="uk-UA"/>
        </w:rPr>
        <w:t xml:space="preserve"> Система оцінювання в </w:t>
      </w:r>
      <w:r w:rsidR="00F817E1" w:rsidRPr="009E1C18">
        <w:rPr>
          <w:rFonts w:ascii="Times New Roman" w:hAnsi="Times New Roman" w:cs="Times New Roman"/>
          <w:color w:val="000000" w:themeColor="text1"/>
          <w:sz w:val="28"/>
          <w:szCs w:val="28"/>
          <w:shd w:val="clear" w:color="auto" w:fill="FFFFFF"/>
          <w:lang w:val="uk-UA"/>
        </w:rPr>
        <w:t>школі</w:t>
      </w:r>
      <w:r w:rsidRPr="009E1C18">
        <w:rPr>
          <w:rFonts w:ascii="Times New Roman" w:hAnsi="Times New Roman" w:cs="Times New Roman"/>
          <w:color w:val="000000" w:themeColor="text1"/>
          <w:sz w:val="28"/>
          <w:szCs w:val="28"/>
          <w:shd w:val="clear" w:color="auto" w:fill="FFFFFF"/>
          <w:lang w:val="uk-UA"/>
        </w:rPr>
        <w:t xml:space="preserve"> сприяє реалізації компе</w:t>
      </w:r>
      <w:r w:rsidR="00F817E1" w:rsidRPr="009E1C18">
        <w:rPr>
          <w:rFonts w:ascii="Times New Roman" w:hAnsi="Times New Roman" w:cs="Times New Roman"/>
          <w:color w:val="000000" w:themeColor="text1"/>
          <w:sz w:val="28"/>
          <w:szCs w:val="28"/>
          <w:shd w:val="clear" w:color="auto" w:fill="FFFFFF"/>
          <w:lang w:val="uk-UA"/>
        </w:rPr>
        <w:t xml:space="preserve">тентнісного підходу до навчання. </w:t>
      </w:r>
    </w:p>
    <w:p w:rsidR="00F817E1" w:rsidRPr="009E1C18" w:rsidRDefault="00F817E1" w:rsidP="00B42A70">
      <w:pPr>
        <w:pStyle w:val="a3"/>
        <w:spacing w:after="0"/>
        <w:ind w:left="0" w:firstLine="360"/>
        <w:jc w:val="both"/>
        <w:rPr>
          <w:rFonts w:ascii="Times New Roman" w:hAnsi="Times New Roman" w:cs="Times New Roman"/>
          <w:color w:val="000000" w:themeColor="text1"/>
          <w:sz w:val="28"/>
          <w:szCs w:val="28"/>
          <w:shd w:val="clear" w:color="auto" w:fill="FFFFFF"/>
          <w:lang w:val="uk-UA"/>
        </w:rPr>
      </w:pPr>
      <w:r w:rsidRPr="009E1C18">
        <w:rPr>
          <w:rFonts w:ascii="Times New Roman" w:hAnsi="Times New Roman" w:cs="Times New Roman"/>
          <w:color w:val="000000" w:themeColor="text1"/>
          <w:sz w:val="28"/>
          <w:szCs w:val="28"/>
          <w:shd w:val="clear" w:color="auto" w:fill="FFFFFF"/>
          <w:lang w:val="uk-UA"/>
        </w:rPr>
        <w:t xml:space="preserve">Інформація про критерії оцінювання доноситься до учнів </w:t>
      </w:r>
      <w:r w:rsidR="005879A2" w:rsidRPr="009E1C18">
        <w:rPr>
          <w:rFonts w:ascii="Times New Roman" w:hAnsi="Times New Roman" w:cs="Times New Roman"/>
          <w:color w:val="000000" w:themeColor="text1"/>
          <w:sz w:val="28"/>
          <w:szCs w:val="28"/>
          <w:shd w:val="clear" w:color="auto" w:fill="FFFFFF"/>
          <w:lang w:val="uk-UA"/>
        </w:rPr>
        <w:t xml:space="preserve">і ії батьків </w:t>
      </w:r>
      <w:r w:rsidRPr="009E1C18">
        <w:rPr>
          <w:rFonts w:ascii="Times New Roman" w:hAnsi="Times New Roman" w:cs="Times New Roman"/>
          <w:color w:val="000000" w:themeColor="text1"/>
          <w:sz w:val="28"/>
          <w:szCs w:val="28"/>
          <w:shd w:val="clear" w:color="auto" w:fill="FFFFFF"/>
          <w:lang w:val="uk-UA"/>
        </w:rPr>
        <w:t>у різних формах: в усній формі, через пам’ятки, шляхом розміщення на інформаційному стенді у класі, через інтерактивну інтернет-платформу, інші види комунікації.</w:t>
      </w:r>
    </w:p>
    <w:p w:rsidR="00207957" w:rsidRPr="009E1C18" w:rsidRDefault="00207957" w:rsidP="00B42A70">
      <w:pPr>
        <w:pStyle w:val="a3"/>
        <w:spacing w:after="0"/>
        <w:ind w:left="0" w:firstLine="360"/>
        <w:jc w:val="both"/>
        <w:rPr>
          <w:rFonts w:ascii="Times New Roman" w:hAnsi="Times New Roman" w:cs="Times New Roman"/>
          <w:color w:val="000000" w:themeColor="text1"/>
          <w:sz w:val="28"/>
          <w:szCs w:val="28"/>
          <w:shd w:val="clear" w:color="auto" w:fill="FFFFFF"/>
          <w:lang w:val="uk-UA"/>
        </w:rPr>
      </w:pPr>
      <w:r w:rsidRPr="009E1C18">
        <w:rPr>
          <w:rFonts w:ascii="Times New Roman" w:hAnsi="Times New Roman" w:cs="Times New Roman"/>
          <w:color w:val="000000" w:themeColor="text1"/>
          <w:sz w:val="28"/>
          <w:szCs w:val="28"/>
          <w:shd w:val="clear" w:color="auto" w:fill="FFFFFF"/>
          <w:lang w:val="uk-UA"/>
        </w:rPr>
        <w:t>Моніторинг системи оцінювання здобувачів освіти проводиться шляхом спостереження за проведенням навчальних занять, вивчення оприлюднених критеріїв оцінювання</w:t>
      </w:r>
      <w:r w:rsidR="001E76CB" w:rsidRPr="009E1C18">
        <w:rPr>
          <w:rFonts w:ascii="Times New Roman" w:hAnsi="Times New Roman" w:cs="Times New Roman"/>
          <w:color w:val="000000" w:themeColor="text1"/>
          <w:sz w:val="28"/>
          <w:szCs w:val="28"/>
          <w:shd w:val="clear" w:color="auto" w:fill="FFFFFF"/>
          <w:lang w:val="uk-UA"/>
        </w:rPr>
        <w:t>, опитування, співбесід</w:t>
      </w:r>
      <w:r w:rsidR="00F91AAB" w:rsidRPr="009E1C18">
        <w:rPr>
          <w:rFonts w:ascii="Times New Roman" w:hAnsi="Times New Roman" w:cs="Times New Roman"/>
          <w:color w:val="000000" w:themeColor="text1"/>
          <w:sz w:val="28"/>
          <w:szCs w:val="28"/>
          <w:shd w:val="clear" w:color="auto" w:fill="FFFFFF"/>
          <w:lang w:val="uk-UA"/>
        </w:rPr>
        <w:t xml:space="preserve"> і р</w:t>
      </w:r>
      <w:r w:rsidRPr="009E1C18">
        <w:rPr>
          <w:rFonts w:ascii="Times New Roman" w:hAnsi="Times New Roman" w:cs="Times New Roman"/>
          <w:color w:val="000000" w:themeColor="text1"/>
          <w:sz w:val="28"/>
          <w:szCs w:val="28"/>
          <w:shd w:val="clear" w:color="auto" w:fill="FFFFFF"/>
          <w:lang w:val="uk-UA"/>
        </w:rPr>
        <w:t>озгляд</w:t>
      </w:r>
      <w:r w:rsidR="00F91AAB" w:rsidRPr="009E1C18">
        <w:rPr>
          <w:rFonts w:ascii="Times New Roman" w:hAnsi="Times New Roman" w:cs="Times New Roman"/>
          <w:color w:val="000000" w:themeColor="text1"/>
          <w:sz w:val="28"/>
          <w:szCs w:val="28"/>
          <w:shd w:val="clear" w:color="auto" w:fill="FFFFFF"/>
          <w:lang w:val="uk-UA"/>
        </w:rPr>
        <w:t>ається на</w:t>
      </w:r>
      <w:r w:rsidRPr="009E1C18">
        <w:rPr>
          <w:rFonts w:ascii="Times New Roman" w:hAnsi="Times New Roman" w:cs="Times New Roman"/>
          <w:color w:val="000000" w:themeColor="text1"/>
          <w:sz w:val="28"/>
          <w:szCs w:val="28"/>
          <w:shd w:val="clear" w:color="auto" w:fill="FFFFFF"/>
          <w:lang w:val="uk-UA"/>
        </w:rPr>
        <w:t xml:space="preserve"> засідання методичних об’єднань, засідання</w:t>
      </w:r>
      <w:r w:rsidR="00F91AAB" w:rsidRPr="009E1C18">
        <w:rPr>
          <w:rFonts w:ascii="Times New Roman" w:hAnsi="Times New Roman" w:cs="Times New Roman"/>
          <w:color w:val="000000" w:themeColor="text1"/>
          <w:sz w:val="28"/>
          <w:szCs w:val="28"/>
          <w:shd w:val="clear" w:color="auto" w:fill="FFFFFF"/>
          <w:lang w:val="uk-UA"/>
        </w:rPr>
        <w:t>х</w:t>
      </w:r>
      <w:r w:rsidRPr="009E1C18">
        <w:rPr>
          <w:rFonts w:ascii="Times New Roman" w:hAnsi="Times New Roman" w:cs="Times New Roman"/>
          <w:color w:val="000000" w:themeColor="text1"/>
          <w:sz w:val="28"/>
          <w:szCs w:val="28"/>
          <w:shd w:val="clear" w:color="auto" w:fill="FFFFFF"/>
          <w:lang w:val="uk-UA"/>
        </w:rPr>
        <w:t xml:space="preserve"> педагогічної ради.</w:t>
      </w:r>
    </w:p>
    <w:p w:rsidR="001E76CB" w:rsidRPr="009E1C18" w:rsidRDefault="001E76CB" w:rsidP="00B42A70">
      <w:pPr>
        <w:pStyle w:val="a3"/>
        <w:spacing w:after="0"/>
        <w:ind w:left="0" w:firstLine="360"/>
        <w:jc w:val="both"/>
        <w:rPr>
          <w:rFonts w:ascii="Times New Roman" w:hAnsi="Times New Roman" w:cs="Times New Roman"/>
          <w:color w:val="000000" w:themeColor="text1"/>
          <w:sz w:val="28"/>
          <w:szCs w:val="28"/>
          <w:shd w:val="clear" w:color="auto" w:fill="FFFFFF"/>
          <w:lang w:val="uk-UA"/>
        </w:rPr>
      </w:pPr>
      <w:r w:rsidRPr="009E1C18">
        <w:rPr>
          <w:rFonts w:ascii="Times New Roman" w:hAnsi="Times New Roman" w:cs="Times New Roman"/>
          <w:color w:val="000000" w:themeColor="text1"/>
          <w:sz w:val="28"/>
          <w:szCs w:val="28"/>
          <w:shd w:val="clear" w:color="auto" w:fill="FFFFFF"/>
          <w:lang w:val="uk-UA"/>
        </w:rPr>
        <w:t>Система оцінювання здобувачів освіти дозволяє аналізувати індивідуальний поступ кожного учня, позитивно оцінювати досягнення учнів</w:t>
      </w:r>
      <w:r w:rsidRPr="009E1C18">
        <w:rPr>
          <w:rFonts w:ascii="Arial" w:hAnsi="Arial" w:cs="Arial"/>
          <w:color w:val="000000" w:themeColor="text1"/>
          <w:sz w:val="21"/>
          <w:szCs w:val="21"/>
          <w:shd w:val="clear" w:color="auto" w:fill="FFFFFF"/>
          <w:lang w:val="uk-UA"/>
        </w:rPr>
        <w:t xml:space="preserve"> </w:t>
      </w:r>
      <w:r w:rsidRPr="009E1C18">
        <w:rPr>
          <w:rFonts w:ascii="Times New Roman" w:hAnsi="Times New Roman" w:cs="Times New Roman"/>
          <w:color w:val="000000" w:themeColor="text1"/>
          <w:sz w:val="28"/>
          <w:szCs w:val="28"/>
          <w:shd w:val="clear" w:color="auto" w:fill="FFFFFF"/>
          <w:lang w:val="uk-UA"/>
        </w:rPr>
        <w:t>незалежно від того, значні вони чи скромні.</w:t>
      </w:r>
    </w:p>
    <w:p w:rsidR="00F817E1" w:rsidRPr="009E1C18" w:rsidRDefault="00E144AE" w:rsidP="00B42A70">
      <w:pPr>
        <w:pStyle w:val="a3"/>
        <w:spacing w:after="0"/>
        <w:ind w:left="0" w:firstLine="360"/>
        <w:jc w:val="both"/>
        <w:rPr>
          <w:rFonts w:ascii="Times New Roman" w:hAnsi="Times New Roman" w:cs="Times New Roman"/>
          <w:color w:val="000000" w:themeColor="text1"/>
          <w:sz w:val="28"/>
          <w:szCs w:val="28"/>
          <w:shd w:val="clear" w:color="auto" w:fill="FFFFFF"/>
          <w:lang w:val="uk-UA"/>
        </w:rPr>
      </w:pPr>
      <w:r w:rsidRPr="009E1C18">
        <w:rPr>
          <w:rFonts w:ascii="Times New Roman" w:hAnsi="Times New Roman" w:cs="Times New Roman"/>
          <w:color w:val="000000" w:themeColor="text1"/>
          <w:sz w:val="28"/>
          <w:szCs w:val="28"/>
          <w:shd w:val="clear" w:color="auto" w:fill="FFFFFF"/>
          <w:lang w:val="uk-UA"/>
        </w:rPr>
        <w:t>Критерії оцінювання навчальних досягнень у переважній більшості у школі розроблялися спільно з учнями.</w:t>
      </w:r>
    </w:p>
    <w:p w:rsidR="00125CAD" w:rsidRPr="009E1C18" w:rsidRDefault="00125CAD" w:rsidP="00B42A70">
      <w:pPr>
        <w:pStyle w:val="a3"/>
        <w:spacing w:after="0"/>
        <w:ind w:left="0" w:firstLine="360"/>
        <w:jc w:val="both"/>
        <w:rPr>
          <w:rFonts w:ascii="Times New Roman" w:hAnsi="Times New Roman" w:cs="Times New Roman"/>
          <w:color w:val="000000" w:themeColor="text1"/>
          <w:sz w:val="28"/>
          <w:szCs w:val="28"/>
          <w:shd w:val="clear" w:color="auto" w:fill="FFFFFF"/>
          <w:lang w:val="uk-UA"/>
        </w:rPr>
      </w:pPr>
      <w:r w:rsidRPr="009E1C18">
        <w:rPr>
          <w:rFonts w:ascii="Times New Roman" w:hAnsi="Times New Roman" w:cs="Times New Roman"/>
          <w:color w:val="000000" w:themeColor="text1"/>
          <w:sz w:val="28"/>
          <w:szCs w:val="28"/>
          <w:shd w:val="clear" w:color="auto" w:fill="FFFFFF"/>
          <w:lang w:val="uk-UA"/>
        </w:rPr>
        <w:t>Джерелами для моніторингу системи оцінювання навчальних досягнень учнів стали результати моніторингів навчальних досягнень учнів (зовнішніх або внутрішніх) у вигляді стандартизованих тестів або у інших формах завдань; результати ДПА у початковій, базовій та старшій школі; підсумкове оцінювання учнів у класному журналі.</w:t>
      </w:r>
    </w:p>
    <w:p w:rsidR="00125CAD" w:rsidRPr="009E1C18" w:rsidRDefault="00125CAD" w:rsidP="00B42A70">
      <w:pPr>
        <w:spacing w:after="0"/>
        <w:ind w:left="567"/>
        <w:textAlignment w:val="top"/>
        <w:rPr>
          <w:rFonts w:ascii="Times New Roman" w:eastAsia="Times New Roman" w:hAnsi="Times New Roman" w:cs="Times New Roman"/>
          <w:color w:val="000000" w:themeColor="text1"/>
          <w:sz w:val="28"/>
          <w:szCs w:val="28"/>
          <w:lang w:val="uk-UA" w:eastAsia="ru-RU"/>
        </w:rPr>
      </w:pPr>
      <w:r w:rsidRPr="009E1C18">
        <w:rPr>
          <w:rFonts w:ascii="Times New Roman" w:eastAsia="Times New Roman" w:hAnsi="Times New Roman" w:cs="Times New Roman"/>
          <w:b/>
          <w:bCs/>
          <w:color w:val="000000" w:themeColor="text1"/>
          <w:sz w:val="28"/>
          <w:szCs w:val="28"/>
          <w:lang w:val="uk-UA" w:eastAsia="ru-RU"/>
        </w:rPr>
        <w:t xml:space="preserve"> </w:t>
      </w:r>
      <w:r w:rsidRPr="009E1C18">
        <w:rPr>
          <w:rFonts w:ascii="Times New Roman" w:eastAsia="Times New Roman" w:hAnsi="Times New Roman" w:cs="Times New Roman"/>
          <w:bCs/>
          <w:color w:val="000000" w:themeColor="text1"/>
          <w:sz w:val="28"/>
          <w:szCs w:val="28"/>
          <w:lang w:val="uk-UA" w:eastAsia="ru-RU"/>
        </w:rPr>
        <w:t>У школі використовуються наступні види оцінювання:</w:t>
      </w:r>
    </w:p>
    <w:p w:rsidR="00125CAD" w:rsidRPr="009E1C18" w:rsidRDefault="00125CAD" w:rsidP="00B42A70">
      <w:pPr>
        <w:pStyle w:val="a3"/>
        <w:numPr>
          <w:ilvl w:val="0"/>
          <w:numId w:val="2"/>
        </w:numPr>
        <w:spacing w:after="0"/>
        <w:textAlignment w:val="top"/>
        <w:rPr>
          <w:rFonts w:ascii="Times New Roman" w:eastAsia="Times New Roman" w:hAnsi="Times New Roman" w:cs="Times New Roman"/>
          <w:color w:val="000000" w:themeColor="text1"/>
          <w:sz w:val="28"/>
          <w:szCs w:val="28"/>
          <w:lang w:val="uk-UA" w:eastAsia="ru-RU"/>
        </w:rPr>
      </w:pPr>
      <w:r w:rsidRPr="009E1C18">
        <w:rPr>
          <w:rFonts w:ascii="Times New Roman" w:eastAsia="Times New Roman" w:hAnsi="Times New Roman" w:cs="Times New Roman"/>
          <w:color w:val="000000" w:themeColor="text1"/>
          <w:sz w:val="28"/>
          <w:szCs w:val="28"/>
          <w:lang w:val="uk-UA" w:eastAsia="ru-RU"/>
        </w:rPr>
        <w:t>Діагностичне (діагностичні зрізи, попереднє тестування)</w:t>
      </w:r>
    </w:p>
    <w:p w:rsidR="00125CAD" w:rsidRPr="009E1C18" w:rsidRDefault="00125CAD" w:rsidP="00B42A70">
      <w:pPr>
        <w:pStyle w:val="a3"/>
        <w:numPr>
          <w:ilvl w:val="0"/>
          <w:numId w:val="2"/>
        </w:numPr>
        <w:spacing w:before="90" w:after="0"/>
        <w:textAlignment w:val="top"/>
        <w:rPr>
          <w:rFonts w:ascii="Times New Roman" w:eastAsia="Times New Roman" w:hAnsi="Times New Roman" w:cs="Times New Roman"/>
          <w:color w:val="000000" w:themeColor="text1"/>
          <w:sz w:val="28"/>
          <w:szCs w:val="28"/>
          <w:lang w:eastAsia="ru-RU"/>
        </w:rPr>
      </w:pPr>
      <w:r w:rsidRPr="009E1C18">
        <w:rPr>
          <w:rFonts w:ascii="Times New Roman" w:eastAsia="Times New Roman" w:hAnsi="Times New Roman" w:cs="Times New Roman"/>
          <w:color w:val="000000" w:themeColor="text1"/>
          <w:sz w:val="28"/>
          <w:szCs w:val="28"/>
          <w:lang w:val="uk-UA" w:eastAsia="ru-RU"/>
        </w:rPr>
        <w:t>Формувальне (безоціночне, поточне)</w:t>
      </w:r>
    </w:p>
    <w:p w:rsidR="00125CAD" w:rsidRPr="009E1C18" w:rsidRDefault="00125CAD" w:rsidP="00B42A70">
      <w:pPr>
        <w:pStyle w:val="a3"/>
        <w:numPr>
          <w:ilvl w:val="0"/>
          <w:numId w:val="2"/>
        </w:numPr>
        <w:spacing w:before="90" w:after="0"/>
        <w:textAlignment w:val="top"/>
        <w:rPr>
          <w:rFonts w:ascii="Times New Roman" w:eastAsia="Times New Roman" w:hAnsi="Times New Roman" w:cs="Times New Roman"/>
          <w:color w:val="000000" w:themeColor="text1"/>
          <w:sz w:val="28"/>
          <w:szCs w:val="28"/>
          <w:lang w:eastAsia="ru-RU"/>
        </w:rPr>
      </w:pPr>
      <w:r w:rsidRPr="009E1C18">
        <w:rPr>
          <w:rFonts w:ascii="Times New Roman" w:eastAsia="Times New Roman" w:hAnsi="Times New Roman" w:cs="Times New Roman"/>
          <w:color w:val="000000" w:themeColor="text1"/>
          <w:sz w:val="28"/>
          <w:szCs w:val="28"/>
          <w:lang w:val="uk-UA" w:eastAsia="ru-RU"/>
        </w:rPr>
        <w:t>Традиційне [сумативне] (підсумкове, семестрове, тематичне, ДПА, ЗНО).</w:t>
      </w:r>
    </w:p>
    <w:p w:rsidR="00125CAD" w:rsidRPr="00AE059B" w:rsidRDefault="00962711" w:rsidP="00B42A70">
      <w:pPr>
        <w:pStyle w:val="a3"/>
        <w:spacing w:before="90" w:after="0"/>
        <w:ind w:left="0"/>
        <w:textAlignment w:val="top"/>
        <w:rPr>
          <w:rFonts w:ascii="Times New Roman" w:hAnsi="Times New Roman" w:cs="Times New Roman"/>
          <w:color w:val="000000" w:themeColor="text1"/>
          <w:sz w:val="28"/>
          <w:szCs w:val="28"/>
          <w:shd w:val="clear" w:color="auto" w:fill="FFFFFF"/>
          <w:lang w:val="uk-UA"/>
        </w:rPr>
      </w:pPr>
      <w:r w:rsidRPr="00AE059B">
        <w:rPr>
          <w:rFonts w:ascii="Times New Roman" w:hAnsi="Times New Roman" w:cs="Times New Roman"/>
          <w:color w:val="000000" w:themeColor="text1"/>
          <w:sz w:val="28"/>
          <w:szCs w:val="28"/>
          <w:shd w:val="clear" w:color="auto" w:fill="FFFFFF"/>
          <w:lang w:val="uk-UA"/>
        </w:rPr>
        <w:t>У школі</w:t>
      </w:r>
      <w:r w:rsidRPr="00AE059B">
        <w:rPr>
          <w:rFonts w:ascii="Times New Roman" w:hAnsi="Times New Roman" w:cs="Times New Roman"/>
          <w:color w:val="000000" w:themeColor="text1"/>
          <w:sz w:val="28"/>
          <w:szCs w:val="28"/>
          <w:shd w:val="clear" w:color="auto" w:fill="FFFFFF"/>
        </w:rPr>
        <w:t xml:space="preserve"> </w:t>
      </w:r>
      <w:r w:rsidRPr="00AE059B">
        <w:rPr>
          <w:rFonts w:ascii="Times New Roman" w:hAnsi="Times New Roman" w:cs="Times New Roman"/>
          <w:color w:val="000000" w:themeColor="text1"/>
          <w:sz w:val="28"/>
          <w:szCs w:val="28"/>
          <w:shd w:val="clear" w:color="auto" w:fill="FFFFFF"/>
          <w:lang w:val="uk-UA"/>
        </w:rPr>
        <w:t>розроблене</w:t>
      </w:r>
      <w:r w:rsidRPr="00AE059B">
        <w:rPr>
          <w:rFonts w:ascii="Times New Roman" w:hAnsi="Times New Roman" w:cs="Times New Roman"/>
          <w:color w:val="000000" w:themeColor="text1"/>
          <w:sz w:val="28"/>
          <w:szCs w:val="28"/>
          <w:shd w:val="clear" w:color="auto" w:fill="FFFFFF"/>
        </w:rPr>
        <w:t xml:space="preserve"> </w:t>
      </w:r>
      <w:r w:rsidRPr="00AE059B">
        <w:rPr>
          <w:rFonts w:ascii="Times New Roman" w:hAnsi="Times New Roman" w:cs="Times New Roman"/>
          <w:color w:val="000000" w:themeColor="text1"/>
          <w:sz w:val="28"/>
          <w:szCs w:val="28"/>
          <w:shd w:val="clear" w:color="auto" w:fill="FFFFFF"/>
          <w:lang w:val="uk-UA"/>
        </w:rPr>
        <w:t>Положення про академічну доброчесність.</w:t>
      </w:r>
    </w:p>
    <w:p w:rsidR="00AE059B" w:rsidRPr="00075240" w:rsidRDefault="00AE059B" w:rsidP="00AE059B">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lastRenderedPageBreak/>
        <w:t xml:space="preserve">У </w:t>
      </w:r>
      <w:r w:rsidR="00F644FF">
        <w:rPr>
          <w:rFonts w:ascii="Times New Roman" w:hAnsi="Times New Roman" w:cs="Times New Roman"/>
          <w:sz w:val="28"/>
          <w:szCs w:val="28"/>
        </w:rPr>
        <w:t>2020-2021</w:t>
      </w:r>
      <w:r w:rsidRPr="0002179F">
        <w:rPr>
          <w:rFonts w:ascii="Times New Roman" w:hAnsi="Times New Roman" w:cs="Times New Roman"/>
          <w:sz w:val="28"/>
          <w:szCs w:val="28"/>
        </w:rPr>
        <w:t> </w:t>
      </w:r>
      <w:r>
        <w:rPr>
          <w:rFonts w:ascii="Times New Roman" w:hAnsi="Times New Roman" w:cs="Times New Roman"/>
          <w:sz w:val="28"/>
          <w:szCs w:val="28"/>
        </w:rPr>
        <w:t xml:space="preserve">навчальному </w:t>
      </w:r>
      <w:r w:rsidRPr="0002179F">
        <w:rPr>
          <w:rFonts w:ascii="Times New Roman" w:hAnsi="Times New Roman" w:cs="Times New Roman"/>
          <w:sz w:val="28"/>
          <w:szCs w:val="28"/>
        </w:rPr>
        <w:t>році освітній процес закладу освіти був організований відповідно до затверджених в установленому порядку освітньої програми, навчального плану і річного плану роботи школи.</w:t>
      </w:r>
    </w:p>
    <w:p w:rsidR="00AE059B" w:rsidRPr="0002179F" w:rsidRDefault="00AE059B" w:rsidP="00AE059B">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uk-UA"/>
        </w:rPr>
        <w:tab/>
      </w:r>
      <w:r w:rsidRPr="0002179F">
        <w:rPr>
          <w:rFonts w:ascii="Times New Roman" w:hAnsi="Times New Roman" w:cs="Times New Roman"/>
          <w:sz w:val="28"/>
          <w:szCs w:val="28"/>
          <w:lang w:val="uk-UA"/>
        </w:rPr>
        <w:t>Відповідн</w:t>
      </w:r>
      <w:r>
        <w:rPr>
          <w:rFonts w:ascii="Times New Roman" w:hAnsi="Times New Roman" w:cs="Times New Roman"/>
          <w:sz w:val="28"/>
          <w:szCs w:val="28"/>
          <w:lang w:val="uk-UA"/>
        </w:rPr>
        <w:t>о до річного плану в грудні 2020</w:t>
      </w:r>
      <w:r w:rsidRPr="0002179F">
        <w:rPr>
          <w:rFonts w:ascii="Times New Roman" w:hAnsi="Times New Roman" w:cs="Times New Roman"/>
          <w:sz w:val="28"/>
          <w:szCs w:val="28"/>
        </w:rPr>
        <w:t> </w:t>
      </w:r>
      <w:r>
        <w:rPr>
          <w:rFonts w:ascii="Times New Roman" w:hAnsi="Times New Roman" w:cs="Times New Roman"/>
          <w:sz w:val="28"/>
          <w:szCs w:val="28"/>
          <w:lang w:val="uk-UA"/>
        </w:rPr>
        <w:t>року та в травні 2021</w:t>
      </w:r>
      <w:r w:rsidRPr="0002179F">
        <w:rPr>
          <w:rFonts w:ascii="Times New Roman" w:hAnsi="Times New Roman" w:cs="Times New Roman"/>
          <w:sz w:val="28"/>
          <w:szCs w:val="28"/>
        </w:rPr>
        <w:t> </w:t>
      </w:r>
      <w:r w:rsidRPr="0002179F">
        <w:rPr>
          <w:rFonts w:ascii="Times New Roman" w:hAnsi="Times New Roman" w:cs="Times New Roman"/>
          <w:sz w:val="28"/>
          <w:szCs w:val="28"/>
          <w:lang w:val="uk-UA"/>
        </w:rPr>
        <w:t>року адміністрацією школи було здійснено аналіз виконання робочих навчальних планів і програм з навчальних предметів, під час яких враховувались</w:t>
      </w:r>
      <w:r w:rsidRPr="0002179F">
        <w:rPr>
          <w:rFonts w:ascii="Times New Roman" w:hAnsi="Times New Roman" w:cs="Times New Roman"/>
          <w:sz w:val="28"/>
          <w:szCs w:val="28"/>
        </w:rPr>
        <w:t> </w:t>
      </w:r>
      <w:r>
        <w:rPr>
          <w:rFonts w:ascii="Times New Roman" w:hAnsi="Times New Roman" w:cs="Times New Roman"/>
          <w:sz w:val="28"/>
          <w:szCs w:val="28"/>
          <w:lang w:val="uk-UA"/>
        </w:rPr>
        <w:t xml:space="preserve"> особливості закінчення </w:t>
      </w:r>
      <w:r w:rsidR="00F644FF">
        <w:rPr>
          <w:rFonts w:ascii="Times New Roman" w:hAnsi="Times New Roman" w:cs="Times New Roman"/>
          <w:sz w:val="28"/>
          <w:szCs w:val="28"/>
          <w:lang w:val="uk-UA"/>
        </w:rPr>
        <w:t>2020-2021</w:t>
      </w:r>
      <w:r w:rsidRPr="0002179F">
        <w:rPr>
          <w:rFonts w:ascii="Times New Roman" w:hAnsi="Times New Roman" w:cs="Times New Roman"/>
          <w:sz w:val="28"/>
          <w:szCs w:val="28"/>
        </w:rPr>
        <w:t> </w:t>
      </w:r>
      <w:r w:rsidRPr="0002179F">
        <w:rPr>
          <w:rFonts w:ascii="Times New Roman" w:hAnsi="Times New Roman" w:cs="Times New Roman"/>
          <w:sz w:val="28"/>
          <w:szCs w:val="28"/>
          <w:lang w:val="uk-UA"/>
        </w:rPr>
        <w:t xml:space="preserve">навчального року та результати різних видів контролю </w:t>
      </w:r>
      <w:r w:rsidRPr="0002179F">
        <w:rPr>
          <w:rFonts w:ascii="Times New Roman" w:hAnsi="Times New Roman" w:cs="Times New Roman"/>
          <w:sz w:val="28"/>
          <w:szCs w:val="28"/>
        </w:rPr>
        <w:t xml:space="preserve">(фронтального, </w:t>
      </w:r>
      <w:r>
        <w:rPr>
          <w:rFonts w:ascii="Times New Roman" w:hAnsi="Times New Roman" w:cs="Times New Roman"/>
          <w:sz w:val="28"/>
          <w:szCs w:val="28"/>
        </w:rPr>
        <w:t xml:space="preserve"> </w:t>
      </w:r>
      <w:r w:rsidRPr="0002179F">
        <w:rPr>
          <w:rFonts w:ascii="Times New Roman" w:hAnsi="Times New Roman" w:cs="Times New Roman"/>
          <w:sz w:val="28"/>
          <w:szCs w:val="28"/>
        </w:rPr>
        <w:t xml:space="preserve"> тематичного</w:t>
      </w:r>
      <w:r>
        <w:rPr>
          <w:rFonts w:ascii="Times New Roman" w:hAnsi="Times New Roman" w:cs="Times New Roman"/>
          <w:sz w:val="28"/>
          <w:szCs w:val="28"/>
        </w:rPr>
        <w:t>, семестрового</w:t>
      </w:r>
      <w:r w:rsidRPr="0002179F">
        <w:rPr>
          <w:rFonts w:ascii="Times New Roman" w:hAnsi="Times New Roman" w:cs="Times New Roman"/>
          <w:sz w:val="28"/>
          <w:szCs w:val="28"/>
        </w:rPr>
        <w:t>),  а також характеру контролю (попереднього, поточного,</w:t>
      </w:r>
      <w:r>
        <w:rPr>
          <w:rFonts w:ascii="Times New Roman" w:hAnsi="Times New Roman" w:cs="Times New Roman"/>
          <w:sz w:val="28"/>
          <w:szCs w:val="28"/>
        </w:rPr>
        <w:t xml:space="preserve"> </w:t>
      </w:r>
      <w:r w:rsidRPr="0002179F">
        <w:rPr>
          <w:rFonts w:ascii="Times New Roman" w:hAnsi="Times New Roman" w:cs="Times New Roman"/>
          <w:sz w:val="28"/>
          <w:szCs w:val="28"/>
        </w:rPr>
        <w:t>перспективного).</w:t>
      </w:r>
    </w:p>
    <w:p w:rsidR="00AE059B" w:rsidRPr="00090D09" w:rsidRDefault="00AE059B" w:rsidP="00AE059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Навчальний план закладу на </w:t>
      </w:r>
      <w:r w:rsidR="00F644FF">
        <w:rPr>
          <w:rFonts w:ascii="Times New Roman" w:hAnsi="Times New Roman" w:cs="Times New Roman"/>
          <w:sz w:val="28"/>
          <w:szCs w:val="28"/>
        </w:rPr>
        <w:t>2020-2021</w:t>
      </w:r>
      <w:r w:rsidRPr="0002179F">
        <w:rPr>
          <w:rFonts w:ascii="Times New Roman" w:hAnsi="Times New Roman" w:cs="Times New Roman"/>
          <w:sz w:val="28"/>
          <w:szCs w:val="28"/>
        </w:rPr>
        <w:t> </w:t>
      </w:r>
      <w:r w:rsidRPr="00090D09">
        <w:rPr>
          <w:rFonts w:ascii="Times New Roman" w:hAnsi="Times New Roman" w:cs="Times New Roman"/>
          <w:sz w:val="28"/>
          <w:szCs w:val="28"/>
        </w:rPr>
        <w:t>навчальний рік було складено на підставі рекомендацій листа Міністерства освіти і науки України “Про навчальні плани загальноосві</w:t>
      </w:r>
      <w:r>
        <w:rPr>
          <w:rFonts w:ascii="Times New Roman" w:hAnsi="Times New Roman" w:cs="Times New Roman"/>
          <w:sz w:val="28"/>
          <w:szCs w:val="28"/>
        </w:rPr>
        <w:t xml:space="preserve">тніх навчальних закладів на </w:t>
      </w:r>
      <w:r w:rsidR="00F644FF">
        <w:rPr>
          <w:rFonts w:ascii="Times New Roman" w:hAnsi="Times New Roman" w:cs="Times New Roman"/>
          <w:sz w:val="28"/>
          <w:szCs w:val="28"/>
        </w:rPr>
        <w:t>2020-2021</w:t>
      </w:r>
      <w:r w:rsidRPr="0002179F">
        <w:rPr>
          <w:rFonts w:ascii="Times New Roman" w:hAnsi="Times New Roman" w:cs="Times New Roman"/>
          <w:sz w:val="28"/>
          <w:szCs w:val="28"/>
        </w:rPr>
        <w:t> </w:t>
      </w:r>
      <w:r w:rsidRPr="00090D09">
        <w:rPr>
          <w:rFonts w:ascii="Times New Roman" w:hAnsi="Times New Roman" w:cs="Times New Roman"/>
          <w:sz w:val="28"/>
          <w:szCs w:val="28"/>
        </w:rPr>
        <w:t>навчальний рік”:</w:t>
      </w:r>
    </w:p>
    <w:p w:rsidR="00AE059B" w:rsidRPr="004B10A4" w:rsidRDefault="00AE059B" w:rsidP="00AE059B">
      <w:pPr>
        <w:spacing w:after="0" w:line="240" w:lineRule="auto"/>
        <w:jc w:val="both"/>
        <w:rPr>
          <w:rFonts w:ascii="Times New Roman" w:hAnsi="Times New Roman" w:cs="Times New Roman"/>
          <w:sz w:val="28"/>
          <w:szCs w:val="28"/>
        </w:rPr>
      </w:pPr>
      <w:r w:rsidRPr="004B10A4">
        <w:rPr>
          <w:rFonts w:ascii="Times New Roman" w:hAnsi="Times New Roman" w:cs="Times New Roman"/>
          <w:sz w:val="28"/>
          <w:szCs w:val="28"/>
        </w:rPr>
        <w:t xml:space="preserve">           Навчальний план школи на </w:t>
      </w:r>
      <w:r w:rsidR="00F644FF">
        <w:rPr>
          <w:rFonts w:ascii="Times New Roman" w:hAnsi="Times New Roman" w:cs="Times New Roman"/>
          <w:sz w:val="28"/>
          <w:szCs w:val="28"/>
        </w:rPr>
        <w:t>2020-2021</w:t>
      </w:r>
      <w:r w:rsidRPr="004B10A4">
        <w:rPr>
          <w:rFonts w:ascii="Times New Roman" w:hAnsi="Times New Roman" w:cs="Times New Roman"/>
          <w:sz w:val="28"/>
          <w:szCs w:val="28"/>
        </w:rPr>
        <w:t> навчальний рік складено:</w:t>
      </w:r>
    </w:p>
    <w:p w:rsidR="00AE059B" w:rsidRPr="004B10A4" w:rsidRDefault="00AE059B" w:rsidP="00AE059B">
      <w:pPr>
        <w:pStyle w:val="TableParagraph"/>
        <w:tabs>
          <w:tab w:val="left" w:pos="3443"/>
        </w:tabs>
        <w:kinsoku w:val="0"/>
        <w:overflowPunct w:val="0"/>
        <w:jc w:val="both"/>
        <w:rPr>
          <w:spacing w:val="-1"/>
          <w:sz w:val="28"/>
          <w:szCs w:val="28"/>
        </w:rPr>
      </w:pPr>
      <w:r w:rsidRPr="004B10A4">
        <w:rPr>
          <w:sz w:val="28"/>
          <w:szCs w:val="28"/>
        </w:rPr>
        <w:t xml:space="preserve">-          для 5-9-х класів – </w:t>
      </w:r>
      <w:r w:rsidRPr="004B10A4">
        <w:rPr>
          <w:spacing w:val="-1"/>
          <w:sz w:val="28"/>
          <w:szCs w:val="28"/>
        </w:rPr>
        <w:t>для спеціалізованих</w:t>
      </w:r>
      <w:r w:rsidRPr="004B10A4">
        <w:rPr>
          <w:spacing w:val="25"/>
          <w:sz w:val="28"/>
          <w:szCs w:val="28"/>
        </w:rPr>
        <w:t xml:space="preserve"> </w:t>
      </w:r>
      <w:r w:rsidRPr="004B10A4">
        <w:rPr>
          <w:spacing w:val="-1"/>
          <w:sz w:val="28"/>
          <w:szCs w:val="28"/>
        </w:rPr>
        <w:t>шкіл</w:t>
      </w:r>
      <w:r w:rsidRPr="004B10A4">
        <w:rPr>
          <w:spacing w:val="26"/>
          <w:sz w:val="28"/>
          <w:szCs w:val="28"/>
        </w:rPr>
        <w:t xml:space="preserve"> </w:t>
      </w:r>
      <w:r w:rsidRPr="004B10A4">
        <w:rPr>
          <w:sz w:val="28"/>
          <w:szCs w:val="28"/>
        </w:rPr>
        <w:t>з</w:t>
      </w:r>
      <w:r w:rsidRPr="004B10A4">
        <w:rPr>
          <w:spacing w:val="21"/>
          <w:sz w:val="28"/>
          <w:szCs w:val="28"/>
        </w:rPr>
        <w:t xml:space="preserve"> </w:t>
      </w:r>
      <w:r w:rsidRPr="004B10A4">
        <w:rPr>
          <w:spacing w:val="-1"/>
          <w:sz w:val="28"/>
          <w:szCs w:val="28"/>
        </w:rPr>
        <w:t>навчанням</w:t>
      </w:r>
      <w:r w:rsidRPr="004B10A4">
        <w:rPr>
          <w:spacing w:val="15"/>
          <w:sz w:val="28"/>
          <w:szCs w:val="28"/>
        </w:rPr>
        <w:t xml:space="preserve"> </w:t>
      </w:r>
      <w:r w:rsidRPr="004B10A4">
        <w:rPr>
          <w:spacing w:val="-1"/>
          <w:sz w:val="28"/>
          <w:szCs w:val="28"/>
        </w:rPr>
        <w:t>українською</w:t>
      </w:r>
      <w:r w:rsidRPr="004B10A4">
        <w:rPr>
          <w:spacing w:val="12"/>
          <w:sz w:val="28"/>
          <w:szCs w:val="28"/>
        </w:rPr>
        <w:t xml:space="preserve"> </w:t>
      </w:r>
      <w:r w:rsidRPr="004B10A4">
        <w:rPr>
          <w:spacing w:val="-1"/>
          <w:sz w:val="28"/>
          <w:szCs w:val="28"/>
        </w:rPr>
        <w:t>мовою</w:t>
      </w:r>
      <w:r w:rsidRPr="004B10A4">
        <w:rPr>
          <w:spacing w:val="12"/>
          <w:sz w:val="28"/>
          <w:szCs w:val="28"/>
        </w:rPr>
        <w:t xml:space="preserve"> </w:t>
      </w:r>
      <w:r w:rsidRPr="004B10A4">
        <w:rPr>
          <w:sz w:val="28"/>
          <w:szCs w:val="28"/>
        </w:rPr>
        <w:t>і</w:t>
      </w:r>
      <w:r w:rsidRPr="004B10A4">
        <w:rPr>
          <w:spacing w:val="23"/>
          <w:sz w:val="28"/>
          <w:szCs w:val="28"/>
        </w:rPr>
        <w:t xml:space="preserve"> </w:t>
      </w:r>
      <w:r w:rsidRPr="004B10A4">
        <w:rPr>
          <w:spacing w:val="-1"/>
          <w:sz w:val="28"/>
          <w:szCs w:val="28"/>
        </w:rPr>
        <w:t>поглибленим вивченням</w:t>
      </w:r>
      <w:r w:rsidRPr="004B10A4">
        <w:rPr>
          <w:spacing w:val="30"/>
          <w:sz w:val="28"/>
          <w:szCs w:val="28"/>
        </w:rPr>
        <w:t xml:space="preserve"> </w:t>
      </w:r>
      <w:r w:rsidRPr="004B10A4">
        <w:rPr>
          <w:spacing w:val="-1"/>
          <w:sz w:val="28"/>
          <w:szCs w:val="28"/>
        </w:rPr>
        <w:t>іноземних</w:t>
      </w:r>
      <w:r w:rsidRPr="004B10A4">
        <w:rPr>
          <w:spacing w:val="39"/>
          <w:sz w:val="28"/>
          <w:szCs w:val="28"/>
        </w:rPr>
        <w:t xml:space="preserve"> </w:t>
      </w:r>
      <w:r w:rsidRPr="004B10A4">
        <w:rPr>
          <w:spacing w:val="-1"/>
          <w:sz w:val="28"/>
          <w:szCs w:val="28"/>
        </w:rPr>
        <w:t>мов</w:t>
      </w:r>
      <w:r w:rsidRPr="004B10A4">
        <w:rPr>
          <w:spacing w:val="39"/>
          <w:sz w:val="28"/>
          <w:szCs w:val="28"/>
        </w:rPr>
        <w:t xml:space="preserve"> </w:t>
      </w:r>
      <w:r w:rsidRPr="004B10A4">
        <w:rPr>
          <w:spacing w:val="-1"/>
          <w:sz w:val="28"/>
          <w:szCs w:val="28"/>
        </w:rPr>
        <w:t>(Таблиця</w:t>
      </w:r>
      <w:r w:rsidRPr="004B10A4">
        <w:rPr>
          <w:spacing w:val="38"/>
          <w:sz w:val="28"/>
          <w:szCs w:val="28"/>
        </w:rPr>
        <w:t xml:space="preserve"> </w:t>
      </w:r>
      <w:r w:rsidRPr="004B10A4">
        <w:rPr>
          <w:sz w:val="28"/>
          <w:szCs w:val="28"/>
        </w:rPr>
        <w:t>3</w:t>
      </w:r>
      <w:r w:rsidRPr="004B10A4">
        <w:rPr>
          <w:spacing w:val="39"/>
          <w:sz w:val="28"/>
          <w:szCs w:val="28"/>
        </w:rPr>
        <w:t xml:space="preserve"> </w:t>
      </w:r>
      <w:r w:rsidRPr="004B10A4">
        <w:rPr>
          <w:sz w:val="28"/>
          <w:szCs w:val="28"/>
        </w:rPr>
        <w:t>до</w:t>
      </w:r>
      <w:r w:rsidRPr="004B10A4">
        <w:rPr>
          <w:spacing w:val="26"/>
          <w:sz w:val="28"/>
          <w:szCs w:val="28"/>
        </w:rPr>
        <w:t xml:space="preserve"> </w:t>
      </w:r>
      <w:r w:rsidRPr="004B10A4">
        <w:rPr>
          <w:spacing w:val="-1"/>
          <w:sz w:val="28"/>
          <w:szCs w:val="28"/>
        </w:rPr>
        <w:t>Типової</w:t>
      </w:r>
      <w:r w:rsidRPr="004B10A4">
        <w:rPr>
          <w:spacing w:val="11"/>
          <w:sz w:val="28"/>
          <w:szCs w:val="28"/>
        </w:rPr>
        <w:t xml:space="preserve"> </w:t>
      </w:r>
      <w:r w:rsidRPr="004B10A4">
        <w:rPr>
          <w:spacing w:val="-1"/>
          <w:sz w:val="28"/>
          <w:szCs w:val="28"/>
        </w:rPr>
        <w:t>освітньої</w:t>
      </w:r>
      <w:r w:rsidRPr="004B10A4">
        <w:rPr>
          <w:spacing w:val="7"/>
          <w:sz w:val="28"/>
          <w:szCs w:val="28"/>
        </w:rPr>
        <w:t xml:space="preserve"> </w:t>
      </w:r>
      <w:r w:rsidRPr="004B10A4">
        <w:rPr>
          <w:spacing w:val="-1"/>
          <w:sz w:val="28"/>
          <w:szCs w:val="28"/>
        </w:rPr>
        <w:t>програми</w:t>
      </w:r>
      <w:r w:rsidRPr="004B10A4">
        <w:rPr>
          <w:spacing w:val="28"/>
          <w:sz w:val="28"/>
          <w:szCs w:val="28"/>
        </w:rPr>
        <w:t xml:space="preserve"> </w:t>
      </w:r>
      <w:r w:rsidRPr="004B10A4">
        <w:rPr>
          <w:spacing w:val="-1"/>
          <w:sz w:val="28"/>
          <w:szCs w:val="28"/>
        </w:rPr>
        <w:t>закладів</w:t>
      </w:r>
      <w:r w:rsidRPr="004B10A4">
        <w:rPr>
          <w:spacing w:val="47"/>
          <w:sz w:val="28"/>
          <w:szCs w:val="28"/>
        </w:rPr>
        <w:t xml:space="preserve"> </w:t>
      </w:r>
      <w:r w:rsidRPr="004B10A4">
        <w:rPr>
          <w:spacing w:val="-1"/>
          <w:sz w:val="28"/>
          <w:szCs w:val="28"/>
        </w:rPr>
        <w:t>загальної</w:t>
      </w:r>
      <w:r w:rsidRPr="004B10A4">
        <w:rPr>
          <w:spacing w:val="49"/>
          <w:sz w:val="28"/>
          <w:szCs w:val="28"/>
        </w:rPr>
        <w:t xml:space="preserve"> </w:t>
      </w:r>
      <w:r w:rsidRPr="004B10A4">
        <w:rPr>
          <w:spacing w:val="-1"/>
          <w:sz w:val="28"/>
          <w:szCs w:val="28"/>
        </w:rPr>
        <w:t>середньої</w:t>
      </w:r>
      <w:r w:rsidRPr="004B10A4">
        <w:rPr>
          <w:spacing w:val="28"/>
          <w:sz w:val="28"/>
          <w:szCs w:val="28"/>
        </w:rPr>
        <w:t xml:space="preserve"> </w:t>
      </w:r>
      <w:r w:rsidRPr="004B10A4">
        <w:rPr>
          <w:spacing w:val="-1"/>
          <w:sz w:val="28"/>
          <w:szCs w:val="28"/>
        </w:rPr>
        <w:t>освіти</w:t>
      </w:r>
      <w:r w:rsidRPr="004B10A4">
        <w:rPr>
          <w:spacing w:val="59"/>
          <w:sz w:val="28"/>
          <w:szCs w:val="28"/>
        </w:rPr>
        <w:t xml:space="preserve"> </w:t>
      </w:r>
      <w:r w:rsidRPr="004B10A4">
        <w:rPr>
          <w:spacing w:val="-1"/>
          <w:sz w:val="28"/>
          <w:szCs w:val="28"/>
        </w:rPr>
        <w:t>ІІ</w:t>
      </w:r>
      <w:r w:rsidRPr="004B10A4">
        <w:rPr>
          <w:spacing w:val="52"/>
          <w:sz w:val="28"/>
          <w:szCs w:val="28"/>
        </w:rPr>
        <w:t xml:space="preserve"> </w:t>
      </w:r>
      <w:r w:rsidRPr="004B10A4">
        <w:rPr>
          <w:spacing w:val="-1"/>
          <w:sz w:val="28"/>
          <w:szCs w:val="28"/>
        </w:rPr>
        <w:t>ступеня,</w:t>
      </w:r>
      <w:r w:rsidRPr="004B10A4">
        <w:rPr>
          <w:spacing w:val="58"/>
          <w:sz w:val="28"/>
          <w:szCs w:val="28"/>
        </w:rPr>
        <w:t xml:space="preserve"> </w:t>
      </w:r>
      <w:r w:rsidRPr="004B10A4">
        <w:rPr>
          <w:spacing w:val="-1"/>
          <w:sz w:val="28"/>
          <w:szCs w:val="28"/>
        </w:rPr>
        <w:t>затвердженої</w:t>
      </w:r>
      <w:r w:rsidRPr="004B10A4">
        <w:rPr>
          <w:spacing w:val="31"/>
          <w:sz w:val="28"/>
          <w:szCs w:val="28"/>
        </w:rPr>
        <w:t xml:space="preserve"> </w:t>
      </w:r>
      <w:r w:rsidRPr="004B10A4">
        <w:rPr>
          <w:spacing w:val="-1"/>
          <w:sz w:val="28"/>
          <w:szCs w:val="28"/>
        </w:rPr>
        <w:t>наказом</w:t>
      </w:r>
      <w:r w:rsidRPr="004B10A4">
        <w:rPr>
          <w:spacing w:val="43"/>
          <w:sz w:val="28"/>
          <w:szCs w:val="28"/>
        </w:rPr>
        <w:t xml:space="preserve"> </w:t>
      </w:r>
      <w:r w:rsidRPr="004B10A4">
        <w:rPr>
          <w:spacing w:val="-1"/>
          <w:sz w:val="28"/>
          <w:szCs w:val="28"/>
        </w:rPr>
        <w:t>Міністерства</w:t>
      </w:r>
      <w:r w:rsidRPr="004B10A4">
        <w:rPr>
          <w:spacing w:val="43"/>
          <w:sz w:val="28"/>
          <w:szCs w:val="28"/>
        </w:rPr>
        <w:t xml:space="preserve"> </w:t>
      </w:r>
      <w:r w:rsidRPr="004B10A4">
        <w:rPr>
          <w:spacing w:val="-1"/>
          <w:sz w:val="28"/>
          <w:szCs w:val="28"/>
        </w:rPr>
        <w:t>освіти</w:t>
      </w:r>
      <w:r w:rsidRPr="004B10A4">
        <w:rPr>
          <w:spacing w:val="42"/>
          <w:sz w:val="28"/>
          <w:szCs w:val="28"/>
        </w:rPr>
        <w:t xml:space="preserve"> </w:t>
      </w:r>
      <w:r w:rsidRPr="004B10A4">
        <w:rPr>
          <w:sz w:val="28"/>
          <w:szCs w:val="28"/>
        </w:rPr>
        <w:t>і</w:t>
      </w:r>
      <w:r w:rsidRPr="004B10A4">
        <w:rPr>
          <w:spacing w:val="37"/>
          <w:sz w:val="28"/>
          <w:szCs w:val="28"/>
        </w:rPr>
        <w:t xml:space="preserve"> </w:t>
      </w:r>
      <w:r w:rsidRPr="004B10A4">
        <w:rPr>
          <w:spacing w:val="-1"/>
          <w:sz w:val="28"/>
          <w:szCs w:val="28"/>
        </w:rPr>
        <w:t>науки</w:t>
      </w:r>
      <w:r w:rsidRPr="004B10A4">
        <w:rPr>
          <w:spacing w:val="63"/>
          <w:sz w:val="28"/>
          <w:szCs w:val="28"/>
        </w:rPr>
        <w:t xml:space="preserve"> </w:t>
      </w:r>
      <w:r w:rsidRPr="004B10A4">
        <w:rPr>
          <w:spacing w:val="-1"/>
          <w:sz w:val="28"/>
          <w:szCs w:val="28"/>
        </w:rPr>
        <w:t>України</w:t>
      </w:r>
      <w:r w:rsidRPr="004B10A4">
        <w:rPr>
          <w:spacing w:val="64"/>
          <w:sz w:val="28"/>
          <w:szCs w:val="28"/>
        </w:rPr>
        <w:t xml:space="preserve"> </w:t>
      </w:r>
      <w:r w:rsidRPr="004B10A4">
        <w:rPr>
          <w:spacing w:val="-1"/>
          <w:sz w:val="28"/>
          <w:szCs w:val="28"/>
        </w:rPr>
        <w:t>від</w:t>
      </w:r>
      <w:r w:rsidRPr="004B10A4">
        <w:rPr>
          <w:spacing w:val="66"/>
          <w:sz w:val="28"/>
          <w:szCs w:val="28"/>
        </w:rPr>
        <w:t xml:space="preserve"> </w:t>
      </w:r>
      <w:r w:rsidRPr="004B10A4">
        <w:rPr>
          <w:sz w:val="28"/>
          <w:szCs w:val="28"/>
        </w:rPr>
        <w:t>20.04.2018р. №</w:t>
      </w:r>
      <w:r w:rsidRPr="004B10A4">
        <w:rPr>
          <w:spacing w:val="2"/>
          <w:sz w:val="28"/>
          <w:szCs w:val="28"/>
        </w:rPr>
        <w:t xml:space="preserve"> </w:t>
      </w:r>
      <w:r w:rsidRPr="004B10A4">
        <w:rPr>
          <w:sz w:val="28"/>
          <w:szCs w:val="28"/>
        </w:rPr>
        <w:t>405);</w:t>
      </w:r>
    </w:p>
    <w:p w:rsidR="00AE059B" w:rsidRPr="004B10A4" w:rsidRDefault="00AE059B" w:rsidP="00AE059B">
      <w:pPr>
        <w:pStyle w:val="TableParagraph"/>
        <w:kinsoku w:val="0"/>
        <w:overflowPunct w:val="0"/>
        <w:jc w:val="both"/>
        <w:rPr>
          <w:sz w:val="28"/>
          <w:szCs w:val="28"/>
        </w:rPr>
      </w:pPr>
      <w:r w:rsidRPr="004B10A4">
        <w:rPr>
          <w:sz w:val="28"/>
          <w:szCs w:val="28"/>
        </w:rPr>
        <w:t>-          для 10-х класів – для 10-11</w:t>
      </w:r>
      <w:r w:rsidRPr="004B10A4">
        <w:rPr>
          <w:spacing w:val="-1"/>
          <w:sz w:val="28"/>
          <w:szCs w:val="28"/>
        </w:rPr>
        <w:t>класів</w:t>
      </w:r>
      <w:r w:rsidRPr="004B10A4">
        <w:rPr>
          <w:spacing w:val="45"/>
          <w:sz w:val="28"/>
          <w:szCs w:val="28"/>
        </w:rPr>
        <w:t xml:space="preserve"> </w:t>
      </w:r>
      <w:r w:rsidRPr="004B10A4">
        <w:rPr>
          <w:spacing w:val="-1"/>
          <w:sz w:val="28"/>
          <w:szCs w:val="28"/>
        </w:rPr>
        <w:t>закладів</w:t>
      </w:r>
      <w:r w:rsidRPr="004B10A4">
        <w:rPr>
          <w:spacing w:val="45"/>
          <w:sz w:val="28"/>
          <w:szCs w:val="28"/>
        </w:rPr>
        <w:t xml:space="preserve"> </w:t>
      </w:r>
      <w:r w:rsidRPr="004B10A4">
        <w:rPr>
          <w:spacing w:val="-1"/>
          <w:sz w:val="28"/>
          <w:szCs w:val="28"/>
        </w:rPr>
        <w:t>загальної</w:t>
      </w:r>
      <w:r w:rsidRPr="004B10A4">
        <w:rPr>
          <w:spacing w:val="37"/>
          <w:sz w:val="28"/>
          <w:szCs w:val="28"/>
        </w:rPr>
        <w:t xml:space="preserve"> </w:t>
      </w:r>
      <w:r w:rsidRPr="004B10A4">
        <w:rPr>
          <w:spacing w:val="-1"/>
          <w:sz w:val="28"/>
          <w:szCs w:val="28"/>
        </w:rPr>
        <w:t>середньої</w:t>
      </w:r>
      <w:r w:rsidRPr="004B10A4">
        <w:rPr>
          <w:spacing w:val="51"/>
          <w:sz w:val="28"/>
          <w:szCs w:val="28"/>
        </w:rPr>
        <w:t xml:space="preserve"> </w:t>
      </w:r>
      <w:r w:rsidRPr="004B10A4">
        <w:rPr>
          <w:spacing w:val="-1"/>
          <w:sz w:val="28"/>
          <w:szCs w:val="28"/>
        </w:rPr>
        <w:t>освіти</w:t>
      </w:r>
      <w:r w:rsidRPr="004B10A4">
        <w:rPr>
          <w:spacing w:val="48"/>
          <w:sz w:val="28"/>
          <w:szCs w:val="28"/>
        </w:rPr>
        <w:t xml:space="preserve"> </w:t>
      </w:r>
      <w:r w:rsidRPr="004B10A4">
        <w:rPr>
          <w:spacing w:val="-1"/>
          <w:sz w:val="28"/>
          <w:szCs w:val="28"/>
        </w:rPr>
        <w:t>(Таблиця</w:t>
      </w:r>
      <w:r w:rsidRPr="004B10A4">
        <w:rPr>
          <w:spacing w:val="49"/>
          <w:sz w:val="28"/>
          <w:szCs w:val="28"/>
        </w:rPr>
        <w:t xml:space="preserve"> </w:t>
      </w:r>
      <w:r w:rsidRPr="004B10A4">
        <w:rPr>
          <w:sz w:val="28"/>
          <w:szCs w:val="28"/>
        </w:rPr>
        <w:t>2</w:t>
      </w:r>
      <w:r w:rsidRPr="004B10A4">
        <w:rPr>
          <w:spacing w:val="53"/>
          <w:sz w:val="28"/>
          <w:szCs w:val="28"/>
        </w:rPr>
        <w:t xml:space="preserve"> </w:t>
      </w:r>
      <w:r w:rsidRPr="004B10A4">
        <w:rPr>
          <w:sz w:val="28"/>
          <w:szCs w:val="28"/>
        </w:rPr>
        <w:t>до</w:t>
      </w:r>
      <w:r w:rsidRPr="004B10A4">
        <w:rPr>
          <w:spacing w:val="30"/>
          <w:sz w:val="28"/>
          <w:szCs w:val="28"/>
        </w:rPr>
        <w:t xml:space="preserve"> </w:t>
      </w:r>
      <w:r w:rsidRPr="004B10A4">
        <w:rPr>
          <w:spacing w:val="-1"/>
          <w:sz w:val="28"/>
          <w:szCs w:val="28"/>
        </w:rPr>
        <w:t>Типової</w:t>
      </w:r>
      <w:r w:rsidRPr="004B10A4">
        <w:rPr>
          <w:spacing w:val="11"/>
          <w:sz w:val="28"/>
          <w:szCs w:val="28"/>
        </w:rPr>
        <w:t xml:space="preserve"> </w:t>
      </w:r>
      <w:r w:rsidRPr="004B10A4">
        <w:rPr>
          <w:spacing w:val="-1"/>
          <w:sz w:val="28"/>
          <w:szCs w:val="28"/>
        </w:rPr>
        <w:t>освітньої</w:t>
      </w:r>
      <w:r w:rsidRPr="004B10A4">
        <w:rPr>
          <w:spacing w:val="7"/>
          <w:sz w:val="28"/>
          <w:szCs w:val="28"/>
        </w:rPr>
        <w:t xml:space="preserve"> </w:t>
      </w:r>
      <w:r w:rsidRPr="004B10A4">
        <w:rPr>
          <w:spacing w:val="-1"/>
          <w:sz w:val="28"/>
          <w:szCs w:val="28"/>
        </w:rPr>
        <w:t>програми</w:t>
      </w:r>
      <w:r w:rsidRPr="004B10A4">
        <w:rPr>
          <w:spacing w:val="28"/>
          <w:sz w:val="28"/>
          <w:szCs w:val="28"/>
        </w:rPr>
        <w:t xml:space="preserve"> </w:t>
      </w:r>
      <w:r w:rsidRPr="004B10A4">
        <w:rPr>
          <w:spacing w:val="-1"/>
          <w:sz w:val="28"/>
          <w:szCs w:val="28"/>
        </w:rPr>
        <w:t>закладів</w:t>
      </w:r>
      <w:r w:rsidRPr="004B10A4">
        <w:rPr>
          <w:spacing w:val="47"/>
          <w:sz w:val="28"/>
          <w:szCs w:val="28"/>
        </w:rPr>
        <w:t xml:space="preserve"> </w:t>
      </w:r>
      <w:r w:rsidRPr="004B10A4">
        <w:rPr>
          <w:spacing w:val="-1"/>
          <w:sz w:val="28"/>
          <w:szCs w:val="28"/>
        </w:rPr>
        <w:t>загальної</w:t>
      </w:r>
      <w:r w:rsidRPr="004B10A4">
        <w:rPr>
          <w:spacing w:val="49"/>
          <w:sz w:val="28"/>
          <w:szCs w:val="28"/>
        </w:rPr>
        <w:t xml:space="preserve"> </w:t>
      </w:r>
      <w:r w:rsidRPr="004B10A4">
        <w:rPr>
          <w:spacing w:val="-1"/>
          <w:sz w:val="28"/>
          <w:szCs w:val="28"/>
        </w:rPr>
        <w:t>середньої</w:t>
      </w:r>
      <w:r w:rsidRPr="004B10A4">
        <w:rPr>
          <w:spacing w:val="28"/>
          <w:sz w:val="28"/>
          <w:szCs w:val="28"/>
        </w:rPr>
        <w:t xml:space="preserve"> </w:t>
      </w:r>
      <w:r w:rsidRPr="004B10A4">
        <w:rPr>
          <w:spacing w:val="-1"/>
          <w:sz w:val="28"/>
          <w:szCs w:val="28"/>
        </w:rPr>
        <w:t>освіти</w:t>
      </w:r>
      <w:r w:rsidRPr="004B10A4">
        <w:rPr>
          <w:spacing w:val="28"/>
          <w:sz w:val="28"/>
          <w:szCs w:val="28"/>
        </w:rPr>
        <w:t xml:space="preserve"> </w:t>
      </w:r>
      <w:r w:rsidRPr="004B10A4">
        <w:rPr>
          <w:spacing w:val="-1"/>
          <w:sz w:val="28"/>
          <w:szCs w:val="28"/>
        </w:rPr>
        <w:t>ІІІ</w:t>
      </w:r>
      <w:r w:rsidRPr="004B10A4">
        <w:rPr>
          <w:spacing w:val="24"/>
          <w:sz w:val="28"/>
          <w:szCs w:val="28"/>
        </w:rPr>
        <w:t xml:space="preserve"> </w:t>
      </w:r>
      <w:r w:rsidRPr="004B10A4">
        <w:rPr>
          <w:spacing w:val="-1"/>
          <w:sz w:val="28"/>
          <w:szCs w:val="28"/>
        </w:rPr>
        <w:t>ступеня,</w:t>
      </w:r>
      <w:r w:rsidRPr="004B10A4">
        <w:rPr>
          <w:spacing w:val="26"/>
          <w:sz w:val="28"/>
          <w:szCs w:val="28"/>
        </w:rPr>
        <w:t xml:space="preserve"> </w:t>
      </w:r>
      <w:r w:rsidRPr="004B10A4">
        <w:rPr>
          <w:spacing w:val="-1"/>
          <w:sz w:val="28"/>
          <w:szCs w:val="28"/>
        </w:rPr>
        <w:t>затвердженої</w:t>
      </w:r>
      <w:r w:rsidRPr="004B10A4">
        <w:rPr>
          <w:spacing w:val="33"/>
          <w:sz w:val="28"/>
          <w:szCs w:val="28"/>
        </w:rPr>
        <w:t xml:space="preserve"> </w:t>
      </w:r>
      <w:r w:rsidRPr="004B10A4">
        <w:rPr>
          <w:spacing w:val="-1"/>
          <w:sz w:val="28"/>
          <w:szCs w:val="28"/>
        </w:rPr>
        <w:t>наказом</w:t>
      </w:r>
      <w:r w:rsidRPr="004B10A4">
        <w:rPr>
          <w:spacing w:val="43"/>
          <w:sz w:val="28"/>
          <w:szCs w:val="28"/>
        </w:rPr>
        <w:t xml:space="preserve"> </w:t>
      </w:r>
      <w:r w:rsidRPr="004B10A4">
        <w:rPr>
          <w:spacing w:val="-1"/>
          <w:sz w:val="28"/>
          <w:szCs w:val="28"/>
        </w:rPr>
        <w:t>Міністерства</w:t>
      </w:r>
      <w:r w:rsidRPr="004B10A4">
        <w:rPr>
          <w:spacing w:val="43"/>
          <w:sz w:val="28"/>
          <w:szCs w:val="28"/>
        </w:rPr>
        <w:t xml:space="preserve"> </w:t>
      </w:r>
      <w:r w:rsidRPr="004B10A4">
        <w:rPr>
          <w:spacing w:val="-1"/>
          <w:sz w:val="28"/>
          <w:szCs w:val="28"/>
        </w:rPr>
        <w:t>освіти</w:t>
      </w:r>
      <w:r w:rsidRPr="004B10A4">
        <w:rPr>
          <w:spacing w:val="42"/>
          <w:sz w:val="28"/>
          <w:szCs w:val="28"/>
        </w:rPr>
        <w:t xml:space="preserve"> </w:t>
      </w:r>
      <w:r w:rsidRPr="004B10A4">
        <w:rPr>
          <w:sz w:val="28"/>
          <w:szCs w:val="28"/>
        </w:rPr>
        <w:t>і</w:t>
      </w:r>
      <w:r w:rsidRPr="004B10A4">
        <w:rPr>
          <w:spacing w:val="37"/>
          <w:sz w:val="28"/>
          <w:szCs w:val="28"/>
        </w:rPr>
        <w:t xml:space="preserve"> </w:t>
      </w:r>
      <w:r w:rsidRPr="004B10A4">
        <w:rPr>
          <w:spacing w:val="-1"/>
          <w:sz w:val="28"/>
          <w:szCs w:val="28"/>
        </w:rPr>
        <w:t>науки</w:t>
      </w:r>
      <w:r w:rsidRPr="004B10A4">
        <w:rPr>
          <w:spacing w:val="63"/>
          <w:sz w:val="28"/>
          <w:szCs w:val="28"/>
        </w:rPr>
        <w:t xml:space="preserve"> </w:t>
      </w:r>
      <w:r w:rsidRPr="004B10A4">
        <w:rPr>
          <w:spacing w:val="-1"/>
          <w:sz w:val="28"/>
          <w:szCs w:val="28"/>
        </w:rPr>
        <w:t>України</w:t>
      </w:r>
      <w:r w:rsidRPr="004B10A4">
        <w:rPr>
          <w:spacing w:val="64"/>
          <w:sz w:val="28"/>
          <w:szCs w:val="28"/>
        </w:rPr>
        <w:t xml:space="preserve"> </w:t>
      </w:r>
      <w:r w:rsidRPr="004B10A4">
        <w:rPr>
          <w:spacing w:val="-1"/>
          <w:sz w:val="28"/>
          <w:szCs w:val="28"/>
        </w:rPr>
        <w:t>від</w:t>
      </w:r>
      <w:r w:rsidRPr="004B10A4">
        <w:rPr>
          <w:spacing w:val="66"/>
          <w:sz w:val="28"/>
          <w:szCs w:val="28"/>
        </w:rPr>
        <w:t xml:space="preserve"> </w:t>
      </w:r>
      <w:r w:rsidRPr="004B10A4">
        <w:rPr>
          <w:sz w:val="28"/>
          <w:szCs w:val="28"/>
        </w:rPr>
        <w:t>20.04.2018р. №</w:t>
      </w:r>
      <w:r w:rsidRPr="004B10A4">
        <w:rPr>
          <w:spacing w:val="2"/>
          <w:sz w:val="28"/>
          <w:szCs w:val="28"/>
        </w:rPr>
        <w:t xml:space="preserve"> </w:t>
      </w:r>
      <w:r w:rsidRPr="004B10A4">
        <w:rPr>
          <w:sz w:val="28"/>
          <w:szCs w:val="28"/>
        </w:rPr>
        <w:t>408)</w:t>
      </w:r>
    </w:p>
    <w:p w:rsidR="00AE059B" w:rsidRPr="004B10A4" w:rsidRDefault="00AE059B" w:rsidP="00AE059B">
      <w:pPr>
        <w:pStyle w:val="TableParagraph"/>
        <w:kinsoku w:val="0"/>
        <w:overflowPunct w:val="0"/>
        <w:jc w:val="both"/>
        <w:rPr>
          <w:sz w:val="28"/>
          <w:szCs w:val="28"/>
        </w:rPr>
      </w:pPr>
      <w:r w:rsidRPr="004B10A4">
        <w:rPr>
          <w:sz w:val="28"/>
          <w:szCs w:val="28"/>
        </w:rPr>
        <w:t xml:space="preserve">-            для 11-х класів – для  </w:t>
      </w:r>
      <w:r w:rsidRPr="004B10A4">
        <w:rPr>
          <w:spacing w:val="69"/>
          <w:sz w:val="28"/>
          <w:szCs w:val="28"/>
        </w:rPr>
        <w:t xml:space="preserve"> </w:t>
      </w:r>
      <w:r w:rsidRPr="004B10A4">
        <w:rPr>
          <w:sz w:val="28"/>
          <w:szCs w:val="28"/>
        </w:rPr>
        <w:t xml:space="preserve">10-11 </w:t>
      </w:r>
      <w:r w:rsidRPr="004B10A4">
        <w:rPr>
          <w:spacing w:val="-1"/>
          <w:sz w:val="28"/>
          <w:szCs w:val="28"/>
        </w:rPr>
        <w:t>класів</w:t>
      </w:r>
      <w:r w:rsidRPr="004B10A4">
        <w:rPr>
          <w:spacing w:val="45"/>
          <w:sz w:val="28"/>
          <w:szCs w:val="28"/>
        </w:rPr>
        <w:t xml:space="preserve"> </w:t>
      </w:r>
      <w:r w:rsidRPr="004B10A4">
        <w:rPr>
          <w:spacing w:val="-1"/>
          <w:sz w:val="28"/>
          <w:szCs w:val="28"/>
        </w:rPr>
        <w:t>закладів</w:t>
      </w:r>
      <w:r w:rsidRPr="004B10A4">
        <w:rPr>
          <w:spacing w:val="45"/>
          <w:sz w:val="28"/>
          <w:szCs w:val="28"/>
        </w:rPr>
        <w:t xml:space="preserve"> </w:t>
      </w:r>
      <w:r w:rsidRPr="004B10A4">
        <w:rPr>
          <w:spacing w:val="-1"/>
          <w:sz w:val="28"/>
          <w:szCs w:val="28"/>
        </w:rPr>
        <w:t>загальної</w:t>
      </w:r>
      <w:r w:rsidRPr="004B10A4">
        <w:rPr>
          <w:spacing w:val="37"/>
          <w:sz w:val="28"/>
          <w:szCs w:val="28"/>
        </w:rPr>
        <w:t xml:space="preserve"> </w:t>
      </w:r>
      <w:r w:rsidRPr="004B10A4">
        <w:rPr>
          <w:spacing w:val="-1"/>
          <w:sz w:val="28"/>
          <w:szCs w:val="28"/>
        </w:rPr>
        <w:t>середньої</w:t>
      </w:r>
      <w:r w:rsidRPr="004B10A4">
        <w:rPr>
          <w:spacing w:val="51"/>
          <w:sz w:val="28"/>
          <w:szCs w:val="28"/>
        </w:rPr>
        <w:t xml:space="preserve"> </w:t>
      </w:r>
      <w:r w:rsidRPr="004B10A4">
        <w:rPr>
          <w:spacing w:val="-1"/>
          <w:sz w:val="28"/>
          <w:szCs w:val="28"/>
        </w:rPr>
        <w:t>освіти</w:t>
      </w:r>
      <w:r w:rsidRPr="004B10A4">
        <w:rPr>
          <w:spacing w:val="48"/>
          <w:sz w:val="28"/>
          <w:szCs w:val="28"/>
        </w:rPr>
        <w:t xml:space="preserve"> </w:t>
      </w:r>
      <w:r w:rsidRPr="004B10A4">
        <w:rPr>
          <w:spacing w:val="-1"/>
          <w:sz w:val="28"/>
          <w:szCs w:val="28"/>
        </w:rPr>
        <w:t>(Таблиця</w:t>
      </w:r>
      <w:r w:rsidRPr="004B10A4">
        <w:rPr>
          <w:spacing w:val="49"/>
          <w:sz w:val="28"/>
          <w:szCs w:val="28"/>
        </w:rPr>
        <w:t xml:space="preserve"> </w:t>
      </w:r>
      <w:r w:rsidRPr="004B10A4">
        <w:rPr>
          <w:sz w:val="28"/>
          <w:szCs w:val="28"/>
        </w:rPr>
        <w:t>2</w:t>
      </w:r>
      <w:r w:rsidRPr="004B10A4">
        <w:rPr>
          <w:spacing w:val="53"/>
          <w:sz w:val="28"/>
          <w:szCs w:val="28"/>
        </w:rPr>
        <w:t xml:space="preserve"> </w:t>
      </w:r>
      <w:r w:rsidRPr="004B10A4">
        <w:rPr>
          <w:sz w:val="28"/>
          <w:szCs w:val="28"/>
        </w:rPr>
        <w:t>до</w:t>
      </w:r>
      <w:r w:rsidRPr="004B10A4">
        <w:rPr>
          <w:spacing w:val="30"/>
          <w:sz w:val="28"/>
          <w:szCs w:val="28"/>
        </w:rPr>
        <w:t xml:space="preserve"> </w:t>
      </w:r>
      <w:r w:rsidRPr="004B10A4">
        <w:rPr>
          <w:spacing w:val="-1"/>
          <w:sz w:val="28"/>
          <w:szCs w:val="28"/>
        </w:rPr>
        <w:t>Типової</w:t>
      </w:r>
      <w:r w:rsidRPr="004B10A4">
        <w:rPr>
          <w:spacing w:val="11"/>
          <w:sz w:val="28"/>
          <w:szCs w:val="28"/>
        </w:rPr>
        <w:t xml:space="preserve"> </w:t>
      </w:r>
      <w:r w:rsidRPr="004B10A4">
        <w:rPr>
          <w:spacing w:val="-1"/>
          <w:sz w:val="28"/>
          <w:szCs w:val="28"/>
        </w:rPr>
        <w:t>освітньої</w:t>
      </w:r>
      <w:r w:rsidRPr="004B10A4">
        <w:rPr>
          <w:spacing w:val="7"/>
          <w:sz w:val="28"/>
          <w:szCs w:val="28"/>
        </w:rPr>
        <w:t xml:space="preserve"> </w:t>
      </w:r>
      <w:r w:rsidRPr="004B10A4">
        <w:rPr>
          <w:spacing w:val="-1"/>
          <w:sz w:val="28"/>
          <w:szCs w:val="28"/>
        </w:rPr>
        <w:t>програми</w:t>
      </w:r>
      <w:r w:rsidRPr="004B10A4">
        <w:rPr>
          <w:spacing w:val="28"/>
          <w:sz w:val="28"/>
          <w:szCs w:val="28"/>
        </w:rPr>
        <w:t xml:space="preserve"> </w:t>
      </w:r>
      <w:r w:rsidRPr="004B10A4">
        <w:rPr>
          <w:spacing w:val="-1"/>
          <w:sz w:val="28"/>
          <w:szCs w:val="28"/>
        </w:rPr>
        <w:t>закладів</w:t>
      </w:r>
      <w:r w:rsidRPr="004B10A4">
        <w:rPr>
          <w:spacing w:val="47"/>
          <w:sz w:val="28"/>
          <w:szCs w:val="28"/>
        </w:rPr>
        <w:t xml:space="preserve"> </w:t>
      </w:r>
      <w:r w:rsidRPr="004B10A4">
        <w:rPr>
          <w:spacing w:val="-1"/>
          <w:sz w:val="28"/>
          <w:szCs w:val="28"/>
        </w:rPr>
        <w:t>загальної</w:t>
      </w:r>
      <w:r w:rsidRPr="004B10A4">
        <w:rPr>
          <w:spacing w:val="49"/>
          <w:sz w:val="28"/>
          <w:szCs w:val="28"/>
        </w:rPr>
        <w:t xml:space="preserve"> </w:t>
      </w:r>
      <w:r w:rsidRPr="004B10A4">
        <w:rPr>
          <w:spacing w:val="-1"/>
          <w:sz w:val="28"/>
          <w:szCs w:val="28"/>
        </w:rPr>
        <w:t>середньої</w:t>
      </w:r>
      <w:r w:rsidRPr="004B10A4">
        <w:rPr>
          <w:spacing w:val="28"/>
          <w:sz w:val="28"/>
          <w:szCs w:val="28"/>
        </w:rPr>
        <w:t xml:space="preserve"> </w:t>
      </w:r>
      <w:r w:rsidRPr="004B10A4">
        <w:rPr>
          <w:spacing w:val="-1"/>
          <w:sz w:val="28"/>
          <w:szCs w:val="28"/>
        </w:rPr>
        <w:t>освіти</w:t>
      </w:r>
      <w:r w:rsidRPr="004B10A4">
        <w:rPr>
          <w:spacing w:val="28"/>
          <w:sz w:val="28"/>
          <w:szCs w:val="28"/>
        </w:rPr>
        <w:t xml:space="preserve"> </w:t>
      </w:r>
      <w:r w:rsidRPr="004B10A4">
        <w:rPr>
          <w:spacing w:val="-1"/>
          <w:sz w:val="28"/>
          <w:szCs w:val="28"/>
        </w:rPr>
        <w:t>ІІІ</w:t>
      </w:r>
      <w:r w:rsidRPr="004B10A4">
        <w:rPr>
          <w:spacing w:val="24"/>
          <w:sz w:val="28"/>
          <w:szCs w:val="28"/>
        </w:rPr>
        <w:t xml:space="preserve"> </w:t>
      </w:r>
      <w:r w:rsidRPr="004B10A4">
        <w:rPr>
          <w:spacing w:val="-1"/>
          <w:sz w:val="28"/>
          <w:szCs w:val="28"/>
        </w:rPr>
        <w:t>ступеня,</w:t>
      </w:r>
      <w:r w:rsidRPr="004B10A4">
        <w:rPr>
          <w:spacing w:val="26"/>
          <w:sz w:val="28"/>
          <w:szCs w:val="28"/>
        </w:rPr>
        <w:t xml:space="preserve"> </w:t>
      </w:r>
      <w:r w:rsidRPr="004B10A4">
        <w:rPr>
          <w:spacing w:val="-1"/>
          <w:sz w:val="28"/>
          <w:szCs w:val="28"/>
        </w:rPr>
        <w:t>затвердженої</w:t>
      </w:r>
      <w:r w:rsidRPr="004B10A4">
        <w:rPr>
          <w:spacing w:val="33"/>
          <w:sz w:val="28"/>
          <w:szCs w:val="28"/>
        </w:rPr>
        <w:t xml:space="preserve"> </w:t>
      </w:r>
      <w:r w:rsidRPr="004B10A4">
        <w:rPr>
          <w:spacing w:val="-1"/>
          <w:sz w:val="28"/>
          <w:szCs w:val="28"/>
        </w:rPr>
        <w:t>наказом</w:t>
      </w:r>
      <w:r w:rsidRPr="004B10A4">
        <w:rPr>
          <w:spacing w:val="43"/>
          <w:sz w:val="28"/>
          <w:szCs w:val="28"/>
        </w:rPr>
        <w:t xml:space="preserve"> </w:t>
      </w:r>
      <w:r w:rsidRPr="004B10A4">
        <w:rPr>
          <w:spacing w:val="-1"/>
          <w:sz w:val="28"/>
          <w:szCs w:val="28"/>
        </w:rPr>
        <w:t>Міністерства</w:t>
      </w:r>
      <w:r w:rsidRPr="004B10A4">
        <w:rPr>
          <w:spacing w:val="43"/>
          <w:sz w:val="28"/>
          <w:szCs w:val="28"/>
        </w:rPr>
        <w:t xml:space="preserve"> </w:t>
      </w:r>
      <w:r w:rsidRPr="004B10A4">
        <w:rPr>
          <w:spacing w:val="-1"/>
          <w:sz w:val="28"/>
          <w:szCs w:val="28"/>
        </w:rPr>
        <w:t>освіти</w:t>
      </w:r>
      <w:r w:rsidRPr="004B10A4">
        <w:rPr>
          <w:spacing w:val="42"/>
          <w:sz w:val="28"/>
          <w:szCs w:val="28"/>
        </w:rPr>
        <w:t xml:space="preserve"> </w:t>
      </w:r>
      <w:r w:rsidRPr="004B10A4">
        <w:rPr>
          <w:sz w:val="28"/>
          <w:szCs w:val="28"/>
        </w:rPr>
        <w:t>і</w:t>
      </w:r>
      <w:r w:rsidRPr="004B10A4">
        <w:rPr>
          <w:spacing w:val="37"/>
          <w:sz w:val="28"/>
          <w:szCs w:val="28"/>
        </w:rPr>
        <w:t xml:space="preserve"> </w:t>
      </w:r>
      <w:r w:rsidRPr="004B10A4">
        <w:rPr>
          <w:spacing w:val="-1"/>
          <w:sz w:val="28"/>
          <w:szCs w:val="28"/>
        </w:rPr>
        <w:t>науки</w:t>
      </w:r>
      <w:r w:rsidRPr="004B10A4">
        <w:rPr>
          <w:spacing w:val="63"/>
          <w:sz w:val="28"/>
          <w:szCs w:val="28"/>
        </w:rPr>
        <w:t xml:space="preserve"> </w:t>
      </w:r>
      <w:r w:rsidRPr="004B10A4">
        <w:rPr>
          <w:spacing w:val="-1"/>
          <w:sz w:val="28"/>
          <w:szCs w:val="28"/>
        </w:rPr>
        <w:t>України</w:t>
      </w:r>
      <w:r w:rsidRPr="004B10A4">
        <w:rPr>
          <w:spacing w:val="64"/>
          <w:sz w:val="28"/>
          <w:szCs w:val="28"/>
        </w:rPr>
        <w:t xml:space="preserve"> </w:t>
      </w:r>
      <w:r w:rsidRPr="004B10A4">
        <w:rPr>
          <w:spacing w:val="-1"/>
          <w:sz w:val="28"/>
          <w:szCs w:val="28"/>
        </w:rPr>
        <w:t>від</w:t>
      </w:r>
      <w:r w:rsidRPr="004B10A4">
        <w:rPr>
          <w:spacing w:val="66"/>
          <w:sz w:val="28"/>
          <w:szCs w:val="28"/>
        </w:rPr>
        <w:t xml:space="preserve"> </w:t>
      </w:r>
      <w:r w:rsidRPr="004B10A4">
        <w:rPr>
          <w:sz w:val="28"/>
          <w:szCs w:val="28"/>
        </w:rPr>
        <w:t>20.04.2018р.</w:t>
      </w:r>
    </w:p>
    <w:p w:rsidR="00AE059B" w:rsidRPr="004B10A4" w:rsidRDefault="00AE059B" w:rsidP="00AE059B">
      <w:pPr>
        <w:spacing w:after="0"/>
        <w:jc w:val="both"/>
        <w:rPr>
          <w:rFonts w:ascii="Times New Roman" w:hAnsi="Times New Roman" w:cs="Times New Roman"/>
          <w:sz w:val="28"/>
          <w:szCs w:val="28"/>
        </w:rPr>
      </w:pPr>
      <w:r w:rsidRPr="00346AE5">
        <w:rPr>
          <w:rFonts w:ascii="Times New Roman" w:hAnsi="Times New Roman" w:cs="Times New Roman"/>
          <w:sz w:val="28"/>
          <w:szCs w:val="28"/>
        </w:rPr>
        <w:t>№</w:t>
      </w:r>
      <w:r w:rsidRPr="00346AE5">
        <w:rPr>
          <w:rFonts w:ascii="Times New Roman" w:hAnsi="Times New Roman" w:cs="Times New Roman"/>
          <w:spacing w:val="2"/>
          <w:sz w:val="28"/>
          <w:szCs w:val="28"/>
        </w:rPr>
        <w:t xml:space="preserve"> </w:t>
      </w:r>
      <w:r w:rsidRPr="00346AE5">
        <w:rPr>
          <w:rFonts w:ascii="Times New Roman" w:hAnsi="Times New Roman" w:cs="Times New Roman"/>
          <w:sz w:val="28"/>
          <w:szCs w:val="28"/>
        </w:rPr>
        <w:t>408)</w:t>
      </w:r>
    </w:p>
    <w:p w:rsidR="00AE059B" w:rsidRPr="00090D09" w:rsidRDefault="00AE059B" w:rsidP="00AE059B">
      <w:pPr>
        <w:spacing w:after="0" w:line="240" w:lineRule="auto"/>
        <w:jc w:val="both"/>
        <w:rPr>
          <w:rFonts w:ascii="Times New Roman" w:hAnsi="Times New Roman" w:cs="Times New Roman"/>
          <w:sz w:val="28"/>
          <w:szCs w:val="28"/>
        </w:rPr>
      </w:pPr>
      <w:r w:rsidRPr="004B10A4">
        <w:rPr>
          <w:rFonts w:ascii="Times New Roman" w:hAnsi="Times New Roman" w:cs="Times New Roman"/>
          <w:sz w:val="28"/>
          <w:szCs w:val="28"/>
        </w:rPr>
        <w:t xml:space="preserve">  </w:t>
      </w:r>
      <w:r w:rsidRPr="004B10A4">
        <w:rPr>
          <w:rFonts w:ascii="Times New Roman" w:hAnsi="Times New Roman" w:cs="Times New Roman"/>
          <w:sz w:val="28"/>
          <w:szCs w:val="28"/>
        </w:rPr>
        <w:tab/>
        <w:t>Навчальний план включав інваріантну складову, сформовану на державному</w:t>
      </w:r>
      <w:r w:rsidRPr="00090D09">
        <w:rPr>
          <w:rFonts w:ascii="Times New Roman" w:hAnsi="Times New Roman" w:cs="Times New Roman"/>
          <w:sz w:val="28"/>
          <w:szCs w:val="28"/>
        </w:rPr>
        <w:t xml:space="preserve"> рівні,</w:t>
      </w:r>
      <w:r w:rsidRPr="0002179F">
        <w:rPr>
          <w:rFonts w:ascii="Times New Roman" w:hAnsi="Times New Roman" w:cs="Times New Roman"/>
          <w:sz w:val="28"/>
          <w:szCs w:val="28"/>
        </w:rPr>
        <w:t> </w:t>
      </w:r>
      <w:r w:rsidRPr="00090D09">
        <w:rPr>
          <w:rFonts w:ascii="Times New Roman" w:hAnsi="Times New Roman" w:cs="Times New Roman"/>
          <w:sz w:val="28"/>
          <w:szCs w:val="28"/>
        </w:rPr>
        <w:t>та варіативну складову, в якій передбачено додаткові години на поглиблене вивчення предметів,</w:t>
      </w:r>
      <w:r w:rsidRPr="0002179F">
        <w:rPr>
          <w:rFonts w:ascii="Times New Roman" w:hAnsi="Times New Roman" w:cs="Times New Roman"/>
          <w:sz w:val="28"/>
          <w:szCs w:val="28"/>
        </w:rPr>
        <w:t>  </w:t>
      </w:r>
      <w:r w:rsidRPr="00090D09">
        <w:rPr>
          <w:rFonts w:ascii="Times New Roman" w:hAnsi="Times New Roman" w:cs="Times New Roman"/>
          <w:sz w:val="28"/>
          <w:szCs w:val="28"/>
        </w:rPr>
        <w:t xml:space="preserve"> на предмети та курси за вибором, спецкурси, факультативи.</w:t>
      </w:r>
    </w:p>
    <w:p w:rsidR="00AE059B" w:rsidRPr="00090D09" w:rsidRDefault="00AE059B" w:rsidP="00AE059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90D09">
        <w:rPr>
          <w:rFonts w:ascii="Times New Roman" w:hAnsi="Times New Roman" w:cs="Times New Roman"/>
          <w:sz w:val="28"/>
          <w:szCs w:val="28"/>
        </w:rPr>
        <w:t>Предмети інваріантної та варіативної складової робочого навчального плану викладалися</w:t>
      </w:r>
      <w:r>
        <w:rPr>
          <w:rFonts w:ascii="Times New Roman" w:hAnsi="Times New Roman" w:cs="Times New Roman"/>
          <w:sz w:val="28"/>
          <w:szCs w:val="28"/>
          <w:lang w:val="uk-UA"/>
        </w:rPr>
        <w:t xml:space="preserve"> </w:t>
      </w:r>
      <w:r w:rsidRPr="00090D09">
        <w:rPr>
          <w:rFonts w:ascii="Times New Roman" w:hAnsi="Times New Roman" w:cs="Times New Roman"/>
          <w:sz w:val="28"/>
          <w:szCs w:val="28"/>
        </w:rPr>
        <w:t>за державними програмами, рекомендованими Міністерством освіти і науки України для використання</w:t>
      </w:r>
      <w:r w:rsidRPr="0002179F">
        <w:rPr>
          <w:rFonts w:ascii="Times New Roman" w:hAnsi="Times New Roman" w:cs="Times New Roman"/>
          <w:sz w:val="28"/>
          <w:szCs w:val="28"/>
        </w:rPr>
        <w:t>  </w:t>
      </w:r>
      <w:r w:rsidRPr="00090D09">
        <w:rPr>
          <w:rFonts w:ascii="Times New Roman" w:hAnsi="Times New Roman" w:cs="Times New Roman"/>
          <w:sz w:val="28"/>
          <w:szCs w:val="28"/>
        </w:rPr>
        <w:t xml:space="preserve"> в</w:t>
      </w:r>
      <w:r w:rsidRPr="0002179F">
        <w:rPr>
          <w:rFonts w:ascii="Times New Roman" w:hAnsi="Times New Roman" w:cs="Times New Roman"/>
          <w:sz w:val="28"/>
          <w:szCs w:val="28"/>
        </w:rPr>
        <w:t> </w:t>
      </w:r>
      <w:r w:rsidRPr="00090D09">
        <w:rPr>
          <w:rFonts w:ascii="Times New Roman" w:hAnsi="Times New Roman" w:cs="Times New Roman"/>
          <w:sz w:val="28"/>
          <w:szCs w:val="28"/>
        </w:rPr>
        <w:t xml:space="preserve"> закладах</w:t>
      </w:r>
      <w:r w:rsidRPr="0002179F">
        <w:rPr>
          <w:rFonts w:ascii="Times New Roman" w:hAnsi="Times New Roman" w:cs="Times New Roman"/>
          <w:sz w:val="28"/>
          <w:szCs w:val="28"/>
        </w:rPr>
        <w:t> </w:t>
      </w:r>
      <w:r w:rsidRPr="00090D09">
        <w:rPr>
          <w:rFonts w:ascii="Times New Roman" w:hAnsi="Times New Roman" w:cs="Times New Roman"/>
          <w:sz w:val="28"/>
          <w:szCs w:val="28"/>
        </w:rPr>
        <w:t>загальної середньої освіти</w:t>
      </w:r>
      <w:r w:rsidRPr="0002179F">
        <w:rPr>
          <w:rFonts w:ascii="Times New Roman" w:hAnsi="Times New Roman" w:cs="Times New Roman"/>
          <w:sz w:val="28"/>
          <w:szCs w:val="28"/>
        </w:rPr>
        <w:t> </w:t>
      </w:r>
      <w:r>
        <w:rPr>
          <w:rFonts w:ascii="Times New Roman" w:hAnsi="Times New Roman" w:cs="Times New Roman"/>
          <w:sz w:val="28"/>
          <w:szCs w:val="28"/>
        </w:rPr>
        <w:t xml:space="preserve">у </w:t>
      </w:r>
      <w:r w:rsidR="00F644FF">
        <w:rPr>
          <w:rFonts w:ascii="Times New Roman" w:hAnsi="Times New Roman" w:cs="Times New Roman"/>
          <w:sz w:val="28"/>
          <w:szCs w:val="28"/>
        </w:rPr>
        <w:t>2020-2021</w:t>
      </w:r>
      <w:r w:rsidRPr="0002179F">
        <w:rPr>
          <w:rFonts w:ascii="Times New Roman" w:hAnsi="Times New Roman" w:cs="Times New Roman"/>
          <w:sz w:val="28"/>
          <w:szCs w:val="28"/>
        </w:rPr>
        <w:t> </w:t>
      </w:r>
      <w:r w:rsidRPr="00090D09">
        <w:rPr>
          <w:rFonts w:ascii="Times New Roman" w:hAnsi="Times New Roman" w:cs="Times New Roman"/>
          <w:sz w:val="28"/>
          <w:szCs w:val="28"/>
        </w:rPr>
        <w:t>навчальному році.</w:t>
      </w:r>
    </w:p>
    <w:p w:rsidR="00AE059B" w:rsidRPr="00090D09" w:rsidRDefault="00AE059B" w:rsidP="00AE059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90D09">
        <w:rPr>
          <w:rFonts w:ascii="Times New Roman" w:hAnsi="Times New Roman" w:cs="Times New Roman"/>
          <w:sz w:val="28"/>
          <w:szCs w:val="28"/>
        </w:rPr>
        <w:t>Під час перевірки</w:t>
      </w:r>
      <w:r w:rsidRPr="0002179F">
        <w:rPr>
          <w:rFonts w:ascii="Times New Roman" w:hAnsi="Times New Roman" w:cs="Times New Roman"/>
          <w:sz w:val="28"/>
          <w:szCs w:val="28"/>
        </w:rPr>
        <w:t> </w:t>
      </w:r>
      <w:r w:rsidRPr="00090D09">
        <w:rPr>
          <w:rFonts w:ascii="Times New Roman" w:hAnsi="Times New Roman" w:cs="Times New Roman"/>
          <w:sz w:val="28"/>
          <w:szCs w:val="28"/>
        </w:rPr>
        <w:t>виконання навчальних програм</w:t>
      </w:r>
      <w:r w:rsidRPr="0002179F">
        <w:rPr>
          <w:rFonts w:ascii="Times New Roman" w:hAnsi="Times New Roman" w:cs="Times New Roman"/>
          <w:sz w:val="28"/>
          <w:szCs w:val="28"/>
        </w:rPr>
        <w:t> </w:t>
      </w:r>
      <w:r w:rsidRPr="00090D09">
        <w:rPr>
          <w:rFonts w:ascii="Times New Roman" w:hAnsi="Times New Roman" w:cs="Times New Roman"/>
          <w:sz w:val="28"/>
          <w:szCs w:val="28"/>
        </w:rPr>
        <w:t>були проведені співбесіди з вчителями, перевірено ведення</w:t>
      </w:r>
      <w:r w:rsidRPr="0002179F">
        <w:rPr>
          <w:rFonts w:ascii="Times New Roman" w:hAnsi="Times New Roman" w:cs="Times New Roman"/>
          <w:sz w:val="28"/>
          <w:szCs w:val="28"/>
        </w:rPr>
        <w:t> </w:t>
      </w:r>
      <w:r>
        <w:rPr>
          <w:rFonts w:ascii="Times New Roman" w:hAnsi="Times New Roman" w:cs="Times New Roman"/>
          <w:sz w:val="28"/>
          <w:szCs w:val="28"/>
        </w:rPr>
        <w:t>класних журналів</w:t>
      </w:r>
      <w:r w:rsidRPr="00090D09">
        <w:rPr>
          <w:rFonts w:ascii="Times New Roman" w:hAnsi="Times New Roman" w:cs="Times New Roman"/>
          <w:sz w:val="28"/>
          <w:szCs w:val="28"/>
        </w:rPr>
        <w:t>.</w:t>
      </w:r>
    </w:p>
    <w:p w:rsidR="00AE059B" w:rsidRPr="00090D09" w:rsidRDefault="00AE059B" w:rsidP="00AE059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90D09">
        <w:rPr>
          <w:rFonts w:ascii="Times New Roman" w:hAnsi="Times New Roman" w:cs="Times New Roman"/>
          <w:sz w:val="28"/>
          <w:szCs w:val="28"/>
        </w:rPr>
        <w:t xml:space="preserve">Результати перевірки показали, що </w:t>
      </w:r>
      <w:r>
        <w:rPr>
          <w:rFonts w:ascii="Times New Roman" w:hAnsi="Times New Roman" w:cs="Times New Roman"/>
          <w:sz w:val="28"/>
          <w:szCs w:val="28"/>
        </w:rPr>
        <w:t>виконання навчальних програм в 5-11</w:t>
      </w:r>
      <w:r w:rsidRPr="00090D09">
        <w:rPr>
          <w:rFonts w:ascii="Times New Roman" w:hAnsi="Times New Roman" w:cs="Times New Roman"/>
          <w:sz w:val="28"/>
          <w:szCs w:val="28"/>
        </w:rPr>
        <w:t>-х класах у межах часу, відведеного робочим навчальним планом закладу освіти на навчальний рік на вивчення предметів (кількість годин за програмою та фактична кількість використаних годин)</w:t>
      </w:r>
      <w:r>
        <w:rPr>
          <w:rFonts w:ascii="Times New Roman" w:hAnsi="Times New Roman" w:cs="Times New Roman"/>
          <w:sz w:val="28"/>
          <w:szCs w:val="28"/>
        </w:rPr>
        <w:t>,</w:t>
      </w:r>
      <w:r w:rsidRPr="00090D09">
        <w:rPr>
          <w:rFonts w:ascii="Times New Roman" w:hAnsi="Times New Roman" w:cs="Times New Roman"/>
          <w:sz w:val="28"/>
          <w:szCs w:val="28"/>
        </w:rPr>
        <w:t xml:space="preserve"> практично співпадає, а саме:.</w:t>
      </w:r>
    </w:p>
    <w:p w:rsidR="00AE059B" w:rsidRPr="00090D09" w:rsidRDefault="00AE059B" w:rsidP="00AE059B">
      <w:pPr>
        <w:spacing w:after="0" w:line="240" w:lineRule="auto"/>
        <w:jc w:val="both"/>
        <w:rPr>
          <w:rFonts w:ascii="Times New Roman" w:hAnsi="Times New Roman" w:cs="Times New Roman"/>
          <w:sz w:val="28"/>
          <w:szCs w:val="28"/>
        </w:rPr>
      </w:pPr>
      <w:r w:rsidRPr="00090D09">
        <w:rPr>
          <w:rFonts w:ascii="Times New Roman" w:hAnsi="Times New Roman" w:cs="Times New Roman"/>
          <w:sz w:val="28"/>
          <w:szCs w:val="28"/>
        </w:rPr>
        <w:t>·</w:t>
      </w:r>
      <w:r w:rsidRPr="0002179F">
        <w:rPr>
          <w:rFonts w:ascii="Times New Roman" w:hAnsi="Times New Roman" w:cs="Times New Roman"/>
          <w:sz w:val="28"/>
          <w:szCs w:val="28"/>
        </w:rPr>
        <w:t>   </w:t>
      </w:r>
      <w:r>
        <w:rPr>
          <w:rFonts w:ascii="Times New Roman" w:hAnsi="Times New Roman" w:cs="Times New Roman"/>
          <w:sz w:val="28"/>
          <w:szCs w:val="28"/>
        </w:rPr>
        <w:t>у 5-11</w:t>
      </w:r>
      <w:r w:rsidRPr="00090D09">
        <w:rPr>
          <w:rFonts w:ascii="Times New Roman" w:hAnsi="Times New Roman" w:cs="Times New Roman"/>
          <w:sz w:val="28"/>
          <w:szCs w:val="28"/>
        </w:rPr>
        <w:t>-х класах навчальні програми з усіх предметів виконано</w:t>
      </w:r>
      <w:r w:rsidRPr="0002179F">
        <w:rPr>
          <w:rFonts w:ascii="Times New Roman" w:hAnsi="Times New Roman" w:cs="Times New Roman"/>
          <w:sz w:val="28"/>
          <w:szCs w:val="28"/>
        </w:rPr>
        <w:t> </w:t>
      </w:r>
      <w:r w:rsidRPr="00090D09">
        <w:rPr>
          <w:rFonts w:ascii="Times New Roman" w:hAnsi="Times New Roman" w:cs="Times New Roman"/>
          <w:sz w:val="28"/>
          <w:szCs w:val="28"/>
        </w:rPr>
        <w:t>в повному обсязі, відхилень від навчальних програм не виявлено;</w:t>
      </w:r>
    </w:p>
    <w:p w:rsidR="00AE059B" w:rsidRPr="00090D09" w:rsidRDefault="00AE059B" w:rsidP="00AE059B">
      <w:pPr>
        <w:spacing w:after="0" w:line="240" w:lineRule="auto"/>
        <w:jc w:val="both"/>
        <w:rPr>
          <w:rFonts w:ascii="Times New Roman" w:hAnsi="Times New Roman" w:cs="Times New Roman"/>
          <w:sz w:val="28"/>
          <w:szCs w:val="28"/>
        </w:rPr>
      </w:pPr>
      <w:r w:rsidRPr="00090D09">
        <w:rPr>
          <w:rFonts w:ascii="Times New Roman" w:hAnsi="Times New Roman" w:cs="Times New Roman"/>
          <w:sz w:val="28"/>
          <w:szCs w:val="28"/>
        </w:rPr>
        <w:lastRenderedPageBreak/>
        <w:t>·</w:t>
      </w:r>
      <w:r w:rsidRPr="0002179F">
        <w:rPr>
          <w:rFonts w:ascii="Times New Roman" w:hAnsi="Times New Roman" w:cs="Times New Roman"/>
          <w:sz w:val="28"/>
          <w:szCs w:val="28"/>
        </w:rPr>
        <w:t>   </w:t>
      </w:r>
      <w:r w:rsidRPr="00090D09">
        <w:rPr>
          <w:rFonts w:ascii="Times New Roman" w:hAnsi="Times New Roman" w:cs="Times New Roman"/>
          <w:sz w:val="28"/>
          <w:szCs w:val="28"/>
        </w:rPr>
        <w:t xml:space="preserve">обов’язкова кількість тематичних оцінювань з усіх навчальних предметів, що визначена чинними навчальними програмами, дотримана, тематичне оцінювання рівня навчальних досягнень </w:t>
      </w:r>
      <w:r>
        <w:rPr>
          <w:rFonts w:ascii="Times New Roman" w:hAnsi="Times New Roman" w:cs="Times New Roman"/>
          <w:sz w:val="28"/>
          <w:szCs w:val="28"/>
        </w:rPr>
        <w:t>здобувачів освіти</w:t>
      </w:r>
      <w:r w:rsidRPr="00090D09">
        <w:rPr>
          <w:rFonts w:ascii="Times New Roman" w:hAnsi="Times New Roman" w:cs="Times New Roman"/>
          <w:sz w:val="28"/>
          <w:szCs w:val="28"/>
        </w:rPr>
        <w:t xml:space="preserve"> за форм</w:t>
      </w:r>
      <w:r>
        <w:rPr>
          <w:rFonts w:ascii="Times New Roman" w:hAnsi="Times New Roman" w:cs="Times New Roman"/>
          <w:sz w:val="28"/>
          <w:szCs w:val="28"/>
        </w:rPr>
        <w:t>ою проведення було</w:t>
      </w:r>
      <w:r w:rsidRPr="00090D09">
        <w:rPr>
          <w:rFonts w:ascii="Times New Roman" w:hAnsi="Times New Roman" w:cs="Times New Roman"/>
          <w:sz w:val="28"/>
          <w:szCs w:val="28"/>
        </w:rPr>
        <w:t xml:space="preserve"> усним, письмовим, різнорівневим тестуванням, практичною роботою відповідно до специфіки навчальних предметів;</w:t>
      </w:r>
    </w:p>
    <w:p w:rsidR="00AE059B" w:rsidRPr="00090D09" w:rsidRDefault="00AE059B" w:rsidP="00AE059B">
      <w:pPr>
        <w:spacing w:after="0" w:line="240" w:lineRule="auto"/>
        <w:jc w:val="both"/>
        <w:rPr>
          <w:rFonts w:ascii="Times New Roman" w:hAnsi="Times New Roman" w:cs="Times New Roman"/>
          <w:sz w:val="28"/>
          <w:szCs w:val="28"/>
        </w:rPr>
      </w:pPr>
      <w:r w:rsidRPr="00090D09">
        <w:rPr>
          <w:rFonts w:ascii="Times New Roman" w:hAnsi="Times New Roman" w:cs="Times New Roman"/>
          <w:sz w:val="28"/>
          <w:szCs w:val="28"/>
        </w:rPr>
        <w:t>·</w:t>
      </w:r>
      <w:r w:rsidRPr="0002179F">
        <w:rPr>
          <w:rFonts w:ascii="Times New Roman" w:hAnsi="Times New Roman" w:cs="Times New Roman"/>
          <w:sz w:val="28"/>
          <w:szCs w:val="28"/>
        </w:rPr>
        <w:t>   </w:t>
      </w:r>
      <w:r w:rsidRPr="00090D09">
        <w:rPr>
          <w:rFonts w:ascii="Times New Roman" w:hAnsi="Times New Roman" w:cs="Times New Roman"/>
          <w:sz w:val="28"/>
          <w:szCs w:val="28"/>
        </w:rPr>
        <w:t>кількість обов’язкових лабораторних, практичних чи інших робіт (дослідів), передбачених чинними програмами з навчальних предметів, дотримана;</w:t>
      </w:r>
    </w:p>
    <w:p w:rsidR="00AE059B" w:rsidRPr="00090D09" w:rsidRDefault="00AE059B" w:rsidP="00AE059B">
      <w:pPr>
        <w:spacing w:after="0" w:line="240" w:lineRule="auto"/>
        <w:jc w:val="both"/>
        <w:rPr>
          <w:rFonts w:ascii="Times New Roman" w:hAnsi="Times New Roman" w:cs="Times New Roman"/>
          <w:sz w:val="28"/>
          <w:szCs w:val="28"/>
        </w:rPr>
      </w:pPr>
      <w:r w:rsidRPr="00090D09">
        <w:rPr>
          <w:rFonts w:ascii="Times New Roman" w:hAnsi="Times New Roman" w:cs="Times New Roman"/>
          <w:sz w:val="28"/>
          <w:szCs w:val="28"/>
        </w:rPr>
        <w:t>·</w:t>
      </w:r>
      <w:r w:rsidRPr="0002179F">
        <w:rPr>
          <w:rFonts w:ascii="Times New Roman" w:hAnsi="Times New Roman" w:cs="Times New Roman"/>
          <w:sz w:val="28"/>
          <w:szCs w:val="28"/>
        </w:rPr>
        <w:t>   </w:t>
      </w:r>
      <w:r w:rsidRPr="00090D09">
        <w:rPr>
          <w:rFonts w:ascii="Times New Roman" w:hAnsi="Times New Roman" w:cs="Times New Roman"/>
          <w:sz w:val="28"/>
          <w:szCs w:val="28"/>
        </w:rPr>
        <w:t xml:space="preserve">варіативна складова робочого навчального плану </w:t>
      </w:r>
      <w:r>
        <w:rPr>
          <w:rFonts w:ascii="Times New Roman" w:hAnsi="Times New Roman" w:cs="Times New Roman"/>
          <w:sz w:val="28"/>
          <w:szCs w:val="28"/>
        </w:rPr>
        <w:t>школи</w:t>
      </w:r>
      <w:r w:rsidRPr="00090D09">
        <w:rPr>
          <w:rFonts w:ascii="Times New Roman" w:hAnsi="Times New Roman" w:cs="Times New Roman"/>
          <w:sz w:val="28"/>
          <w:szCs w:val="28"/>
        </w:rPr>
        <w:t xml:space="preserve"> на</w:t>
      </w:r>
      <w:r w:rsidRPr="0002179F">
        <w:rPr>
          <w:rFonts w:ascii="Times New Roman" w:hAnsi="Times New Roman" w:cs="Times New Roman"/>
          <w:sz w:val="28"/>
          <w:szCs w:val="28"/>
        </w:rPr>
        <w:t> </w:t>
      </w:r>
      <w:r w:rsidR="00F644FF">
        <w:rPr>
          <w:rFonts w:ascii="Times New Roman" w:hAnsi="Times New Roman" w:cs="Times New Roman"/>
          <w:sz w:val="28"/>
          <w:szCs w:val="28"/>
        </w:rPr>
        <w:t>2020-2021</w:t>
      </w:r>
      <w:r w:rsidRPr="0002179F">
        <w:rPr>
          <w:rFonts w:ascii="Times New Roman" w:hAnsi="Times New Roman" w:cs="Times New Roman"/>
          <w:sz w:val="28"/>
          <w:szCs w:val="28"/>
        </w:rPr>
        <w:t> </w:t>
      </w:r>
      <w:r w:rsidRPr="00090D09">
        <w:rPr>
          <w:rFonts w:ascii="Times New Roman" w:hAnsi="Times New Roman" w:cs="Times New Roman"/>
          <w:sz w:val="28"/>
          <w:szCs w:val="28"/>
        </w:rPr>
        <w:t>навчальний рік</w:t>
      </w:r>
      <w:r w:rsidRPr="0002179F">
        <w:rPr>
          <w:rFonts w:ascii="Times New Roman" w:hAnsi="Times New Roman" w:cs="Times New Roman"/>
          <w:sz w:val="28"/>
          <w:szCs w:val="28"/>
        </w:rPr>
        <w:t> </w:t>
      </w:r>
      <w:r>
        <w:rPr>
          <w:rFonts w:ascii="Times New Roman" w:hAnsi="Times New Roman" w:cs="Times New Roman"/>
          <w:sz w:val="28"/>
          <w:szCs w:val="28"/>
        </w:rPr>
        <w:t xml:space="preserve"> в 5-11</w:t>
      </w:r>
      <w:r w:rsidRPr="00090D09">
        <w:rPr>
          <w:rFonts w:ascii="Times New Roman" w:hAnsi="Times New Roman" w:cs="Times New Roman"/>
          <w:sz w:val="28"/>
          <w:szCs w:val="28"/>
        </w:rPr>
        <w:t>-х класах виконана.</w:t>
      </w:r>
    </w:p>
    <w:p w:rsidR="00AE059B" w:rsidRPr="00090D09" w:rsidRDefault="00AE059B" w:rsidP="00AE059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90D09">
        <w:rPr>
          <w:rFonts w:ascii="Times New Roman" w:hAnsi="Times New Roman" w:cs="Times New Roman"/>
          <w:sz w:val="28"/>
          <w:szCs w:val="28"/>
        </w:rPr>
        <w:t>Виконання навчальних планів та програм за</w:t>
      </w:r>
      <w:r w:rsidRPr="0002179F">
        <w:rPr>
          <w:rFonts w:ascii="Times New Roman" w:hAnsi="Times New Roman" w:cs="Times New Roman"/>
          <w:sz w:val="28"/>
          <w:szCs w:val="28"/>
        </w:rPr>
        <w:t> </w:t>
      </w:r>
      <w:r w:rsidR="00F644FF">
        <w:rPr>
          <w:rFonts w:ascii="Times New Roman" w:hAnsi="Times New Roman" w:cs="Times New Roman"/>
          <w:sz w:val="28"/>
          <w:szCs w:val="28"/>
        </w:rPr>
        <w:t>2020-2021</w:t>
      </w:r>
      <w:r w:rsidRPr="00090D09">
        <w:rPr>
          <w:rFonts w:ascii="Times New Roman" w:hAnsi="Times New Roman" w:cs="Times New Roman"/>
          <w:sz w:val="28"/>
          <w:szCs w:val="28"/>
        </w:rPr>
        <w:t>навчальний рік проаналізовано</w:t>
      </w:r>
      <w:r>
        <w:rPr>
          <w:rFonts w:ascii="Times New Roman" w:hAnsi="Times New Roman" w:cs="Times New Roman"/>
          <w:sz w:val="28"/>
          <w:szCs w:val="28"/>
        </w:rPr>
        <w:t xml:space="preserve"> т</w:t>
      </w:r>
      <w:r w:rsidRPr="00090D09">
        <w:rPr>
          <w:rFonts w:ascii="Times New Roman" w:hAnsi="Times New Roman" w:cs="Times New Roman"/>
          <w:sz w:val="28"/>
          <w:szCs w:val="28"/>
        </w:rPr>
        <w:t>а узагальнено в наказах з основної</w:t>
      </w:r>
      <w:r>
        <w:rPr>
          <w:rFonts w:ascii="Times New Roman" w:hAnsi="Times New Roman" w:cs="Times New Roman"/>
          <w:sz w:val="28"/>
          <w:szCs w:val="28"/>
        </w:rPr>
        <w:t xml:space="preserve"> </w:t>
      </w:r>
      <w:r w:rsidRPr="00090D09">
        <w:rPr>
          <w:rFonts w:ascii="Times New Roman" w:hAnsi="Times New Roman" w:cs="Times New Roman"/>
          <w:sz w:val="28"/>
          <w:szCs w:val="28"/>
        </w:rPr>
        <w:t>діяльності по школі</w:t>
      </w:r>
      <w:r>
        <w:rPr>
          <w:rFonts w:ascii="Times New Roman" w:hAnsi="Times New Roman" w:cs="Times New Roman"/>
          <w:sz w:val="28"/>
          <w:szCs w:val="28"/>
        </w:rPr>
        <w:t>.</w:t>
      </w:r>
    </w:p>
    <w:p w:rsidR="00AE059B" w:rsidRPr="00090D09" w:rsidRDefault="00AE059B" w:rsidP="00AE059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2179F">
        <w:rPr>
          <w:rFonts w:ascii="Times New Roman" w:hAnsi="Times New Roman" w:cs="Times New Roman"/>
          <w:sz w:val="28"/>
          <w:szCs w:val="28"/>
        </w:rPr>
        <w:t>    </w:t>
      </w:r>
      <w:r w:rsidRPr="00090D09">
        <w:rPr>
          <w:rFonts w:ascii="Times New Roman" w:hAnsi="Times New Roman" w:cs="Times New Roman"/>
          <w:sz w:val="28"/>
          <w:szCs w:val="28"/>
        </w:rPr>
        <w:t xml:space="preserve"> </w:t>
      </w:r>
      <w:r>
        <w:rPr>
          <w:rFonts w:ascii="Times New Roman" w:hAnsi="Times New Roman" w:cs="Times New Roman"/>
          <w:sz w:val="28"/>
          <w:szCs w:val="28"/>
        </w:rPr>
        <w:tab/>
      </w:r>
      <w:r w:rsidRPr="00090D09">
        <w:rPr>
          <w:rFonts w:ascii="Times New Roman" w:hAnsi="Times New Roman" w:cs="Times New Roman"/>
          <w:sz w:val="28"/>
          <w:szCs w:val="28"/>
        </w:rPr>
        <w:t>Вчителі забезпечили виконання вимог програм щодо :</w:t>
      </w:r>
    </w:p>
    <w:p w:rsidR="00AE059B" w:rsidRPr="00090D09" w:rsidRDefault="00AE059B" w:rsidP="00AE059B">
      <w:pPr>
        <w:spacing w:after="0" w:line="240" w:lineRule="auto"/>
        <w:jc w:val="both"/>
        <w:rPr>
          <w:rFonts w:ascii="Times New Roman" w:hAnsi="Times New Roman" w:cs="Times New Roman"/>
          <w:sz w:val="28"/>
          <w:szCs w:val="28"/>
        </w:rPr>
      </w:pPr>
      <w:r w:rsidRPr="00090D09">
        <w:rPr>
          <w:rFonts w:ascii="Times New Roman" w:hAnsi="Times New Roman" w:cs="Times New Roman"/>
          <w:sz w:val="28"/>
          <w:szCs w:val="28"/>
        </w:rPr>
        <w:t>·</w:t>
      </w:r>
      <w:r w:rsidRPr="0002179F">
        <w:rPr>
          <w:rFonts w:ascii="Times New Roman" w:hAnsi="Times New Roman" w:cs="Times New Roman"/>
          <w:sz w:val="28"/>
          <w:szCs w:val="28"/>
        </w:rPr>
        <w:t>     </w:t>
      </w:r>
      <w:r w:rsidRPr="00090D09">
        <w:rPr>
          <w:rFonts w:ascii="Times New Roman" w:hAnsi="Times New Roman" w:cs="Times New Roman"/>
          <w:sz w:val="28"/>
          <w:szCs w:val="28"/>
        </w:rPr>
        <w:t>проведення контрольних, лабораторних, практичних, творчих робіт;</w:t>
      </w:r>
    </w:p>
    <w:p w:rsidR="00AE059B" w:rsidRPr="00090D09" w:rsidRDefault="00AE059B" w:rsidP="00AE059B">
      <w:pPr>
        <w:spacing w:after="0" w:line="240" w:lineRule="auto"/>
        <w:jc w:val="both"/>
        <w:rPr>
          <w:rFonts w:ascii="Times New Roman" w:hAnsi="Times New Roman" w:cs="Times New Roman"/>
          <w:sz w:val="28"/>
          <w:szCs w:val="28"/>
        </w:rPr>
      </w:pPr>
      <w:r w:rsidRPr="00090D09">
        <w:rPr>
          <w:rFonts w:ascii="Times New Roman" w:hAnsi="Times New Roman" w:cs="Times New Roman"/>
          <w:sz w:val="28"/>
          <w:szCs w:val="28"/>
        </w:rPr>
        <w:t>·</w:t>
      </w:r>
      <w:r w:rsidRPr="0002179F">
        <w:rPr>
          <w:rFonts w:ascii="Times New Roman" w:hAnsi="Times New Roman" w:cs="Times New Roman"/>
          <w:sz w:val="28"/>
          <w:szCs w:val="28"/>
        </w:rPr>
        <w:t>     </w:t>
      </w:r>
      <w:r w:rsidRPr="00090D09">
        <w:rPr>
          <w:rFonts w:ascii="Times New Roman" w:hAnsi="Times New Roman" w:cs="Times New Roman"/>
          <w:sz w:val="28"/>
          <w:szCs w:val="28"/>
        </w:rPr>
        <w:t xml:space="preserve">оцінювання результатів освітньої діяльності </w:t>
      </w:r>
      <w:r>
        <w:rPr>
          <w:rFonts w:ascii="Times New Roman" w:hAnsi="Times New Roman" w:cs="Times New Roman"/>
          <w:sz w:val="28"/>
          <w:szCs w:val="28"/>
        </w:rPr>
        <w:t>здобувачів освіти.</w:t>
      </w:r>
    </w:p>
    <w:p w:rsidR="00AE059B" w:rsidRDefault="00AE059B" w:rsidP="00AE059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90D09">
        <w:rPr>
          <w:rFonts w:ascii="Times New Roman" w:hAnsi="Times New Roman" w:cs="Times New Roman"/>
          <w:sz w:val="28"/>
          <w:szCs w:val="28"/>
        </w:rPr>
        <w:t>Директор та заступники директора проводили педагогічні спостереження за якістю викладання з наступним проведенням аналізу відвіданих уроків та висновками, побажаннями</w:t>
      </w:r>
      <w:r>
        <w:rPr>
          <w:rFonts w:ascii="Times New Roman" w:hAnsi="Times New Roman" w:cs="Times New Roman"/>
          <w:sz w:val="28"/>
          <w:szCs w:val="28"/>
        </w:rPr>
        <w:t> </w:t>
      </w:r>
      <w:r w:rsidRPr="00090D09">
        <w:rPr>
          <w:rFonts w:ascii="Times New Roman" w:hAnsi="Times New Roman" w:cs="Times New Roman"/>
          <w:sz w:val="28"/>
          <w:szCs w:val="28"/>
        </w:rPr>
        <w:t>й рекомендаціями.</w:t>
      </w:r>
      <w:r>
        <w:rPr>
          <w:rFonts w:ascii="Times New Roman" w:hAnsi="Times New Roman" w:cs="Times New Roman"/>
          <w:sz w:val="28"/>
          <w:szCs w:val="28"/>
        </w:rPr>
        <w:tab/>
      </w:r>
    </w:p>
    <w:p w:rsidR="00AE059B" w:rsidRDefault="00AE059B" w:rsidP="00AE059B">
      <w:pPr>
        <w:tabs>
          <w:tab w:val="left" w:pos="9088"/>
        </w:tabs>
        <w:spacing w:after="0" w:line="240" w:lineRule="auto"/>
        <w:ind w:firstLine="540"/>
        <w:jc w:val="both"/>
        <w:rPr>
          <w:rFonts w:ascii="Times New Roman" w:hAnsi="Times New Roman" w:cs="Times New Roman"/>
          <w:sz w:val="28"/>
          <w:szCs w:val="28"/>
        </w:rPr>
      </w:pPr>
      <w:r w:rsidRPr="00090D09">
        <w:rPr>
          <w:rFonts w:ascii="Times New Roman" w:hAnsi="Times New Roman" w:cs="Times New Roman"/>
          <w:sz w:val="28"/>
          <w:szCs w:val="28"/>
        </w:rPr>
        <w:t>У наступному навчальному році слід звернути особливу увагу на раціональність розподілу годин інваріантної і варіативної складової робочого навчального плану з урахуванням профільності і допрофільності навчання у школі.</w:t>
      </w:r>
      <w:r w:rsidRPr="00075240">
        <w:rPr>
          <w:rFonts w:ascii="Times New Roman" w:hAnsi="Times New Roman" w:cs="Times New Roman"/>
          <w:sz w:val="28"/>
          <w:szCs w:val="28"/>
        </w:rPr>
        <w:t xml:space="preserve"> </w:t>
      </w:r>
    </w:p>
    <w:p w:rsidR="00AE059B" w:rsidRDefault="00AE059B" w:rsidP="00AE059B">
      <w:pPr>
        <w:tabs>
          <w:tab w:val="left" w:pos="9088"/>
        </w:tabs>
        <w:spacing w:after="0" w:line="240" w:lineRule="auto"/>
        <w:ind w:firstLine="540"/>
        <w:jc w:val="both"/>
        <w:rPr>
          <w:rFonts w:ascii="Times New Roman" w:hAnsi="Times New Roman" w:cs="Times New Roman"/>
          <w:sz w:val="28"/>
          <w:szCs w:val="28"/>
        </w:rPr>
      </w:pPr>
      <w:r w:rsidRPr="006B1CDD">
        <w:rPr>
          <w:rFonts w:ascii="Times New Roman" w:hAnsi="Times New Roman" w:cs="Times New Roman"/>
          <w:sz w:val="28"/>
          <w:szCs w:val="28"/>
        </w:rPr>
        <w:t xml:space="preserve">Наприкінці ІІ семестру проаналізовано досягнення </w:t>
      </w:r>
      <w:r>
        <w:rPr>
          <w:rFonts w:ascii="Times New Roman" w:hAnsi="Times New Roman" w:cs="Times New Roman"/>
          <w:sz w:val="28"/>
          <w:szCs w:val="28"/>
        </w:rPr>
        <w:t xml:space="preserve">здобувачів освіти </w:t>
      </w:r>
      <w:r w:rsidRPr="006B1CDD">
        <w:rPr>
          <w:rFonts w:ascii="Times New Roman" w:hAnsi="Times New Roman" w:cs="Times New Roman"/>
          <w:sz w:val="28"/>
          <w:szCs w:val="28"/>
        </w:rPr>
        <w:t xml:space="preserve">при засвоєнні програмового матеріалу з предметів інваріантної складової. </w:t>
      </w:r>
      <w:r>
        <w:rPr>
          <w:rFonts w:ascii="Times New Roman" w:hAnsi="Times New Roman" w:cs="Times New Roman"/>
          <w:sz w:val="28"/>
          <w:szCs w:val="28"/>
        </w:rPr>
        <w:t xml:space="preserve"> </w:t>
      </w:r>
    </w:p>
    <w:p w:rsidR="00AE059B" w:rsidRDefault="00AE059B" w:rsidP="00AE059B">
      <w:pPr>
        <w:spacing w:after="0" w:line="240" w:lineRule="auto"/>
        <w:jc w:val="center"/>
        <w:rPr>
          <w:rFonts w:ascii="Times New Roman" w:hAnsi="Times New Roman" w:cs="Times New Roman"/>
          <w:b/>
          <w:sz w:val="28"/>
          <w:szCs w:val="28"/>
          <w:lang w:val="uk-UA"/>
        </w:rPr>
      </w:pPr>
    </w:p>
    <w:p w:rsidR="00AE059B" w:rsidRDefault="00AE059B" w:rsidP="00AE059B">
      <w:pPr>
        <w:spacing w:after="0" w:line="240" w:lineRule="auto"/>
        <w:jc w:val="center"/>
        <w:rPr>
          <w:rFonts w:ascii="Times New Roman" w:hAnsi="Times New Roman" w:cs="Times New Roman"/>
          <w:b/>
          <w:sz w:val="28"/>
          <w:szCs w:val="28"/>
          <w:lang w:val="uk-UA"/>
        </w:rPr>
      </w:pPr>
      <w:r w:rsidRPr="00363EA4">
        <w:rPr>
          <w:rFonts w:ascii="Times New Roman" w:hAnsi="Times New Roman" w:cs="Times New Roman"/>
          <w:b/>
          <w:sz w:val="28"/>
          <w:szCs w:val="28"/>
          <w:lang w:val="uk-UA"/>
        </w:rPr>
        <w:t xml:space="preserve">Моніторинг досягнень здобувачів освіти з української мови  </w:t>
      </w:r>
    </w:p>
    <w:p w:rsidR="00AE059B" w:rsidRPr="00363EA4" w:rsidRDefault="00AE059B" w:rsidP="00AE059B">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за 2020 – 2021 навчальний рік</w:t>
      </w:r>
    </w:p>
    <w:tbl>
      <w:tblPr>
        <w:tblStyle w:val="a9"/>
        <w:tblW w:w="9604" w:type="dxa"/>
        <w:tblInd w:w="-176" w:type="dxa"/>
        <w:tblLayout w:type="fixed"/>
        <w:tblLook w:val="04A0"/>
      </w:tblPr>
      <w:tblGrid>
        <w:gridCol w:w="710"/>
        <w:gridCol w:w="1017"/>
        <w:gridCol w:w="1109"/>
        <w:gridCol w:w="992"/>
        <w:gridCol w:w="992"/>
        <w:gridCol w:w="992"/>
        <w:gridCol w:w="992"/>
        <w:gridCol w:w="944"/>
        <w:gridCol w:w="821"/>
        <w:gridCol w:w="1035"/>
      </w:tblGrid>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Клас</w:t>
            </w:r>
          </w:p>
        </w:tc>
        <w:tc>
          <w:tcPr>
            <w:tcW w:w="1017"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Кількість учнів</w:t>
            </w:r>
          </w:p>
        </w:tc>
        <w:tc>
          <w:tcPr>
            <w:tcW w:w="110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Кількість учнів, які писали</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Початковий рівень</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Середній рівень</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Достатній рівень</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Високий рівень</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Успішність %</w:t>
            </w:r>
          </w:p>
        </w:tc>
        <w:tc>
          <w:tcPr>
            <w:tcW w:w="821"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Якість знань %</w:t>
            </w:r>
          </w:p>
        </w:tc>
        <w:tc>
          <w:tcPr>
            <w:tcW w:w="1035"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Середній бал класу</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5-а</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24</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2          10%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8        40%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8        40%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2       10%</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90</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50</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5-б</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29</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21</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1           5%</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9        43%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8        38%</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3       14%</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95</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52</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5-в</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30</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21</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3           14%</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6        29%</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7        33%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5       24%</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86</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57</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6-а</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32</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22</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7           32%</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 xml:space="preserve">7        32%        </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6        27%</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 xml:space="preserve">2       </w:t>
            </w:r>
            <w:r w:rsidR="00F644FF">
              <w:rPr>
                <w:rFonts w:ascii="Times New Roman" w:hAnsi="Times New Roman" w:cs="Times New Roman"/>
                <w:sz w:val="20"/>
                <w:szCs w:val="20"/>
              </w:rPr>
              <w:t xml:space="preserve"> </w:t>
            </w:r>
            <w:r w:rsidRPr="00363EA4">
              <w:rPr>
                <w:rFonts w:ascii="Times New Roman" w:hAnsi="Times New Roman" w:cs="Times New Roman"/>
                <w:sz w:val="20"/>
                <w:szCs w:val="20"/>
              </w:rPr>
              <w:t xml:space="preserve"> 9%</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68</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36</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6-б</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34</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24</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6           25%</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4        17%</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11      46%</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3       12%</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75</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58</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6-в</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31</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5           22%</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11      48%</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4       17%</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78</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30</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7-а</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29</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21</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6           29%</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7        33%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4        19%</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4       19%</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71</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38</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7-б</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26</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3           15%</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6        30%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6        30%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5       25%</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85</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55</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7-в</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30</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4        17%</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13      57%</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3       13%</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87</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70</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8</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8-а</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32</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21</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2           10%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7        33%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7        33%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5       24%</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90</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57</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8-б</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27</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22</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 xml:space="preserve">1             </w:t>
            </w:r>
            <w:r w:rsidRPr="00363EA4">
              <w:rPr>
                <w:rFonts w:ascii="Times New Roman" w:hAnsi="Times New Roman" w:cs="Times New Roman"/>
                <w:sz w:val="20"/>
                <w:szCs w:val="20"/>
              </w:rPr>
              <w:lastRenderedPageBreak/>
              <w:t>5%</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lastRenderedPageBreak/>
              <w:t xml:space="preserve">5        </w:t>
            </w:r>
            <w:r w:rsidRPr="00363EA4">
              <w:rPr>
                <w:rFonts w:ascii="Times New Roman" w:hAnsi="Times New Roman" w:cs="Times New Roman"/>
                <w:sz w:val="20"/>
                <w:szCs w:val="20"/>
              </w:rPr>
              <w:lastRenderedPageBreak/>
              <w:t>23%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lastRenderedPageBreak/>
              <w:t xml:space="preserve">10      </w:t>
            </w:r>
            <w:r w:rsidRPr="00363EA4">
              <w:rPr>
                <w:rFonts w:ascii="Times New Roman" w:hAnsi="Times New Roman" w:cs="Times New Roman"/>
                <w:sz w:val="20"/>
                <w:szCs w:val="20"/>
              </w:rPr>
              <w:lastRenderedPageBreak/>
              <w:t>45%</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lastRenderedPageBreak/>
              <w:t xml:space="preserve">6       </w:t>
            </w:r>
            <w:r w:rsidRPr="00363EA4">
              <w:rPr>
                <w:rFonts w:ascii="Times New Roman" w:hAnsi="Times New Roman" w:cs="Times New Roman"/>
                <w:sz w:val="20"/>
                <w:szCs w:val="20"/>
              </w:rPr>
              <w:lastRenderedPageBreak/>
              <w:t>27%</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lastRenderedPageBreak/>
              <w:t>95</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72</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 xml:space="preserve">8  </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lastRenderedPageBreak/>
              <w:t>8-в</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30</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24</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1             4%</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11      46%</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8        33%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4       17%</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96</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50</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9-а</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27</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17</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4           24%</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6        35%</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5        29%</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2       12%</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76</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41</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w:t>
            </w:r>
          </w:p>
        </w:tc>
      </w:tr>
      <w:tr w:rsidR="00AE059B" w:rsidRPr="00B25246"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9-б</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23</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3           23%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8        62%</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2        15%</w:t>
            </w:r>
          </w:p>
        </w:tc>
        <w:tc>
          <w:tcPr>
            <w:tcW w:w="992"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77</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15</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9-в</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29</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6           30%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7        35%</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4        20%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3       15%</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70</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35</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6</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10-а</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23</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1             8%</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6        46%</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5       38%</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1         8%</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92</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46</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10-б</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19</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13</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1             8%</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2        15%</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8        62%</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2       15%</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92</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77</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11-а</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17</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9</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6           67%</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3        33%</w:t>
            </w:r>
          </w:p>
        </w:tc>
        <w:tc>
          <w:tcPr>
            <w:tcW w:w="992"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w:t>
            </w:r>
          </w:p>
        </w:tc>
        <w:tc>
          <w:tcPr>
            <w:tcW w:w="992"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33</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0</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w:t>
            </w:r>
          </w:p>
        </w:tc>
      </w:tr>
      <w:tr w:rsidR="00AE059B" w:rsidTr="00F644FF">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11-б</w:t>
            </w:r>
          </w:p>
        </w:tc>
        <w:tc>
          <w:tcPr>
            <w:tcW w:w="1017"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26</w:t>
            </w:r>
          </w:p>
        </w:tc>
        <w:tc>
          <w:tcPr>
            <w:tcW w:w="1109"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15</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3           20%</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7        46%</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4        27%</w:t>
            </w:r>
          </w:p>
        </w:tc>
        <w:tc>
          <w:tcPr>
            <w:tcW w:w="9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1         7%</w:t>
            </w:r>
          </w:p>
        </w:tc>
        <w:tc>
          <w:tcPr>
            <w:tcW w:w="944"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80</w:t>
            </w:r>
          </w:p>
        </w:tc>
        <w:tc>
          <w:tcPr>
            <w:tcW w:w="821"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34</w:t>
            </w:r>
          </w:p>
        </w:tc>
        <w:tc>
          <w:tcPr>
            <w:tcW w:w="1035"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5</w:t>
            </w:r>
          </w:p>
        </w:tc>
      </w:tr>
    </w:tbl>
    <w:p w:rsidR="00AE059B" w:rsidRPr="005D1C41" w:rsidRDefault="00AE059B" w:rsidP="00AE059B">
      <w:pPr>
        <w:tabs>
          <w:tab w:val="left" w:pos="9088"/>
        </w:tabs>
        <w:ind w:right="-31" w:firstLine="540"/>
        <w:jc w:val="both"/>
        <w:rPr>
          <w:sz w:val="28"/>
          <w:szCs w:val="28"/>
        </w:rPr>
      </w:pPr>
    </w:p>
    <w:p w:rsidR="00AE059B" w:rsidRPr="0081600B" w:rsidRDefault="00AE059B" w:rsidP="00AE059B">
      <w:pPr>
        <w:tabs>
          <w:tab w:val="left" w:pos="9720"/>
        </w:tabs>
      </w:pPr>
      <w:r w:rsidRPr="00363EA4">
        <w:rPr>
          <w:noProof/>
          <w:lang w:eastAsia="ru-RU"/>
        </w:rPr>
        <w:drawing>
          <wp:inline distT="0" distB="0" distL="0" distR="0">
            <wp:extent cx="5692775" cy="2705100"/>
            <wp:effectExtent l="19050" t="0" r="22225" b="0"/>
            <wp:docPr id="14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81600B">
        <w:tab/>
      </w:r>
    </w:p>
    <w:p w:rsidR="00AE059B" w:rsidRPr="00075240" w:rsidRDefault="00AE059B" w:rsidP="00AE059B">
      <w:pPr>
        <w:jc w:val="center"/>
        <w:rPr>
          <w:sz w:val="36"/>
          <w:szCs w:val="36"/>
          <w:lang w:val="uk-UA"/>
        </w:rPr>
      </w:pPr>
      <w:r w:rsidRPr="00363EA4">
        <w:rPr>
          <w:noProof/>
          <w:sz w:val="36"/>
          <w:szCs w:val="36"/>
          <w:lang w:eastAsia="ru-RU"/>
        </w:rPr>
        <w:drawing>
          <wp:inline distT="0" distB="0" distL="0" distR="0">
            <wp:extent cx="5159375" cy="2543175"/>
            <wp:effectExtent l="19050" t="0" r="22225" b="0"/>
            <wp:docPr id="142"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644FF" w:rsidRDefault="00F644FF" w:rsidP="00AE059B">
      <w:pPr>
        <w:spacing w:after="0" w:line="240" w:lineRule="auto"/>
        <w:jc w:val="center"/>
        <w:rPr>
          <w:rFonts w:ascii="Times New Roman" w:hAnsi="Times New Roman" w:cs="Times New Roman"/>
          <w:b/>
          <w:sz w:val="28"/>
          <w:szCs w:val="28"/>
          <w:lang w:val="uk-UA"/>
        </w:rPr>
      </w:pPr>
    </w:p>
    <w:p w:rsidR="00F644FF" w:rsidRDefault="00F644FF" w:rsidP="00AE059B">
      <w:pPr>
        <w:spacing w:after="0" w:line="240" w:lineRule="auto"/>
        <w:jc w:val="center"/>
        <w:rPr>
          <w:rFonts w:ascii="Times New Roman" w:hAnsi="Times New Roman" w:cs="Times New Roman"/>
          <w:b/>
          <w:sz w:val="28"/>
          <w:szCs w:val="28"/>
          <w:lang w:val="uk-UA"/>
        </w:rPr>
      </w:pPr>
    </w:p>
    <w:p w:rsidR="00F644FF" w:rsidRDefault="00F644FF" w:rsidP="00AE059B">
      <w:pPr>
        <w:spacing w:after="0" w:line="240" w:lineRule="auto"/>
        <w:jc w:val="center"/>
        <w:rPr>
          <w:rFonts w:ascii="Times New Roman" w:hAnsi="Times New Roman" w:cs="Times New Roman"/>
          <w:b/>
          <w:sz w:val="28"/>
          <w:szCs w:val="28"/>
          <w:lang w:val="uk-UA"/>
        </w:rPr>
      </w:pPr>
    </w:p>
    <w:p w:rsidR="00AE059B" w:rsidRPr="000A3FF4" w:rsidRDefault="00AE059B" w:rsidP="00AE059B">
      <w:pPr>
        <w:spacing w:after="0" w:line="240" w:lineRule="auto"/>
        <w:jc w:val="center"/>
        <w:rPr>
          <w:rFonts w:ascii="Times New Roman" w:hAnsi="Times New Roman" w:cs="Times New Roman"/>
          <w:b/>
          <w:sz w:val="28"/>
          <w:szCs w:val="28"/>
          <w:lang w:val="uk-UA"/>
        </w:rPr>
      </w:pPr>
      <w:r w:rsidRPr="000A3FF4">
        <w:rPr>
          <w:rFonts w:ascii="Times New Roman" w:hAnsi="Times New Roman" w:cs="Times New Roman"/>
          <w:b/>
          <w:sz w:val="28"/>
          <w:szCs w:val="28"/>
          <w:lang w:val="uk-UA"/>
        </w:rPr>
        <w:lastRenderedPageBreak/>
        <w:t xml:space="preserve">Моніторинг досягнень здобувачів освіти з української літератури </w:t>
      </w:r>
    </w:p>
    <w:p w:rsidR="00AE059B" w:rsidRPr="000A3FF4" w:rsidRDefault="00AE059B" w:rsidP="00AE059B">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за 2020 – 2021 навчальний рік</w:t>
      </w:r>
    </w:p>
    <w:tbl>
      <w:tblPr>
        <w:tblStyle w:val="a9"/>
        <w:tblW w:w="9712" w:type="dxa"/>
        <w:tblInd w:w="-176" w:type="dxa"/>
        <w:tblLayout w:type="fixed"/>
        <w:tblLook w:val="04A0"/>
      </w:tblPr>
      <w:tblGrid>
        <w:gridCol w:w="710"/>
        <w:gridCol w:w="1017"/>
        <w:gridCol w:w="1392"/>
        <w:gridCol w:w="1134"/>
        <w:gridCol w:w="1134"/>
        <w:gridCol w:w="1089"/>
        <w:gridCol w:w="1179"/>
        <w:gridCol w:w="933"/>
        <w:gridCol w:w="1124"/>
      </w:tblGrid>
      <w:tr w:rsidR="00AE059B" w:rsidTr="00F644FF">
        <w:trPr>
          <w:trHeight w:val="848"/>
        </w:trPr>
        <w:tc>
          <w:tcPr>
            <w:tcW w:w="710" w:type="dxa"/>
          </w:tcPr>
          <w:p w:rsidR="00AE059B" w:rsidRPr="00363EA4" w:rsidRDefault="00AE059B" w:rsidP="0073450A">
            <w:pPr>
              <w:jc w:val="center"/>
              <w:rPr>
                <w:rFonts w:ascii="Times New Roman" w:hAnsi="Times New Roman" w:cs="Times New Roman"/>
                <w:sz w:val="20"/>
                <w:szCs w:val="20"/>
              </w:rPr>
            </w:pPr>
            <w:r w:rsidRPr="00363EA4">
              <w:rPr>
                <w:rFonts w:ascii="Times New Roman" w:hAnsi="Times New Roman" w:cs="Times New Roman"/>
                <w:sz w:val="20"/>
                <w:szCs w:val="20"/>
              </w:rPr>
              <w:t>Клас</w:t>
            </w:r>
          </w:p>
        </w:tc>
        <w:tc>
          <w:tcPr>
            <w:tcW w:w="1017"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Кількість учнів</w:t>
            </w: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Початковий рівень</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Середній рівень</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Достатній рівень</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Високий рівень</w:t>
            </w:r>
          </w:p>
        </w:tc>
        <w:tc>
          <w:tcPr>
            <w:tcW w:w="1179" w:type="dxa"/>
          </w:tcPr>
          <w:p w:rsidR="00AE059B" w:rsidRPr="00363EA4" w:rsidRDefault="00AE059B" w:rsidP="00F644FF">
            <w:pPr>
              <w:ind w:right="-108"/>
              <w:jc w:val="center"/>
              <w:rPr>
                <w:rFonts w:ascii="Times New Roman" w:hAnsi="Times New Roman" w:cs="Times New Roman"/>
                <w:sz w:val="20"/>
                <w:szCs w:val="20"/>
              </w:rPr>
            </w:pPr>
            <w:r w:rsidRPr="00363EA4">
              <w:rPr>
                <w:rFonts w:ascii="Times New Roman" w:hAnsi="Times New Roman" w:cs="Times New Roman"/>
                <w:sz w:val="20"/>
                <w:szCs w:val="20"/>
              </w:rPr>
              <w:t>Успішність %</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Якість знань %</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Середній бал класу</w:t>
            </w:r>
          </w:p>
        </w:tc>
      </w:tr>
      <w:tr w:rsidR="00AE059B" w:rsidTr="00F644FF">
        <w:trPr>
          <w:trHeight w:val="271"/>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5-а</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24</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14      59%</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8        33%</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2       8%</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100</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41</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rPr>
          <w:trHeight w:val="260"/>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5-б</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29</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1           3%</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7        24%</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17      59%</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4       14%</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97</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73</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rPr>
          <w:trHeight w:val="278"/>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5-в</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30</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1           3%</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11      37%</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11      37%</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7      23%</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97</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60</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rPr>
          <w:trHeight w:val="268"/>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6-а</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32</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3           10%</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 xml:space="preserve">8        26%        </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15      48%</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5       16%</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90</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64</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w:t>
            </w:r>
          </w:p>
        </w:tc>
      </w:tr>
      <w:tr w:rsidR="00AE059B" w:rsidTr="00F644FF">
        <w:trPr>
          <w:trHeight w:val="144"/>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6-б</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34</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4           12%</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6        18%</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9        26%</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15     44%</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88</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70</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w:t>
            </w:r>
          </w:p>
        </w:tc>
      </w:tr>
      <w:tr w:rsidR="00AE059B" w:rsidTr="00F644FF">
        <w:trPr>
          <w:trHeight w:val="189"/>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6-в</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31</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4           13%</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11      35%</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13      42%</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3       10%</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87</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52</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rPr>
          <w:trHeight w:val="236"/>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7-а</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29</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3           11%</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11      38%</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8        28%</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7      23%</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89</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51</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rPr>
          <w:trHeight w:val="267"/>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7-б</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26</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7        27%</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18      69%</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1       4%</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100</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73</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w:t>
            </w:r>
          </w:p>
        </w:tc>
      </w:tr>
      <w:tr w:rsidR="00AE059B" w:rsidTr="00F644FF">
        <w:trPr>
          <w:trHeight w:val="272"/>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7-в</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30</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1            4%</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7        25%</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13      44%</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8       27%</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96</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71</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w:t>
            </w:r>
          </w:p>
        </w:tc>
      </w:tr>
      <w:tr w:rsidR="00AE059B" w:rsidTr="00F644FF">
        <w:trPr>
          <w:trHeight w:val="133"/>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8-а</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32</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1             3%</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9        28%</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10      31%</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12     38%</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97</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69</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w:t>
            </w:r>
          </w:p>
        </w:tc>
      </w:tr>
      <w:tr w:rsidR="00AE059B" w:rsidTr="00F644FF">
        <w:trPr>
          <w:trHeight w:val="180"/>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8-б</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27</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1             3%</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8        30%</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10      37%</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8      30%</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97</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67</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 xml:space="preserve">8  </w:t>
            </w:r>
          </w:p>
        </w:tc>
      </w:tr>
      <w:tr w:rsidR="00AE059B" w:rsidTr="00F644FF">
        <w:trPr>
          <w:trHeight w:val="211"/>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8-в</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30</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2             7%</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6        20%</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18      60%</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4       13%</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93</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73</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w:t>
            </w:r>
          </w:p>
        </w:tc>
      </w:tr>
      <w:tr w:rsidR="00AE059B" w:rsidTr="00F644FF">
        <w:trPr>
          <w:trHeight w:val="258"/>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9-а</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27</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1             3%</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5        19%</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14      52%</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7       26%</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97</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78</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w:t>
            </w:r>
          </w:p>
        </w:tc>
      </w:tr>
      <w:tr w:rsidR="00AE059B" w:rsidRPr="00B25246" w:rsidTr="00F644FF">
        <w:trPr>
          <w:trHeight w:val="145"/>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9-б</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23</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9           40%</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3        11%</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9        40%</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2         9%</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60</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49</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w:t>
            </w:r>
          </w:p>
        </w:tc>
      </w:tr>
      <w:tr w:rsidR="00AE059B" w:rsidTr="00F644FF">
        <w:trPr>
          <w:trHeight w:val="145"/>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9-в</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29</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2            7%</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12      41%</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10      35%</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5       17%</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93</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52</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rPr>
          <w:trHeight w:val="145"/>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10-а</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23</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3           13%</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6        26%</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5       22%</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9       39%</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87</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61</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w:t>
            </w:r>
          </w:p>
        </w:tc>
      </w:tr>
      <w:tr w:rsidR="00AE059B" w:rsidTr="00F644FF">
        <w:trPr>
          <w:trHeight w:val="145"/>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10-б</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19</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1            5%</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4        21%</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4        21%</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10     53%</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95</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74</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w:t>
            </w:r>
          </w:p>
        </w:tc>
      </w:tr>
      <w:tr w:rsidR="00AE059B" w:rsidTr="00F644FF">
        <w:trPr>
          <w:trHeight w:val="145"/>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11-а</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17</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4        24%</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9        52%</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4       24%</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33</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76</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w:t>
            </w:r>
          </w:p>
        </w:tc>
      </w:tr>
      <w:tr w:rsidR="00AE059B" w:rsidTr="00F644FF">
        <w:trPr>
          <w:trHeight w:val="145"/>
        </w:trPr>
        <w:tc>
          <w:tcPr>
            <w:tcW w:w="710"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11-б</w:t>
            </w:r>
          </w:p>
        </w:tc>
        <w:tc>
          <w:tcPr>
            <w:tcW w:w="1017" w:type="dxa"/>
          </w:tcPr>
          <w:p w:rsidR="00AE059B"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26</w:t>
            </w:r>
          </w:p>
          <w:p w:rsidR="00AE059B" w:rsidRPr="00363EA4" w:rsidRDefault="00AE059B" w:rsidP="0073450A">
            <w:pPr>
              <w:rPr>
                <w:rFonts w:ascii="Times New Roman" w:hAnsi="Times New Roman" w:cs="Times New Roman"/>
                <w:sz w:val="20"/>
                <w:szCs w:val="20"/>
              </w:rPr>
            </w:pPr>
          </w:p>
        </w:tc>
        <w:tc>
          <w:tcPr>
            <w:tcW w:w="1392"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1            4%</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6       23%</w:t>
            </w:r>
          </w:p>
        </w:tc>
        <w:tc>
          <w:tcPr>
            <w:tcW w:w="113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13      50%</w:t>
            </w:r>
          </w:p>
        </w:tc>
        <w:tc>
          <w:tcPr>
            <w:tcW w:w="108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6       23%</w:t>
            </w:r>
          </w:p>
        </w:tc>
        <w:tc>
          <w:tcPr>
            <w:tcW w:w="1179"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96</w:t>
            </w:r>
          </w:p>
        </w:tc>
        <w:tc>
          <w:tcPr>
            <w:tcW w:w="933"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73</w:t>
            </w:r>
          </w:p>
        </w:tc>
        <w:tc>
          <w:tcPr>
            <w:tcW w:w="1124" w:type="dxa"/>
          </w:tcPr>
          <w:p w:rsidR="00AE059B" w:rsidRPr="00363EA4" w:rsidRDefault="00AE059B" w:rsidP="0073450A">
            <w:pPr>
              <w:rPr>
                <w:rFonts w:ascii="Times New Roman" w:hAnsi="Times New Roman" w:cs="Times New Roman"/>
                <w:sz w:val="20"/>
                <w:szCs w:val="20"/>
              </w:rPr>
            </w:pPr>
            <w:r w:rsidRPr="00363EA4">
              <w:rPr>
                <w:rFonts w:ascii="Times New Roman" w:hAnsi="Times New Roman" w:cs="Times New Roman"/>
                <w:sz w:val="20"/>
                <w:szCs w:val="20"/>
              </w:rPr>
              <w:t>8</w:t>
            </w:r>
          </w:p>
        </w:tc>
      </w:tr>
    </w:tbl>
    <w:p w:rsidR="00AE059B" w:rsidRDefault="00AE059B" w:rsidP="00AE059B">
      <w:pPr>
        <w:jc w:val="center"/>
        <w:rPr>
          <w:sz w:val="36"/>
          <w:szCs w:val="36"/>
          <w:lang w:val="uk-UA"/>
        </w:rPr>
      </w:pPr>
      <w:r w:rsidRPr="00363EA4">
        <w:rPr>
          <w:noProof/>
          <w:sz w:val="36"/>
          <w:szCs w:val="36"/>
          <w:lang w:eastAsia="ru-RU"/>
        </w:rPr>
        <w:lastRenderedPageBreak/>
        <w:drawing>
          <wp:inline distT="0" distB="0" distL="0" distR="0">
            <wp:extent cx="5467350" cy="3105150"/>
            <wp:effectExtent l="19050" t="0" r="19050" b="0"/>
            <wp:docPr id="14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E059B" w:rsidRDefault="00AE059B" w:rsidP="00AE059B">
      <w:pPr>
        <w:jc w:val="center"/>
        <w:rPr>
          <w:sz w:val="36"/>
          <w:szCs w:val="36"/>
          <w:lang w:val="uk-UA"/>
        </w:rPr>
      </w:pPr>
      <w:r w:rsidRPr="00363EA4">
        <w:rPr>
          <w:noProof/>
          <w:sz w:val="36"/>
          <w:szCs w:val="36"/>
          <w:lang w:eastAsia="ru-RU"/>
        </w:rPr>
        <w:drawing>
          <wp:inline distT="0" distB="0" distL="0" distR="0">
            <wp:extent cx="5581650" cy="2571750"/>
            <wp:effectExtent l="19050" t="0" r="19050" b="0"/>
            <wp:docPr id="14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E059B" w:rsidRPr="000D49C8"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зарубіжної літератури  та мистецтва</w:t>
      </w:r>
      <w:r w:rsidRPr="000D49C8">
        <w:rPr>
          <w:rFonts w:ascii="Times New Roman" w:hAnsi="Times New Roman" w:cs="Times New Roman"/>
          <w:b/>
          <w:sz w:val="28"/>
          <w:szCs w:val="28"/>
          <w:lang w:val="uk-UA"/>
        </w:rPr>
        <w:t xml:space="preserve"> </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p w:rsidR="00AE059B" w:rsidRDefault="00AE059B" w:rsidP="00AE059B">
      <w:pPr>
        <w:jc w:val="center"/>
        <w:rPr>
          <w:sz w:val="36"/>
          <w:szCs w:val="36"/>
          <w:lang w:val="uk-UA"/>
        </w:rPr>
      </w:pPr>
    </w:p>
    <w:p w:rsidR="00AE059B" w:rsidRDefault="00AE059B" w:rsidP="00AE059B">
      <w:pPr>
        <w:jc w:val="center"/>
        <w:rPr>
          <w:sz w:val="36"/>
          <w:szCs w:val="36"/>
          <w:lang w:val="uk-UA"/>
        </w:rPr>
      </w:pPr>
      <w:r w:rsidRPr="000A3FF4">
        <w:rPr>
          <w:noProof/>
          <w:sz w:val="36"/>
          <w:szCs w:val="36"/>
          <w:lang w:eastAsia="ru-RU"/>
        </w:rPr>
        <w:drawing>
          <wp:inline distT="0" distB="0" distL="0" distR="0">
            <wp:extent cx="5867400" cy="2152650"/>
            <wp:effectExtent l="19050" t="0" r="19050" b="0"/>
            <wp:docPr id="14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E059B" w:rsidRDefault="00AE059B" w:rsidP="00AE059B">
      <w:pPr>
        <w:jc w:val="center"/>
        <w:rPr>
          <w:sz w:val="36"/>
          <w:szCs w:val="36"/>
          <w:lang w:val="uk-UA"/>
        </w:rPr>
      </w:pPr>
      <w:r w:rsidRPr="009017CD">
        <w:rPr>
          <w:noProof/>
          <w:sz w:val="36"/>
          <w:szCs w:val="36"/>
          <w:lang w:eastAsia="ru-RU"/>
        </w:rPr>
        <w:lastRenderedPageBreak/>
        <w:drawing>
          <wp:inline distT="0" distB="0" distL="0" distR="0">
            <wp:extent cx="5810250" cy="2514600"/>
            <wp:effectExtent l="19050" t="0" r="19050" b="0"/>
            <wp:docPr id="146"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E059B" w:rsidRDefault="00AE059B" w:rsidP="00AE059B">
      <w:pPr>
        <w:jc w:val="center"/>
        <w:rPr>
          <w:sz w:val="36"/>
          <w:szCs w:val="36"/>
          <w:lang w:val="uk-UA"/>
        </w:rPr>
      </w:pPr>
      <w:r w:rsidRPr="009017CD">
        <w:rPr>
          <w:noProof/>
          <w:sz w:val="36"/>
          <w:szCs w:val="36"/>
          <w:lang w:eastAsia="ru-RU"/>
        </w:rPr>
        <w:drawing>
          <wp:inline distT="0" distB="0" distL="0" distR="0">
            <wp:extent cx="5715000" cy="1933575"/>
            <wp:effectExtent l="19050" t="0" r="19050" b="0"/>
            <wp:docPr id="147"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E059B" w:rsidRDefault="00AE059B" w:rsidP="00AE059B">
      <w:pPr>
        <w:jc w:val="center"/>
        <w:rPr>
          <w:sz w:val="36"/>
          <w:szCs w:val="36"/>
          <w:lang w:val="uk-UA"/>
        </w:rPr>
      </w:pPr>
    </w:p>
    <w:p w:rsidR="00AE059B" w:rsidRDefault="00AE059B" w:rsidP="00AE059B">
      <w:pPr>
        <w:jc w:val="center"/>
        <w:rPr>
          <w:sz w:val="36"/>
          <w:szCs w:val="36"/>
          <w:lang w:val="uk-UA"/>
        </w:rPr>
      </w:pPr>
      <w:r w:rsidRPr="00095517">
        <w:rPr>
          <w:noProof/>
          <w:sz w:val="36"/>
          <w:szCs w:val="36"/>
          <w:lang w:eastAsia="ru-RU"/>
        </w:rPr>
        <w:drawing>
          <wp:inline distT="0" distB="0" distL="0" distR="0">
            <wp:extent cx="6152515" cy="2809875"/>
            <wp:effectExtent l="19050" t="0" r="19685" b="0"/>
            <wp:docPr id="14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E059B" w:rsidRDefault="00AE059B" w:rsidP="00AE059B">
      <w:pPr>
        <w:jc w:val="center"/>
        <w:rPr>
          <w:sz w:val="36"/>
          <w:szCs w:val="36"/>
          <w:lang w:val="uk-UA"/>
        </w:rPr>
      </w:pPr>
      <w:r w:rsidRPr="00276F36">
        <w:rPr>
          <w:noProof/>
          <w:sz w:val="36"/>
          <w:szCs w:val="36"/>
          <w:lang w:eastAsia="ru-RU"/>
        </w:rPr>
        <w:lastRenderedPageBreak/>
        <w:drawing>
          <wp:inline distT="0" distB="0" distL="0" distR="0">
            <wp:extent cx="6028690" cy="2686050"/>
            <wp:effectExtent l="19050" t="0" r="10160" b="0"/>
            <wp:docPr id="149"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E059B" w:rsidRDefault="00AE059B" w:rsidP="00AE059B">
      <w:pPr>
        <w:jc w:val="center"/>
        <w:rPr>
          <w:sz w:val="36"/>
          <w:szCs w:val="36"/>
          <w:lang w:val="uk-UA"/>
        </w:rPr>
      </w:pPr>
      <w:r w:rsidRPr="009017CD">
        <w:rPr>
          <w:noProof/>
          <w:sz w:val="36"/>
          <w:szCs w:val="36"/>
          <w:lang w:eastAsia="ru-RU"/>
        </w:rPr>
        <w:drawing>
          <wp:inline distT="0" distB="0" distL="0" distR="0">
            <wp:extent cx="6019165" cy="2238375"/>
            <wp:effectExtent l="19050" t="0" r="19685" b="0"/>
            <wp:docPr id="150"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E14B0" w:rsidRDefault="005E14B0" w:rsidP="00AE059B">
      <w:pPr>
        <w:spacing w:after="0" w:line="240" w:lineRule="auto"/>
        <w:jc w:val="center"/>
        <w:rPr>
          <w:rFonts w:ascii="Times New Roman" w:hAnsi="Times New Roman" w:cs="Times New Roman"/>
          <w:b/>
          <w:sz w:val="28"/>
          <w:szCs w:val="28"/>
          <w:lang w:val="uk-UA"/>
        </w:rPr>
      </w:pPr>
    </w:p>
    <w:p w:rsidR="005E14B0" w:rsidRDefault="005E14B0" w:rsidP="00AE059B">
      <w:pPr>
        <w:spacing w:after="0" w:line="240" w:lineRule="auto"/>
        <w:jc w:val="center"/>
        <w:rPr>
          <w:rFonts w:ascii="Times New Roman" w:hAnsi="Times New Roman" w:cs="Times New Roman"/>
          <w:b/>
          <w:sz w:val="28"/>
          <w:szCs w:val="28"/>
          <w:lang w:val="uk-UA"/>
        </w:rPr>
      </w:pPr>
    </w:p>
    <w:p w:rsidR="005E14B0" w:rsidRDefault="005E14B0" w:rsidP="00AE059B">
      <w:pPr>
        <w:spacing w:after="0" w:line="240" w:lineRule="auto"/>
        <w:jc w:val="center"/>
        <w:rPr>
          <w:rFonts w:ascii="Times New Roman" w:hAnsi="Times New Roman" w:cs="Times New Roman"/>
          <w:b/>
          <w:sz w:val="28"/>
          <w:szCs w:val="28"/>
          <w:lang w:val="uk-UA"/>
        </w:rPr>
      </w:pPr>
    </w:p>
    <w:p w:rsidR="005E14B0" w:rsidRDefault="005E14B0" w:rsidP="00AE059B">
      <w:pPr>
        <w:spacing w:after="0" w:line="240" w:lineRule="auto"/>
        <w:jc w:val="center"/>
        <w:rPr>
          <w:rFonts w:ascii="Times New Roman" w:hAnsi="Times New Roman" w:cs="Times New Roman"/>
          <w:b/>
          <w:sz w:val="28"/>
          <w:szCs w:val="28"/>
          <w:lang w:val="uk-UA"/>
        </w:rPr>
      </w:pPr>
    </w:p>
    <w:p w:rsidR="00AE059B" w:rsidRPr="00467ECF" w:rsidRDefault="00AE059B" w:rsidP="00AE059B">
      <w:pPr>
        <w:spacing w:after="0" w:line="240" w:lineRule="auto"/>
        <w:jc w:val="center"/>
        <w:rPr>
          <w:rFonts w:ascii="Times New Roman" w:hAnsi="Times New Roman" w:cs="Times New Roman"/>
          <w:b/>
          <w:sz w:val="28"/>
          <w:szCs w:val="28"/>
          <w:lang w:val="uk-UA"/>
        </w:rPr>
      </w:pPr>
      <w:r w:rsidRPr="00467ECF">
        <w:rPr>
          <w:rFonts w:ascii="Times New Roman" w:hAnsi="Times New Roman" w:cs="Times New Roman"/>
          <w:b/>
          <w:sz w:val="28"/>
          <w:szCs w:val="28"/>
          <w:lang w:val="uk-UA"/>
        </w:rPr>
        <w:t xml:space="preserve">Моніторинг досягнень здобувачів освіти з історії України </w:t>
      </w:r>
    </w:p>
    <w:p w:rsidR="00AE059B" w:rsidRDefault="00AE059B" w:rsidP="00AE059B">
      <w:pPr>
        <w:spacing w:after="0" w:line="240" w:lineRule="auto"/>
        <w:jc w:val="center"/>
        <w:rPr>
          <w:rFonts w:ascii="Times New Roman" w:hAnsi="Times New Roman" w:cs="Times New Roman"/>
          <w:sz w:val="28"/>
          <w:szCs w:val="28"/>
          <w:lang w:val="uk-UA"/>
        </w:rPr>
      </w:pPr>
      <w:r w:rsidRPr="00467ECF">
        <w:rPr>
          <w:rFonts w:ascii="Times New Roman" w:hAnsi="Times New Roman" w:cs="Times New Roman"/>
          <w:b/>
          <w:sz w:val="28"/>
          <w:szCs w:val="28"/>
          <w:lang w:val="uk-UA"/>
        </w:rPr>
        <w:t>за 2020-2021 навчальний рік</w:t>
      </w:r>
    </w:p>
    <w:tbl>
      <w:tblPr>
        <w:tblStyle w:val="a9"/>
        <w:tblpPr w:leftFromText="180" w:rightFromText="180" w:vertAnchor="text" w:horzAnchor="margin" w:tblpXSpec="center" w:tblpY="175"/>
        <w:tblW w:w="10030" w:type="dxa"/>
        <w:tblLayout w:type="fixed"/>
        <w:tblLook w:val="04A0"/>
      </w:tblPr>
      <w:tblGrid>
        <w:gridCol w:w="817"/>
        <w:gridCol w:w="1017"/>
        <w:gridCol w:w="1251"/>
        <w:gridCol w:w="992"/>
        <w:gridCol w:w="1134"/>
        <w:gridCol w:w="1417"/>
        <w:gridCol w:w="1193"/>
        <w:gridCol w:w="1076"/>
        <w:gridCol w:w="1133"/>
      </w:tblGrid>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Клас</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Кількість учнів</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Початковий рівень</w:t>
            </w:r>
          </w:p>
        </w:tc>
        <w:tc>
          <w:tcPr>
            <w:tcW w:w="992" w:type="dxa"/>
          </w:tcPr>
          <w:p w:rsidR="00AE059B" w:rsidRPr="00467ECF" w:rsidRDefault="00AE059B" w:rsidP="00F644FF">
            <w:pPr>
              <w:ind w:right="-108"/>
              <w:jc w:val="center"/>
              <w:rPr>
                <w:rFonts w:ascii="Times New Roman" w:hAnsi="Times New Roman" w:cs="Times New Roman"/>
                <w:sz w:val="20"/>
                <w:szCs w:val="20"/>
              </w:rPr>
            </w:pPr>
            <w:r w:rsidRPr="00467ECF">
              <w:rPr>
                <w:rFonts w:ascii="Times New Roman" w:hAnsi="Times New Roman" w:cs="Times New Roman"/>
                <w:sz w:val="20"/>
                <w:szCs w:val="20"/>
              </w:rPr>
              <w:t>Середній рівень</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Достатній рівень</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Високий рівень</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Успішність %</w:t>
            </w:r>
          </w:p>
        </w:tc>
        <w:tc>
          <w:tcPr>
            <w:tcW w:w="1076" w:type="dxa"/>
          </w:tcPr>
          <w:p w:rsidR="00AE059B" w:rsidRPr="00467ECF" w:rsidRDefault="00AE059B" w:rsidP="00F644FF">
            <w:pPr>
              <w:jc w:val="center"/>
              <w:rPr>
                <w:rFonts w:ascii="Times New Roman" w:hAnsi="Times New Roman" w:cs="Times New Roman"/>
                <w:sz w:val="20"/>
                <w:szCs w:val="20"/>
              </w:rPr>
            </w:pPr>
            <w:r>
              <w:rPr>
                <w:rFonts w:ascii="Times New Roman" w:hAnsi="Times New Roman" w:cs="Times New Roman"/>
                <w:sz w:val="20"/>
                <w:szCs w:val="20"/>
              </w:rPr>
              <w:t>Якіст</w:t>
            </w:r>
            <w:r w:rsidRPr="00467ECF">
              <w:rPr>
                <w:rFonts w:ascii="Times New Roman" w:hAnsi="Times New Roman" w:cs="Times New Roman"/>
                <w:sz w:val="20"/>
                <w:szCs w:val="20"/>
              </w:rPr>
              <w:t>ь знань %</w:t>
            </w:r>
          </w:p>
          <w:p w:rsidR="00AE059B" w:rsidRPr="00467ECF" w:rsidRDefault="00AE059B" w:rsidP="0073450A">
            <w:pPr>
              <w:tabs>
                <w:tab w:val="left" w:pos="2243"/>
              </w:tabs>
              <w:ind w:right="1482"/>
              <w:rPr>
                <w:rFonts w:ascii="Times New Roman" w:hAnsi="Times New Roman" w:cs="Times New Roman"/>
                <w:sz w:val="20"/>
                <w:szCs w:val="20"/>
              </w:rPr>
            </w:pPr>
            <w:r w:rsidRPr="00467ECF">
              <w:rPr>
                <w:rFonts w:ascii="Times New Roman" w:hAnsi="Times New Roman" w:cs="Times New Roman"/>
                <w:sz w:val="20"/>
                <w:szCs w:val="20"/>
              </w:rPr>
              <w:tab/>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Середній бал класу</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5-а</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24</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12</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92</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54</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5-б</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29</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3</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16</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90</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5-в</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30</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15</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67</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7-а</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29</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16</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72</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7-б</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26</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21</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80</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7-в</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30</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16</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83</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8-а</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32</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13</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12</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78</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8-б</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27</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4</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14</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85</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8-в</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30</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22</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6</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93</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9-а</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27</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4</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14</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96</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81</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9-б</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23</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6</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17</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74</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9-в</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29</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6</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13</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79</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10-а</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23</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96</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60</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10-б</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19</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73</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lastRenderedPageBreak/>
              <w:t>11-а</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17</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4</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94</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70</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7</w:t>
            </w:r>
          </w:p>
        </w:tc>
      </w:tr>
      <w:tr w:rsidR="00AE059B" w:rsidTr="00F644FF">
        <w:tc>
          <w:tcPr>
            <w:tcW w:w="8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11-б</w:t>
            </w:r>
          </w:p>
        </w:tc>
        <w:tc>
          <w:tcPr>
            <w:tcW w:w="10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26</w:t>
            </w:r>
          </w:p>
        </w:tc>
        <w:tc>
          <w:tcPr>
            <w:tcW w:w="1251"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w:t>
            </w:r>
          </w:p>
        </w:tc>
        <w:tc>
          <w:tcPr>
            <w:tcW w:w="992"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5</w:t>
            </w:r>
          </w:p>
        </w:tc>
        <w:tc>
          <w:tcPr>
            <w:tcW w:w="1134"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19</w:t>
            </w:r>
          </w:p>
        </w:tc>
        <w:tc>
          <w:tcPr>
            <w:tcW w:w="1417"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2</w:t>
            </w:r>
          </w:p>
        </w:tc>
        <w:tc>
          <w:tcPr>
            <w:tcW w:w="119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100</w:t>
            </w:r>
          </w:p>
        </w:tc>
        <w:tc>
          <w:tcPr>
            <w:tcW w:w="1076"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80</w:t>
            </w:r>
          </w:p>
        </w:tc>
        <w:tc>
          <w:tcPr>
            <w:tcW w:w="1133" w:type="dxa"/>
          </w:tcPr>
          <w:p w:rsidR="00AE059B" w:rsidRPr="00467ECF" w:rsidRDefault="00AE059B" w:rsidP="0073450A">
            <w:pPr>
              <w:jc w:val="center"/>
              <w:rPr>
                <w:rFonts w:ascii="Times New Roman" w:hAnsi="Times New Roman" w:cs="Times New Roman"/>
                <w:sz w:val="20"/>
                <w:szCs w:val="20"/>
              </w:rPr>
            </w:pPr>
            <w:r w:rsidRPr="00467ECF">
              <w:rPr>
                <w:rFonts w:ascii="Times New Roman" w:hAnsi="Times New Roman" w:cs="Times New Roman"/>
                <w:sz w:val="20"/>
                <w:szCs w:val="20"/>
              </w:rPr>
              <w:t>8</w:t>
            </w:r>
          </w:p>
        </w:tc>
      </w:tr>
    </w:tbl>
    <w:p w:rsidR="00AE059B" w:rsidRDefault="00AE059B" w:rsidP="00AE059B">
      <w:pPr>
        <w:jc w:val="center"/>
        <w:rPr>
          <w:sz w:val="36"/>
          <w:szCs w:val="36"/>
          <w:lang w:val="uk-UA"/>
        </w:rPr>
      </w:pPr>
    </w:p>
    <w:p w:rsidR="00AE059B" w:rsidRDefault="00F644FF" w:rsidP="00AE059B">
      <w:pPr>
        <w:jc w:val="center"/>
        <w:rPr>
          <w:sz w:val="36"/>
          <w:szCs w:val="36"/>
          <w:lang w:val="uk-UA"/>
        </w:rPr>
      </w:pPr>
      <w:r>
        <w:rPr>
          <w:noProof/>
          <w:sz w:val="36"/>
          <w:szCs w:val="36"/>
          <w:lang w:eastAsia="ru-RU"/>
        </w:rPr>
        <w:drawing>
          <wp:anchor distT="0" distB="0" distL="114300" distR="114300" simplePos="0" relativeHeight="251767808" behindDoc="0" locked="0" layoutInCell="1" allowOverlap="1">
            <wp:simplePos x="0" y="0"/>
            <wp:positionH relativeFrom="column">
              <wp:posOffset>177165</wp:posOffset>
            </wp:positionH>
            <wp:positionV relativeFrom="paragraph">
              <wp:posOffset>178435</wp:posOffset>
            </wp:positionV>
            <wp:extent cx="5734050" cy="3086100"/>
            <wp:effectExtent l="19050" t="0" r="19050" b="0"/>
            <wp:wrapSquare wrapText="bothSides"/>
            <wp:docPr id="15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rsidR="00AE059B" w:rsidRPr="00467ECF" w:rsidRDefault="00AE059B" w:rsidP="00AE059B">
      <w:pPr>
        <w:spacing w:after="0" w:line="240" w:lineRule="auto"/>
        <w:jc w:val="center"/>
        <w:rPr>
          <w:rFonts w:ascii="Times New Roman" w:hAnsi="Times New Roman" w:cs="Times New Roman"/>
          <w:b/>
          <w:sz w:val="28"/>
          <w:szCs w:val="28"/>
          <w:lang w:val="uk-UA"/>
        </w:rPr>
      </w:pPr>
      <w:r w:rsidRPr="00467ECF">
        <w:rPr>
          <w:rFonts w:ascii="Times New Roman" w:hAnsi="Times New Roman" w:cs="Times New Roman"/>
          <w:b/>
          <w:sz w:val="28"/>
          <w:szCs w:val="28"/>
          <w:lang w:val="uk-UA"/>
        </w:rPr>
        <w:t>Моніторинг</w:t>
      </w:r>
      <w:r>
        <w:rPr>
          <w:rFonts w:ascii="Times New Roman" w:hAnsi="Times New Roman" w:cs="Times New Roman"/>
          <w:b/>
          <w:sz w:val="28"/>
          <w:szCs w:val="28"/>
          <w:lang w:val="uk-UA"/>
        </w:rPr>
        <w:t xml:space="preserve"> досягнень здобувачів освіти з в</w:t>
      </w:r>
      <w:r w:rsidRPr="00467ECF">
        <w:rPr>
          <w:rFonts w:ascii="Times New Roman" w:hAnsi="Times New Roman" w:cs="Times New Roman"/>
          <w:b/>
          <w:sz w:val="28"/>
          <w:szCs w:val="28"/>
          <w:lang w:val="uk-UA"/>
        </w:rPr>
        <w:t xml:space="preserve">сесвітньої історії </w:t>
      </w:r>
    </w:p>
    <w:p w:rsidR="00AE059B" w:rsidRDefault="00AE059B" w:rsidP="00AE059B">
      <w:pPr>
        <w:spacing w:after="0" w:line="240" w:lineRule="auto"/>
        <w:jc w:val="center"/>
        <w:rPr>
          <w:rFonts w:ascii="Times New Roman" w:hAnsi="Times New Roman" w:cs="Times New Roman"/>
          <w:b/>
          <w:sz w:val="28"/>
          <w:szCs w:val="28"/>
          <w:lang w:val="uk-UA"/>
        </w:rPr>
      </w:pPr>
      <w:r w:rsidRPr="00467ECF">
        <w:rPr>
          <w:rFonts w:ascii="Times New Roman" w:hAnsi="Times New Roman" w:cs="Times New Roman"/>
          <w:b/>
          <w:sz w:val="28"/>
          <w:szCs w:val="28"/>
          <w:lang w:val="uk-UA"/>
        </w:rPr>
        <w:t>за 2020-2021 навчальний рік</w:t>
      </w:r>
    </w:p>
    <w:p w:rsidR="00AE059B" w:rsidRPr="00467ECF" w:rsidRDefault="00AE059B" w:rsidP="00AE059B">
      <w:pPr>
        <w:spacing w:after="0" w:line="240" w:lineRule="auto"/>
        <w:jc w:val="center"/>
        <w:rPr>
          <w:rFonts w:ascii="Times New Roman" w:hAnsi="Times New Roman" w:cs="Times New Roman"/>
          <w:b/>
          <w:sz w:val="28"/>
          <w:szCs w:val="28"/>
          <w:lang w:val="uk-UA"/>
        </w:rPr>
      </w:pPr>
    </w:p>
    <w:tbl>
      <w:tblPr>
        <w:tblStyle w:val="a9"/>
        <w:tblW w:w="9923" w:type="dxa"/>
        <w:tblInd w:w="-459" w:type="dxa"/>
        <w:tblLayout w:type="fixed"/>
        <w:tblLook w:val="04A0"/>
      </w:tblPr>
      <w:tblGrid>
        <w:gridCol w:w="709"/>
        <w:gridCol w:w="1134"/>
        <w:gridCol w:w="1276"/>
        <w:gridCol w:w="992"/>
        <w:gridCol w:w="1134"/>
        <w:gridCol w:w="992"/>
        <w:gridCol w:w="1418"/>
        <w:gridCol w:w="1134"/>
        <w:gridCol w:w="1134"/>
      </w:tblGrid>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Клас</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Кількість учнів</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Початковий рівень</w:t>
            </w:r>
          </w:p>
        </w:tc>
        <w:tc>
          <w:tcPr>
            <w:tcW w:w="992" w:type="dxa"/>
          </w:tcPr>
          <w:p w:rsidR="00AE059B" w:rsidRPr="000D49C8" w:rsidRDefault="00AE059B" w:rsidP="00F644FF">
            <w:pPr>
              <w:ind w:right="-108"/>
              <w:jc w:val="center"/>
              <w:rPr>
                <w:rFonts w:ascii="Times New Roman" w:hAnsi="Times New Roman" w:cs="Times New Roman"/>
                <w:sz w:val="20"/>
                <w:szCs w:val="20"/>
              </w:rPr>
            </w:pPr>
            <w:r w:rsidRPr="000D49C8">
              <w:rPr>
                <w:rFonts w:ascii="Times New Roman" w:hAnsi="Times New Roman" w:cs="Times New Roman"/>
                <w:sz w:val="20"/>
                <w:szCs w:val="20"/>
              </w:rPr>
              <w:t>Середній рівень</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Достатній рівень</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Високий рівень</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Успішність %</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Якість знань %</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Середній бал класу</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6-а</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31</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5</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22</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4</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84</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6-б</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34</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5</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21</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85</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6-в</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31</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5</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14</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12</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84</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7-а</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29</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13</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6</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66</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7-б</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26</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3</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21</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7-в</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30</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4</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16</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86</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8-а</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32</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15</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75</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8-б</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27</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12</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14</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96</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8-в</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30</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3</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19</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9-а</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27</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4</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17</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5</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96</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81</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9-б</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23</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6</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12</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5</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74</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9-в</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29</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11</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97</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72</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10-а</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23</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5</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96</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74</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10-б</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19</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4</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5</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79</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w:t>
            </w:r>
          </w:p>
        </w:tc>
      </w:tr>
      <w:tr w:rsidR="00AE059B" w:rsidTr="00F644FF">
        <w:trPr>
          <w:trHeight w:val="62"/>
        </w:trPr>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11-а</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17</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4</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88</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76</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F644FF">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11-б</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26</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5</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18</w:t>
            </w:r>
          </w:p>
        </w:tc>
        <w:tc>
          <w:tcPr>
            <w:tcW w:w="992"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3</w:t>
            </w:r>
          </w:p>
        </w:tc>
        <w:tc>
          <w:tcPr>
            <w:tcW w:w="1418"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bl>
    <w:p w:rsidR="00AE059B" w:rsidRDefault="00AE059B" w:rsidP="00AE059B">
      <w:pPr>
        <w:jc w:val="cente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768832" behindDoc="0" locked="0" layoutInCell="1" allowOverlap="1">
            <wp:simplePos x="0" y="0"/>
            <wp:positionH relativeFrom="column">
              <wp:posOffset>45720</wp:posOffset>
            </wp:positionH>
            <wp:positionV relativeFrom="paragraph">
              <wp:posOffset>398145</wp:posOffset>
            </wp:positionV>
            <wp:extent cx="6086475" cy="2552700"/>
            <wp:effectExtent l="19050" t="0" r="9525" b="0"/>
            <wp:wrapSquare wrapText="bothSides"/>
            <wp:docPr id="152"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rsidR="00AE059B" w:rsidRPr="000D49C8"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Моніторинг досягне</w:t>
      </w:r>
      <w:r>
        <w:rPr>
          <w:rFonts w:ascii="Times New Roman" w:hAnsi="Times New Roman" w:cs="Times New Roman"/>
          <w:b/>
          <w:sz w:val="28"/>
          <w:szCs w:val="28"/>
          <w:lang w:val="uk-UA"/>
        </w:rPr>
        <w:t>нь здобувачів освіти з о</w:t>
      </w:r>
      <w:r w:rsidRPr="000D49C8">
        <w:rPr>
          <w:rFonts w:ascii="Times New Roman" w:hAnsi="Times New Roman" w:cs="Times New Roman"/>
          <w:b/>
          <w:sz w:val="28"/>
          <w:szCs w:val="28"/>
          <w:lang w:val="uk-UA"/>
        </w:rPr>
        <w:t xml:space="preserve">снов правознавства </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p w:rsidR="00AE059B" w:rsidRPr="000D49C8" w:rsidRDefault="00AE059B" w:rsidP="00AE059B">
      <w:pPr>
        <w:spacing w:after="0" w:line="240" w:lineRule="auto"/>
        <w:jc w:val="center"/>
        <w:rPr>
          <w:rFonts w:ascii="Times New Roman" w:hAnsi="Times New Roman" w:cs="Times New Roman"/>
          <w:b/>
          <w:sz w:val="28"/>
          <w:szCs w:val="28"/>
          <w:lang w:val="uk-UA"/>
        </w:rPr>
      </w:pPr>
    </w:p>
    <w:tbl>
      <w:tblPr>
        <w:tblStyle w:val="a9"/>
        <w:tblW w:w="10065" w:type="dxa"/>
        <w:tblInd w:w="-459" w:type="dxa"/>
        <w:tblLayout w:type="fixed"/>
        <w:tblLook w:val="04A0"/>
      </w:tblPr>
      <w:tblGrid>
        <w:gridCol w:w="709"/>
        <w:gridCol w:w="1134"/>
        <w:gridCol w:w="1276"/>
        <w:gridCol w:w="1134"/>
        <w:gridCol w:w="1134"/>
        <w:gridCol w:w="1134"/>
        <w:gridCol w:w="1276"/>
        <w:gridCol w:w="1134"/>
        <w:gridCol w:w="1134"/>
      </w:tblGrid>
      <w:tr w:rsidR="00AE059B" w:rsidTr="00611543">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Клас</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Кількість учнів</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Початковий рівень</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Середній рівень</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Достатній рівень</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Високий рівень</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Успішність %</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Якість знань %</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Середній бал класу</w:t>
            </w:r>
          </w:p>
        </w:tc>
      </w:tr>
      <w:tr w:rsidR="00AE059B" w:rsidTr="00611543">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9-а</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27</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13</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12</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92</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r w:rsidR="00AE059B" w:rsidTr="00611543">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9-б</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23</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13</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100</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65</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7</w:t>
            </w:r>
          </w:p>
        </w:tc>
      </w:tr>
      <w:tr w:rsidR="00AE059B" w:rsidTr="00611543">
        <w:tc>
          <w:tcPr>
            <w:tcW w:w="709"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9-в</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29</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4</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16</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c>
          <w:tcPr>
            <w:tcW w:w="1276"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97</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82</w:t>
            </w:r>
          </w:p>
        </w:tc>
        <w:tc>
          <w:tcPr>
            <w:tcW w:w="1134" w:type="dxa"/>
          </w:tcPr>
          <w:p w:rsidR="00AE059B" w:rsidRPr="000D49C8" w:rsidRDefault="00AE059B" w:rsidP="0073450A">
            <w:pPr>
              <w:jc w:val="center"/>
              <w:rPr>
                <w:rFonts w:ascii="Times New Roman" w:hAnsi="Times New Roman" w:cs="Times New Roman"/>
                <w:sz w:val="20"/>
                <w:szCs w:val="20"/>
              </w:rPr>
            </w:pPr>
            <w:r w:rsidRPr="000D49C8">
              <w:rPr>
                <w:rFonts w:ascii="Times New Roman" w:hAnsi="Times New Roman" w:cs="Times New Roman"/>
                <w:sz w:val="20"/>
                <w:szCs w:val="20"/>
              </w:rPr>
              <w:t>8</w:t>
            </w:r>
          </w:p>
        </w:tc>
      </w:tr>
    </w:tbl>
    <w:p w:rsidR="00AE059B" w:rsidRDefault="00AE059B" w:rsidP="00AE059B">
      <w:pPr>
        <w:jc w:val="center"/>
        <w:rPr>
          <w:rFonts w:ascii="Times New Roman" w:hAnsi="Times New Roman" w:cs="Times New Roman"/>
          <w:sz w:val="28"/>
          <w:szCs w:val="28"/>
          <w:lang w:val="uk-UA"/>
        </w:rPr>
      </w:pPr>
    </w:p>
    <w:p w:rsidR="00AE059B" w:rsidRPr="00EC4FF3" w:rsidRDefault="00AE059B" w:rsidP="00AE059B">
      <w:pPr>
        <w:jc w:val="center"/>
        <w:rPr>
          <w:rFonts w:ascii="Times New Roman" w:hAnsi="Times New Roman" w:cs="Times New Roman"/>
          <w:sz w:val="28"/>
          <w:szCs w:val="28"/>
          <w:lang w:val="uk-UA"/>
        </w:rPr>
      </w:pPr>
      <w:r w:rsidRPr="000D49C8">
        <w:rPr>
          <w:rFonts w:ascii="Times New Roman" w:hAnsi="Times New Roman" w:cs="Times New Roman"/>
          <w:noProof/>
          <w:sz w:val="28"/>
          <w:szCs w:val="28"/>
          <w:lang w:eastAsia="ru-RU"/>
        </w:rPr>
        <w:drawing>
          <wp:inline distT="0" distB="0" distL="0" distR="0">
            <wp:extent cx="5267325" cy="2200275"/>
            <wp:effectExtent l="19050" t="0" r="9525" b="0"/>
            <wp:docPr id="15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E059B" w:rsidRPr="000D49C8"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математики та алгебри</w:t>
      </w:r>
      <w:r w:rsidRPr="000D49C8">
        <w:rPr>
          <w:rFonts w:ascii="Times New Roman" w:hAnsi="Times New Roman" w:cs="Times New Roman"/>
          <w:b/>
          <w:sz w:val="28"/>
          <w:szCs w:val="28"/>
          <w:lang w:val="uk-UA"/>
        </w:rPr>
        <w:t xml:space="preserve"> </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p w:rsidR="00AE059B" w:rsidRPr="000D49C8" w:rsidRDefault="00AE059B" w:rsidP="00AE059B">
      <w:pPr>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 </w:t>
      </w:r>
    </w:p>
    <w:tbl>
      <w:tblPr>
        <w:tblStyle w:val="a9"/>
        <w:tblW w:w="10632" w:type="dxa"/>
        <w:tblInd w:w="-743" w:type="dxa"/>
        <w:tblLayout w:type="fixed"/>
        <w:tblLook w:val="04A0"/>
      </w:tblPr>
      <w:tblGrid>
        <w:gridCol w:w="851"/>
        <w:gridCol w:w="567"/>
        <w:gridCol w:w="567"/>
        <w:gridCol w:w="567"/>
        <w:gridCol w:w="851"/>
        <w:gridCol w:w="567"/>
        <w:gridCol w:w="709"/>
        <w:gridCol w:w="567"/>
        <w:gridCol w:w="708"/>
        <w:gridCol w:w="567"/>
        <w:gridCol w:w="850"/>
        <w:gridCol w:w="992"/>
        <w:gridCol w:w="851"/>
        <w:gridCol w:w="1418"/>
      </w:tblGrid>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клас</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всього</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писали</w:t>
            </w:r>
          </w:p>
        </w:tc>
        <w:tc>
          <w:tcPr>
            <w:tcW w:w="1418" w:type="dxa"/>
            <w:gridSpan w:val="2"/>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початковий</w:t>
            </w:r>
          </w:p>
        </w:tc>
        <w:tc>
          <w:tcPr>
            <w:tcW w:w="1276" w:type="dxa"/>
            <w:gridSpan w:val="2"/>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середній</w:t>
            </w:r>
          </w:p>
        </w:tc>
        <w:tc>
          <w:tcPr>
            <w:tcW w:w="1275" w:type="dxa"/>
            <w:gridSpan w:val="2"/>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достатній</w:t>
            </w:r>
          </w:p>
        </w:tc>
        <w:tc>
          <w:tcPr>
            <w:tcW w:w="1417" w:type="dxa"/>
            <w:gridSpan w:val="2"/>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високий</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успішність</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якість</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вчитель</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5 –А </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24</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11</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14%</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50%</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14%</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Прийма Н.В.</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5 –Б </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29</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10</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45%</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10%</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95%</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55%</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Прийма Н.В.</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5 –В </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45%</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70%</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25%</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Прийма Н.В.</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 –А</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31</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25</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   8 %</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 36 %</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14</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56  %</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 100%</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92 %</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Мовчан Р.А.</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 –Б</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34</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31</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19 %</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 13%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10</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 32%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11</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36%</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 81%</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 68%</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Мовчан Р.А.</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 –В</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29</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21%</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12</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41%</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28%</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  90  %</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 69 %</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Мовчан Р.А.</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 –А</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29</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21</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10</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48%</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19%</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67%</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19%</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Тиха Н.І.</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 –Б</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12</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83%</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61%</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Мовчан Р.А.</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lastRenderedPageBreak/>
              <w:t>7 –В</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29</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14%</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23%</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86%</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59%</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Мовчан Р.А.</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 –А</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31</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10</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70%</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33%</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Тиха Н.І.</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 –Б</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14</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15%</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93%</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41%</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Тиха Н.І.</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 –В</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28</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14%</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13</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86%</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39%</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Тиха Н.І.</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 –А</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45%</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80%</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35%</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Тиха Н.І.</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 –Б</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70%</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Тиха Н.І.</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 –В</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29</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41%</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64%</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23%</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Прийма Н.В.</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10 –А</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31%</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44%</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w:t>
            </w:r>
          </w:p>
        </w:tc>
        <w:tc>
          <w:tcPr>
            <w:tcW w:w="708" w:type="dxa"/>
          </w:tcPr>
          <w:p w:rsidR="00AE059B" w:rsidRPr="000D49C8" w:rsidRDefault="00AE059B" w:rsidP="004A1ED0">
            <w:pPr>
              <w:ind w:hanging="108"/>
              <w:rPr>
                <w:rFonts w:ascii="Times New Roman" w:hAnsi="Times New Roman" w:cs="Times New Roman"/>
                <w:sz w:val="20"/>
                <w:szCs w:val="20"/>
              </w:rPr>
            </w:pPr>
            <w:r w:rsidRPr="000D49C8">
              <w:rPr>
                <w:rFonts w:ascii="Times New Roman" w:hAnsi="Times New Roman" w:cs="Times New Roman"/>
                <w:sz w:val="20"/>
                <w:szCs w:val="20"/>
              </w:rPr>
              <w:t>12,5%</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12,5%</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69%</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25%</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Тиха Н.І.</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10 –Б</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19</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15</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20%</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6</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40%</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93%</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73%</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Тиха Н.І.</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11 –А</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17</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11%</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33%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89%</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56%</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Прийма Н.В.</w:t>
            </w:r>
          </w:p>
        </w:tc>
      </w:tr>
      <w:tr w:rsidR="00AE059B" w:rsidRPr="000D49C8" w:rsidTr="004A1ED0">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 xml:space="preserve">11 – Б </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26</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19</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8</w:t>
            </w:r>
          </w:p>
        </w:tc>
        <w:tc>
          <w:tcPr>
            <w:tcW w:w="709"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42%</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10</w:t>
            </w:r>
          </w:p>
        </w:tc>
        <w:tc>
          <w:tcPr>
            <w:tcW w:w="70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53%</w:t>
            </w:r>
          </w:p>
        </w:tc>
        <w:tc>
          <w:tcPr>
            <w:tcW w:w="567"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850"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w:t>
            </w:r>
          </w:p>
        </w:tc>
        <w:tc>
          <w:tcPr>
            <w:tcW w:w="992"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95%</w:t>
            </w:r>
          </w:p>
        </w:tc>
        <w:tc>
          <w:tcPr>
            <w:tcW w:w="851"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53%</w:t>
            </w:r>
          </w:p>
        </w:tc>
        <w:tc>
          <w:tcPr>
            <w:tcW w:w="1418" w:type="dxa"/>
          </w:tcPr>
          <w:p w:rsidR="00AE059B" w:rsidRPr="000D49C8" w:rsidRDefault="00AE059B" w:rsidP="0073450A">
            <w:pPr>
              <w:rPr>
                <w:rFonts w:ascii="Times New Roman" w:hAnsi="Times New Roman" w:cs="Times New Roman"/>
                <w:sz w:val="20"/>
                <w:szCs w:val="20"/>
              </w:rPr>
            </w:pPr>
            <w:r w:rsidRPr="000D49C8">
              <w:rPr>
                <w:rFonts w:ascii="Times New Roman" w:hAnsi="Times New Roman" w:cs="Times New Roman"/>
                <w:sz w:val="20"/>
                <w:szCs w:val="20"/>
              </w:rPr>
              <w:t>Прийма Н.В.</w:t>
            </w:r>
          </w:p>
        </w:tc>
      </w:tr>
    </w:tbl>
    <w:p w:rsidR="004A1ED0" w:rsidRDefault="004A1ED0" w:rsidP="00AE059B">
      <w:pPr>
        <w:jc w:val="center"/>
        <w:rPr>
          <w:rFonts w:ascii="Times New Roman" w:hAnsi="Times New Roman" w:cs="Times New Roman"/>
          <w:sz w:val="28"/>
          <w:szCs w:val="28"/>
          <w:lang w:val="uk-UA"/>
        </w:rPr>
      </w:pPr>
    </w:p>
    <w:p w:rsidR="00AE059B" w:rsidRPr="004A1ED0" w:rsidRDefault="00AE059B" w:rsidP="00AE059B">
      <w:pPr>
        <w:jc w:val="center"/>
        <w:rPr>
          <w:rFonts w:ascii="Times New Roman" w:hAnsi="Times New Roman" w:cs="Times New Roman"/>
          <w:b/>
          <w:sz w:val="28"/>
          <w:szCs w:val="28"/>
          <w:lang w:val="uk-UA"/>
        </w:rPr>
      </w:pPr>
      <w:r w:rsidRPr="004A1ED0">
        <w:rPr>
          <w:rFonts w:ascii="Times New Roman" w:hAnsi="Times New Roman" w:cs="Times New Roman"/>
          <w:b/>
          <w:sz w:val="28"/>
          <w:szCs w:val="28"/>
          <w:lang w:val="uk-UA"/>
        </w:rPr>
        <w:t>Успішність та якість знань з математики та алгебри</w:t>
      </w:r>
    </w:p>
    <w:p w:rsidR="00AE059B" w:rsidRDefault="00AE059B" w:rsidP="00AE059B">
      <w:pPr>
        <w:jc w:val="center"/>
        <w:rPr>
          <w:rFonts w:ascii="Times New Roman" w:hAnsi="Times New Roman" w:cs="Times New Roman"/>
          <w:sz w:val="28"/>
          <w:szCs w:val="28"/>
          <w:lang w:val="uk-UA"/>
        </w:rPr>
      </w:pPr>
      <w:r w:rsidRPr="00112CD6">
        <w:rPr>
          <w:rFonts w:ascii="Times New Roman" w:hAnsi="Times New Roman" w:cs="Times New Roman"/>
          <w:noProof/>
          <w:sz w:val="28"/>
          <w:szCs w:val="28"/>
          <w:lang w:eastAsia="ru-RU"/>
        </w:rPr>
        <w:drawing>
          <wp:inline distT="0" distB="0" distL="0" distR="0">
            <wp:extent cx="5962650" cy="1838325"/>
            <wp:effectExtent l="19050" t="0" r="19050" b="0"/>
            <wp:docPr id="15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E059B" w:rsidRDefault="00AE059B" w:rsidP="00AE059B">
      <w:pPr>
        <w:jc w:val="center"/>
        <w:rPr>
          <w:rFonts w:ascii="Times New Roman" w:hAnsi="Times New Roman" w:cs="Times New Roman"/>
          <w:sz w:val="28"/>
          <w:szCs w:val="28"/>
          <w:lang w:val="uk-UA"/>
        </w:rPr>
      </w:pPr>
      <w:r w:rsidRPr="000A6044">
        <w:rPr>
          <w:rFonts w:ascii="Times New Roman" w:hAnsi="Times New Roman" w:cs="Times New Roman"/>
          <w:noProof/>
          <w:sz w:val="28"/>
          <w:szCs w:val="28"/>
          <w:lang w:eastAsia="ru-RU"/>
        </w:rPr>
        <w:drawing>
          <wp:inline distT="0" distB="0" distL="0" distR="0">
            <wp:extent cx="5991225" cy="2381250"/>
            <wp:effectExtent l="19050" t="0" r="9525" b="0"/>
            <wp:docPr id="15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A1ED0" w:rsidRDefault="00AE059B" w:rsidP="00AE059B">
      <w:pPr>
        <w:jc w:val="center"/>
        <w:rPr>
          <w:rFonts w:ascii="Times New Roman" w:hAnsi="Times New Roman" w:cs="Times New Roman"/>
          <w:b/>
          <w:sz w:val="28"/>
          <w:szCs w:val="28"/>
          <w:lang w:val="uk-UA"/>
        </w:rPr>
      </w:pPr>
      <w:r w:rsidRPr="004A1ED0">
        <w:rPr>
          <w:rFonts w:ascii="Times New Roman" w:hAnsi="Times New Roman" w:cs="Times New Roman"/>
          <w:b/>
          <w:sz w:val="28"/>
          <w:szCs w:val="28"/>
          <w:lang w:val="uk-UA"/>
        </w:rPr>
        <w:t>Середній бал з математики та алгебри</w:t>
      </w:r>
    </w:p>
    <w:p w:rsidR="00AE059B" w:rsidRDefault="00AE059B" w:rsidP="00AE059B">
      <w:pPr>
        <w:jc w:val="center"/>
        <w:rPr>
          <w:rFonts w:ascii="Times New Roman" w:hAnsi="Times New Roman" w:cs="Times New Roman"/>
          <w:sz w:val="28"/>
          <w:szCs w:val="28"/>
          <w:lang w:val="uk-UA"/>
        </w:rPr>
      </w:pPr>
      <w:r w:rsidRPr="00112CD6">
        <w:rPr>
          <w:rFonts w:ascii="Times New Roman" w:hAnsi="Times New Roman" w:cs="Times New Roman"/>
          <w:noProof/>
          <w:sz w:val="28"/>
          <w:szCs w:val="28"/>
          <w:lang w:eastAsia="ru-RU"/>
        </w:rPr>
        <w:drawing>
          <wp:inline distT="0" distB="0" distL="0" distR="0">
            <wp:extent cx="5943600" cy="1857375"/>
            <wp:effectExtent l="19050" t="0" r="19050" b="0"/>
            <wp:docPr id="15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E059B" w:rsidRPr="000D49C8"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lastRenderedPageBreak/>
        <w:t xml:space="preserve">Моніторинг досягнень здобувачів освіти з </w:t>
      </w:r>
      <w:r>
        <w:rPr>
          <w:rFonts w:ascii="Times New Roman" w:hAnsi="Times New Roman" w:cs="Times New Roman"/>
          <w:b/>
          <w:sz w:val="28"/>
          <w:szCs w:val="28"/>
          <w:lang w:val="uk-UA"/>
        </w:rPr>
        <w:t>геометрії</w:t>
      </w:r>
      <w:r w:rsidRPr="000D49C8">
        <w:rPr>
          <w:rFonts w:ascii="Times New Roman" w:hAnsi="Times New Roman" w:cs="Times New Roman"/>
          <w:b/>
          <w:sz w:val="28"/>
          <w:szCs w:val="28"/>
          <w:lang w:val="uk-UA"/>
        </w:rPr>
        <w:t xml:space="preserve"> </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p w:rsidR="00AE059B" w:rsidRPr="00112CD6" w:rsidRDefault="00AE059B" w:rsidP="00AE059B">
      <w:pPr>
        <w:spacing w:after="0" w:line="24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 xml:space="preserve"> </w:t>
      </w:r>
    </w:p>
    <w:tbl>
      <w:tblPr>
        <w:tblStyle w:val="a9"/>
        <w:tblW w:w="10915" w:type="dxa"/>
        <w:tblInd w:w="-743" w:type="dxa"/>
        <w:tblLayout w:type="fixed"/>
        <w:tblLook w:val="04A0"/>
      </w:tblPr>
      <w:tblGrid>
        <w:gridCol w:w="709"/>
        <w:gridCol w:w="709"/>
        <w:gridCol w:w="993"/>
        <w:gridCol w:w="567"/>
        <w:gridCol w:w="850"/>
        <w:gridCol w:w="567"/>
        <w:gridCol w:w="709"/>
        <w:gridCol w:w="708"/>
        <w:gridCol w:w="709"/>
        <w:gridCol w:w="567"/>
        <w:gridCol w:w="709"/>
        <w:gridCol w:w="851"/>
        <w:gridCol w:w="708"/>
        <w:gridCol w:w="1559"/>
      </w:tblGrid>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 xml:space="preserve">Клас </w:t>
            </w:r>
          </w:p>
        </w:tc>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 xml:space="preserve">Всього </w:t>
            </w:r>
          </w:p>
        </w:tc>
        <w:tc>
          <w:tcPr>
            <w:tcW w:w="993"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 xml:space="preserve">Писали </w:t>
            </w:r>
          </w:p>
        </w:tc>
        <w:tc>
          <w:tcPr>
            <w:tcW w:w="1417" w:type="dxa"/>
            <w:gridSpan w:val="2"/>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 xml:space="preserve">Початковий </w:t>
            </w:r>
          </w:p>
        </w:tc>
        <w:tc>
          <w:tcPr>
            <w:tcW w:w="1276" w:type="dxa"/>
            <w:gridSpan w:val="2"/>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 xml:space="preserve">Середній </w:t>
            </w:r>
          </w:p>
        </w:tc>
        <w:tc>
          <w:tcPr>
            <w:tcW w:w="1417" w:type="dxa"/>
            <w:gridSpan w:val="2"/>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 xml:space="preserve">Достатній </w:t>
            </w:r>
          </w:p>
        </w:tc>
        <w:tc>
          <w:tcPr>
            <w:tcW w:w="1276" w:type="dxa"/>
            <w:gridSpan w:val="2"/>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 xml:space="preserve">Високий </w:t>
            </w:r>
          </w:p>
        </w:tc>
        <w:tc>
          <w:tcPr>
            <w:tcW w:w="851"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 xml:space="preserve">Успішність </w:t>
            </w:r>
          </w:p>
        </w:tc>
        <w:tc>
          <w:tcPr>
            <w:tcW w:w="708" w:type="dxa"/>
          </w:tcPr>
          <w:p w:rsidR="00AE059B" w:rsidRPr="00112CD6" w:rsidRDefault="00AE059B" w:rsidP="004A1ED0">
            <w:pPr>
              <w:ind w:right="-108"/>
              <w:rPr>
                <w:rFonts w:ascii="Times New Roman" w:hAnsi="Times New Roman" w:cs="Times New Roman"/>
                <w:sz w:val="20"/>
                <w:szCs w:val="20"/>
              </w:rPr>
            </w:pPr>
            <w:r w:rsidRPr="00112CD6">
              <w:rPr>
                <w:rFonts w:ascii="Times New Roman" w:hAnsi="Times New Roman" w:cs="Times New Roman"/>
                <w:sz w:val="20"/>
                <w:szCs w:val="20"/>
              </w:rPr>
              <w:t xml:space="preserve">Якість </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 xml:space="preserve">Вчитель  </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7 –А</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29</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20</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9</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45%</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20%</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20%</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Тиха Н.І.</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7 –Б</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26</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20</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11</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55%</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8</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40%</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100%</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95%</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Мовчан Р.А.</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7 –В</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29</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21</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33%</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12</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57%</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95%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90%</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Мовчан Р.А.</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8 –А</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31</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25</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8</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32%</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8</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32%</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28%</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8%</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68%</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36%</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Тиха Н.І.</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8 –Б</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27</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23</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22%</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9</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39%</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8</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35%</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78%</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39%</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Тиха Н.І.</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8 –В</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30</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24</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6</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25%</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6</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10</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42%</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8%</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50%</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Тиха Н.І.</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9 –А</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26</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17</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29%</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8</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47%</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24%</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71%</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24%</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Тиха Н.І.</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9 –Б</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23</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16</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43,5%</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w:t>
            </w:r>
          </w:p>
        </w:tc>
        <w:tc>
          <w:tcPr>
            <w:tcW w:w="709" w:type="dxa"/>
          </w:tcPr>
          <w:p w:rsidR="00AE059B" w:rsidRPr="00112CD6" w:rsidRDefault="00AE059B" w:rsidP="004A1ED0">
            <w:pPr>
              <w:ind w:right="-108"/>
              <w:jc w:val="center"/>
              <w:rPr>
                <w:rFonts w:ascii="Times New Roman" w:hAnsi="Times New Roman" w:cs="Times New Roman"/>
                <w:sz w:val="20"/>
                <w:szCs w:val="20"/>
              </w:rPr>
            </w:pPr>
            <w:r w:rsidRPr="00112CD6">
              <w:rPr>
                <w:rFonts w:ascii="Times New Roman" w:hAnsi="Times New Roman" w:cs="Times New Roman"/>
                <w:sz w:val="20"/>
                <w:szCs w:val="20"/>
              </w:rPr>
              <w:t>43,5%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13%</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56,5%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13%</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Тиха Н.І.</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9 –В</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29</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21</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33%</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9</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43%</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24%</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67%</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24%</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Прийма Н.В.</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Pr>
                <w:rFonts w:ascii="Times New Roman" w:hAnsi="Times New Roman" w:cs="Times New Roman"/>
                <w:sz w:val="20"/>
                <w:szCs w:val="20"/>
              </w:rPr>
              <w:t>10 -</w:t>
            </w:r>
            <w:r w:rsidRPr="00112CD6">
              <w:rPr>
                <w:rFonts w:ascii="Times New Roman" w:hAnsi="Times New Roman" w:cs="Times New Roman"/>
                <w:sz w:val="20"/>
                <w:szCs w:val="20"/>
              </w:rPr>
              <w:t>А</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23</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17</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24%</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41%</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6</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35%</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76%</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35%</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Тиха Н.І.</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10 –Б</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19</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14</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14%</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14%</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6</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43%</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29%</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86%</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72%</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Тиха Н.І.</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Pr>
                <w:rFonts w:ascii="Times New Roman" w:hAnsi="Times New Roman" w:cs="Times New Roman"/>
                <w:sz w:val="20"/>
                <w:szCs w:val="20"/>
              </w:rPr>
              <w:t>11-</w:t>
            </w:r>
            <w:r w:rsidRPr="00112CD6">
              <w:rPr>
                <w:rFonts w:ascii="Times New Roman" w:hAnsi="Times New Roman" w:cs="Times New Roman"/>
                <w:sz w:val="20"/>
                <w:szCs w:val="20"/>
              </w:rPr>
              <w:t>А</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17</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10</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10%</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70%</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20%</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90%</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20%</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Прийма Н.В.</w:t>
            </w:r>
          </w:p>
        </w:tc>
      </w:tr>
      <w:tr w:rsidR="00AE059B" w:rsidRPr="00112CD6" w:rsidTr="004A1ED0">
        <w:tc>
          <w:tcPr>
            <w:tcW w:w="709" w:type="dxa"/>
          </w:tcPr>
          <w:p w:rsidR="00AE059B" w:rsidRPr="00112CD6" w:rsidRDefault="00AE059B" w:rsidP="0073450A">
            <w:pPr>
              <w:rPr>
                <w:rFonts w:ascii="Times New Roman" w:hAnsi="Times New Roman" w:cs="Times New Roman"/>
                <w:sz w:val="20"/>
                <w:szCs w:val="20"/>
              </w:rPr>
            </w:pPr>
            <w:r>
              <w:rPr>
                <w:rFonts w:ascii="Times New Roman" w:hAnsi="Times New Roman" w:cs="Times New Roman"/>
                <w:sz w:val="20"/>
                <w:szCs w:val="20"/>
              </w:rPr>
              <w:t>11 -</w:t>
            </w:r>
            <w:r w:rsidRPr="00112CD6">
              <w:rPr>
                <w:rFonts w:ascii="Times New Roman" w:hAnsi="Times New Roman" w:cs="Times New Roman"/>
                <w:sz w:val="20"/>
                <w:szCs w:val="20"/>
              </w:rPr>
              <w:t xml:space="preserve"> Б </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26</w:t>
            </w:r>
          </w:p>
        </w:tc>
        <w:tc>
          <w:tcPr>
            <w:tcW w:w="993"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20</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w:t>
            </w:r>
          </w:p>
        </w:tc>
        <w:tc>
          <w:tcPr>
            <w:tcW w:w="850"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20%</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9</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45%</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6</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30%</w:t>
            </w:r>
          </w:p>
        </w:tc>
        <w:tc>
          <w:tcPr>
            <w:tcW w:w="567"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w:t>
            </w:r>
          </w:p>
        </w:tc>
        <w:tc>
          <w:tcPr>
            <w:tcW w:w="709"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w:t>
            </w:r>
          </w:p>
        </w:tc>
        <w:tc>
          <w:tcPr>
            <w:tcW w:w="851"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100%</w:t>
            </w:r>
          </w:p>
        </w:tc>
        <w:tc>
          <w:tcPr>
            <w:tcW w:w="708" w:type="dxa"/>
          </w:tcPr>
          <w:p w:rsidR="00AE059B" w:rsidRPr="00112CD6" w:rsidRDefault="00AE059B" w:rsidP="0073450A">
            <w:pPr>
              <w:jc w:val="center"/>
              <w:rPr>
                <w:rFonts w:ascii="Times New Roman" w:hAnsi="Times New Roman" w:cs="Times New Roman"/>
                <w:sz w:val="20"/>
                <w:szCs w:val="20"/>
              </w:rPr>
            </w:pPr>
            <w:r w:rsidRPr="00112CD6">
              <w:rPr>
                <w:rFonts w:ascii="Times New Roman" w:hAnsi="Times New Roman" w:cs="Times New Roman"/>
                <w:sz w:val="20"/>
                <w:szCs w:val="20"/>
              </w:rPr>
              <w:t>50%</w:t>
            </w:r>
          </w:p>
        </w:tc>
        <w:tc>
          <w:tcPr>
            <w:tcW w:w="1559" w:type="dxa"/>
          </w:tcPr>
          <w:p w:rsidR="00AE059B" w:rsidRPr="00112CD6" w:rsidRDefault="00AE059B" w:rsidP="0073450A">
            <w:pPr>
              <w:rPr>
                <w:rFonts w:ascii="Times New Roman" w:hAnsi="Times New Roman" w:cs="Times New Roman"/>
                <w:sz w:val="20"/>
                <w:szCs w:val="20"/>
              </w:rPr>
            </w:pPr>
            <w:r w:rsidRPr="00112CD6">
              <w:rPr>
                <w:rFonts w:ascii="Times New Roman" w:hAnsi="Times New Roman" w:cs="Times New Roman"/>
                <w:sz w:val="20"/>
                <w:szCs w:val="20"/>
              </w:rPr>
              <w:t>Прийма Н.В.</w:t>
            </w:r>
          </w:p>
        </w:tc>
      </w:tr>
    </w:tbl>
    <w:p w:rsidR="00AE059B" w:rsidRDefault="00AE059B" w:rsidP="00AE059B">
      <w:pPr>
        <w:jc w:val="center"/>
        <w:rPr>
          <w:rFonts w:ascii="Times New Roman" w:hAnsi="Times New Roman" w:cs="Times New Roman"/>
          <w:sz w:val="28"/>
          <w:szCs w:val="28"/>
          <w:lang w:val="uk-UA"/>
        </w:rPr>
      </w:pPr>
    </w:p>
    <w:p w:rsidR="00AE059B" w:rsidRPr="004A1ED0" w:rsidRDefault="00AE059B" w:rsidP="00AE059B">
      <w:pPr>
        <w:jc w:val="center"/>
        <w:rPr>
          <w:rFonts w:ascii="Times New Roman" w:hAnsi="Times New Roman" w:cs="Times New Roman"/>
          <w:b/>
          <w:sz w:val="28"/>
          <w:szCs w:val="28"/>
          <w:lang w:val="uk-UA"/>
        </w:rPr>
      </w:pPr>
      <w:r w:rsidRPr="004A1ED0">
        <w:rPr>
          <w:rFonts w:ascii="Times New Roman" w:hAnsi="Times New Roman" w:cs="Times New Roman"/>
          <w:b/>
          <w:sz w:val="28"/>
          <w:szCs w:val="28"/>
          <w:lang w:val="uk-UA"/>
        </w:rPr>
        <w:t>Моніторинг досягнень здобувачів освіти з геометрії</w:t>
      </w:r>
    </w:p>
    <w:p w:rsidR="00AE059B" w:rsidRDefault="00AE059B" w:rsidP="00AE059B">
      <w:pPr>
        <w:jc w:val="center"/>
        <w:rPr>
          <w:rFonts w:ascii="Times New Roman" w:hAnsi="Times New Roman" w:cs="Times New Roman"/>
          <w:sz w:val="28"/>
          <w:szCs w:val="28"/>
          <w:lang w:val="uk-UA"/>
        </w:rPr>
      </w:pPr>
      <w:r w:rsidRPr="00112CD6">
        <w:rPr>
          <w:rFonts w:ascii="Times New Roman" w:hAnsi="Times New Roman" w:cs="Times New Roman"/>
          <w:noProof/>
          <w:sz w:val="28"/>
          <w:szCs w:val="28"/>
          <w:lang w:eastAsia="ru-RU"/>
        </w:rPr>
        <w:drawing>
          <wp:inline distT="0" distB="0" distL="0" distR="0">
            <wp:extent cx="5305425" cy="2447925"/>
            <wp:effectExtent l="19050" t="0" r="9525" b="0"/>
            <wp:docPr id="15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E059B" w:rsidRDefault="00AE059B" w:rsidP="00AE059B">
      <w:pPr>
        <w:jc w:val="center"/>
        <w:rPr>
          <w:rFonts w:ascii="Times New Roman" w:hAnsi="Times New Roman" w:cs="Times New Roman"/>
          <w:sz w:val="28"/>
          <w:szCs w:val="28"/>
          <w:lang w:val="uk-UA"/>
        </w:rPr>
      </w:pPr>
      <w:r w:rsidRPr="000A6044">
        <w:rPr>
          <w:rFonts w:ascii="Times New Roman" w:hAnsi="Times New Roman" w:cs="Times New Roman"/>
          <w:noProof/>
          <w:sz w:val="28"/>
          <w:szCs w:val="28"/>
          <w:lang w:eastAsia="ru-RU"/>
        </w:rPr>
        <w:drawing>
          <wp:inline distT="0" distB="0" distL="0" distR="0">
            <wp:extent cx="5314950" cy="2495550"/>
            <wp:effectExtent l="19050" t="0" r="19050" b="0"/>
            <wp:docPr id="1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A1ED0" w:rsidRDefault="004A1ED0" w:rsidP="00AE059B">
      <w:pPr>
        <w:jc w:val="center"/>
        <w:rPr>
          <w:rFonts w:ascii="Times New Roman" w:hAnsi="Times New Roman" w:cs="Times New Roman"/>
          <w:sz w:val="28"/>
          <w:szCs w:val="28"/>
          <w:lang w:val="uk-UA"/>
        </w:rPr>
      </w:pPr>
    </w:p>
    <w:p w:rsidR="00AE059B" w:rsidRPr="004A1ED0" w:rsidRDefault="00AE059B" w:rsidP="00AE059B">
      <w:pPr>
        <w:jc w:val="center"/>
        <w:rPr>
          <w:rFonts w:ascii="Times New Roman" w:hAnsi="Times New Roman" w:cs="Times New Roman"/>
          <w:b/>
          <w:sz w:val="28"/>
          <w:szCs w:val="28"/>
          <w:lang w:val="uk-UA"/>
        </w:rPr>
      </w:pPr>
      <w:r w:rsidRPr="004A1ED0">
        <w:rPr>
          <w:rFonts w:ascii="Times New Roman" w:hAnsi="Times New Roman" w:cs="Times New Roman"/>
          <w:b/>
          <w:sz w:val="28"/>
          <w:szCs w:val="28"/>
          <w:lang w:val="uk-UA"/>
        </w:rPr>
        <w:lastRenderedPageBreak/>
        <w:t>Середній бал з  геометрії</w:t>
      </w:r>
    </w:p>
    <w:p w:rsidR="00AE059B" w:rsidRDefault="00AE059B" w:rsidP="00AE059B">
      <w:pPr>
        <w:jc w:val="center"/>
        <w:rPr>
          <w:rFonts w:ascii="Times New Roman" w:hAnsi="Times New Roman" w:cs="Times New Roman"/>
          <w:sz w:val="28"/>
          <w:szCs w:val="28"/>
          <w:lang w:val="uk-UA"/>
        </w:rPr>
      </w:pPr>
      <w:r w:rsidRPr="00112CD6">
        <w:rPr>
          <w:rFonts w:ascii="Times New Roman" w:hAnsi="Times New Roman" w:cs="Times New Roman"/>
          <w:noProof/>
          <w:sz w:val="28"/>
          <w:szCs w:val="28"/>
          <w:lang w:eastAsia="ru-RU"/>
        </w:rPr>
        <w:drawing>
          <wp:inline distT="0" distB="0" distL="0" distR="0">
            <wp:extent cx="5343525" cy="2066925"/>
            <wp:effectExtent l="19050" t="0" r="9525" b="0"/>
            <wp:docPr id="15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E059B" w:rsidRPr="000D49C8"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фізики та астрономії</w:t>
      </w:r>
      <w:r w:rsidRPr="000D49C8">
        <w:rPr>
          <w:rFonts w:ascii="Times New Roman" w:hAnsi="Times New Roman" w:cs="Times New Roman"/>
          <w:b/>
          <w:sz w:val="28"/>
          <w:szCs w:val="28"/>
          <w:lang w:val="uk-UA"/>
        </w:rPr>
        <w:t xml:space="preserve"> </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tbl>
      <w:tblPr>
        <w:tblpPr w:leftFromText="180" w:rightFromText="180" w:vertAnchor="text" w:horzAnchor="margin" w:tblpXSpec="center" w:tblpY="479"/>
        <w:tblW w:w="5431"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755"/>
        <w:gridCol w:w="1152"/>
        <w:gridCol w:w="1152"/>
        <w:gridCol w:w="1013"/>
        <w:gridCol w:w="1026"/>
        <w:gridCol w:w="1070"/>
        <w:gridCol w:w="958"/>
        <w:gridCol w:w="1352"/>
        <w:gridCol w:w="760"/>
        <w:gridCol w:w="956"/>
      </w:tblGrid>
      <w:tr w:rsidR="00AE059B" w:rsidRPr="00F27E55" w:rsidTr="0073450A">
        <w:trPr>
          <w:tblCellSpacing w:w="0" w:type="dxa"/>
        </w:trPr>
        <w:tc>
          <w:tcPr>
            <w:tcW w:w="370" w:type="pct"/>
            <w:vMerge w:val="restar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rPr>
            </w:pPr>
            <w:r w:rsidRPr="009656DE">
              <w:rPr>
                <w:rFonts w:ascii="Times New Roman" w:hAnsi="Times New Roman" w:cs="Times New Roman"/>
                <w:sz w:val="20"/>
                <w:szCs w:val="20"/>
              </w:rPr>
              <w:t>Класи</w:t>
            </w:r>
          </w:p>
        </w:tc>
        <w:tc>
          <w:tcPr>
            <w:tcW w:w="565" w:type="pct"/>
            <w:vMerge w:val="restart"/>
            <w:tcBorders>
              <w:top w:val="outset" w:sz="6" w:space="0" w:color="auto"/>
              <w:left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rPr>
            </w:pPr>
            <w:r w:rsidRPr="009656DE">
              <w:rPr>
                <w:rFonts w:ascii="Times New Roman" w:hAnsi="Times New Roman" w:cs="Times New Roman"/>
                <w:sz w:val="20"/>
                <w:szCs w:val="20"/>
              </w:rPr>
              <w:t>Кількість учнів</w:t>
            </w:r>
          </w:p>
        </w:tc>
        <w:tc>
          <w:tcPr>
            <w:tcW w:w="565" w:type="pct"/>
            <w:vMerge w:val="restar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rPr>
            </w:pPr>
            <w:r w:rsidRPr="009656DE">
              <w:rPr>
                <w:rFonts w:ascii="Times New Roman" w:hAnsi="Times New Roman" w:cs="Times New Roman"/>
                <w:sz w:val="20"/>
                <w:szCs w:val="20"/>
                <w:lang w:val="uk-UA"/>
              </w:rPr>
              <w:t xml:space="preserve">Кількість </w:t>
            </w:r>
            <w:r w:rsidRPr="009656DE">
              <w:rPr>
                <w:rFonts w:ascii="Times New Roman" w:hAnsi="Times New Roman" w:cs="Times New Roman"/>
                <w:sz w:val="20"/>
                <w:szCs w:val="20"/>
              </w:rPr>
              <w:t xml:space="preserve">  учнів</w:t>
            </w:r>
            <w:r w:rsidRPr="009656DE">
              <w:rPr>
                <w:rFonts w:ascii="Times New Roman" w:hAnsi="Times New Roman" w:cs="Times New Roman"/>
                <w:sz w:val="20"/>
                <w:szCs w:val="20"/>
                <w:lang w:val="uk-UA"/>
              </w:rPr>
              <w:t>, які</w:t>
            </w:r>
            <w:r w:rsidRPr="009656DE">
              <w:rPr>
                <w:rFonts w:ascii="Times New Roman" w:hAnsi="Times New Roman" w:cs="Times New Roman"/>
                <w:sz w:val="20"/>
                <w:szCs w:val="20"/>
              </w:rPr>
              <w:t xml:space="preserve"> писал</w:t>
            </w:r>
            <w:r w:rsidRPr="009656DE">
              <w:rPr>
                <w:rFonts w:ascii="Times New Roman" w:hAnsi="Times New Roman" w:cs="Times New Roman"/>
                <w:sz w:val="20"/>
                <w:szCs w:val="20"/>
                <w:lang w:val="uk-UA"/>
              </w:rPr>
              <w:t>и</w:t>
            </w:r>
            <w:r w:rsidRPr="009656DE">
              <w:rPr>
                <w:rFonts w:ascii="Times New Roman" w:hAnsi="Times New Roman" w:cs="Times New Roman"/>
                <w:sz w:val="20"/>
                <w:szCs w:val="20"/>
              </w:rPr>
              <w:t xml:space="preserve"> </w:t>
            </w:r>
          </w:p>
        </w:tc>
        <w:tc>
          <w:tcPr>
            <w:tcW w:w="1995" w:type="pct"/>
            <w:gridSpan w:val="4"/>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rPr>
            </w:pPr>
            <w:r w:rsidRPr="009656DE">
              <w:rPr>
                <w:rFonts w:ascii="Times New Roman" w:hAnsi="Times New Roman" w:cs="Times New Roman"/>
                <w:sz w:val="20"/>
                <w:szCs w:val="20"/>
              </w:rPr>
              <w:t>Рівень навчальних досягнень</w:t>
            </w:r>
          </w:p>
        </w:tc>
        <w:tc>
          <w:tcPr>
            <w:tcW w:w="663" w:type="pct"/>
            <w:vMerge w:val="restar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rPr>
            </w:pPr>
            <w:r w:rsidRPr="009656DE">
              <w:rPr>
                <w:rFonts w:ascii="Times New Roman" w:hAnsi="Times New Roman" w:cs="Times New Roman"/>
                <w:sz w:val="20"/>
                <w:szCs w:val="20"/>
              </w:rPr>
              <w:t>% успішності</w:t>
            </w:r>
          </w:p>
        </w:tc>
        <w:tc>
          <w:tcPr>
            <w:tcW w:w="373" w:type="pct"/>
            <w:vMerge w:val="restart"/>
            <w:tcBorders>
              <w:top w:val="outset" w:sz="6" w:space="0" w:color="auto"/>
              <w:left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rPr>
            </w:pPr>
            <w:r w:rsidRPr="009656DE">
              <w:rPr>
                <w:rFonts w:ascii="Times New Roman" w:hAnsi="Times New Roman" w:cs="Times New Roman"/>
                <w:sz w:val="20"/>
                <w:szCs w:val="20"/>
              </w:rPr>
              <w:t>% якості знань</w:t>
            </w:r>
          </w:p>
        </w:tc>
        <w:tc>
          <w:tcPr>
            <w:tcW w:w="470" w:type="pct"/>
            <w:vMerge w:val="restar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Сер.бал класу</w:t>
            </w:r>
          </w:p>
        </w:tc>
      </w:tr>
      <w:tr w:rsidR="00AE059B" w:rsidRPr="00D503E3" w:rsidTr="0073450A">
        <w:trPr>
          <w:tblCellSpacing w:w="0" w:type="dxa"/>
        </w:trPr>
        <w:tc>
          <w:tcPr>
            <w:tcW w:w="370" w:type="pct"/>
            <w:vMerge/>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rPr>
                <w:rFonts w:ascii="Times New Roman" w:hAnsi="Times New Roman" w:cs="Times New Roman"/>
                <w:sz w:val="20"/>
                <w:szCs w:val="20"/>
              </w:rPr>
            </w:pPr>
          </w:p>
        </w:tc>
        <w:tc>
          <w:tcPr>
            <w:tcW w:w="565" w:type="pct"/>
            <w:vMerge/>
            <w:tcBorders>
              <w:left w:val="outset" w:sz="6" w:space="0" w:color="auto"/>
              <w:bottom w:val="outset" w:sz="6" w:space="0" w:color="auto"/>
              <w:right w:val="outset" w:sz="6" w:space="0" w:color="auto"/>
            </w:tcBorders>
          </w:tcPr>
          <w:p w:rsidR="00AE059B" w:rsidRPr="009656DE" w:rsidRDefault="00AE059B" w:rsidP="0073450A">
            <w:pPr>
              <w:spacing w:after="0" w:line="240" w:lineRule="auto"/>
              <w:rPr>
                <w:rFonts w:ascii="Times New Roman" w:hAnsi="Times New Roman" w:cs="Times New Roman"/>
                <w:sz w:val="20"/>
                <w:szCs w:val="20"/>
              </w:rPr>
            </w:pPr>
          </w:p>
        </w:tc>
        <w:tc>
          <w:tcPr>
            <w:tcW w:w="565" w:type="pct"/>
            <w:vMerge/>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rPr>
                <w:rFonts w:ascii="Times New Roman" w:hAnsi="Times New Roman" w:cs="Times New Roman"/>
                <w:sz w:val="20"/>
                <w:szCs w:val="20"/>
              </w:rPr>
            </w:pP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rPr>
            </w:pPr>
            <w:r w:rsidRPr="009656DE">
              <w:rPr>
                <w:rFonts w:ascii="Times New Roman" w:hAnsi="Times New Roman" w:cs="Times New Roman"/>
                <w:sz w:val="20"/>
                <w:szCs w:val="20"/>
              </w:rPr>
              <w:t>високий</w:t>
            </w: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достатн.</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rPr>
                <w:rFonts w:ascii="Times New Roman" w:hAnsi="Times New Roman" w:cs="Times New Roman"/>
                <w:sz w:val="20"/>
                <w:szCs w:val="20"/>
                <w:lang w:val="uk-UA"/>
              </w:rPr>
            </w:pPr>
            <w:r w:rsidRPr="009656DE">
              <w:rPr>
                <w:rFonts w:ascii="Times New Roman" w:hAnsi="Times New Roman" w:cs="Times New Roman"/>
                <w:sz w:val="20"/>
                <w:szCs w:val="20"/>
                <w:lang w:val="uk-UA"/>
              </w:rPr>
              <w:t>середній</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початк.</w:t>
            </w:r>
          </w:p>
        </w:tc>
        <w:tc>
          <w:tcPr>
            <w:tcW w:w="663" w:type="pct"/>
            <w:vMerge/>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rPr>
                <w:rFonts w:ascii="Times New Roman" w:hAnsi="Times New Roman" w:cs="Times New Roman"/>
                <w:sz w:val="20"/>
                <w:szCs w:val="20"/>
              </w:rPr>
            </w:pPr>
          </w:p>
        </w:tc>
        <w:tc>
          <w:tcPr>
            <w:tcW w:w="373" w:type="pct"/>
            <w:vMerge/>
            <w:tcBorders>
              <w:left w:val="outset" w:sz="6" w:space="0" w:color="auto"/>
              <w:bottom w:val="outset" w:sz="6" w:space="0" w:color="auto"/>
              <w:right w:val="outset" w:sz="6" w:space="0" w:color="auto"/>
            </w:tcBorders>
          </w:tcPr>
          <w:p w:rsidR="00AE059B" w:rsidRPr="009656DE" w:rsidRDefault="00AE059B" w:rsidP="0073450A">
            <w:pPr>
              <w:spacing w:after="0" w:line="240" w:lineRule="auto"/>
              <w:rPr>
                <w:rFonts w:ascii="Times New Roman" w:hAnsi="Times New Roman" w:cs="Times New Roman"/>
                <w:sz w:val="20"/>
                <w:szCs w:val="20"/>
              </w:rPr>
            </w:pPr>
          </w:p>
        </w:tc>
        <w:tc>
          <w:tcPr>
            <w:tcW w:w="470" w:type="pct"/>
            <w:vMerge/>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rPr>
                <w:rFonts w:ascii="Times New Roman" w:hAnsi="Times New Roman" w:cs="Times New Roman"/>
                <w:sz w:val="20"/>
                <w:szCs w:val="20"/>
              </w:rPr>
            </w:pPr>
          </w:p>
        </w:tc>
      </w:tr>
      <w:tr w:rsidR="00AE059B" w:rsidRPr="002E59C8"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7а</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29</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22</w:t>
            </w: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20%</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50%</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30%</w:t>
            </w:r>
          </w:p>
        </w:tc>
        <w:tc>
          <w:tcPr>
            <w:tcW w:w="66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70%</w:t>
            </w:r>
          </w:p>
        </w:tc>
        <w:tc>
          <w:tcPr>
            <w:tcW w:w="37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20%</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4,8</w:t>
            </w:r>
          </w:p>
        </w:tc>
      </w:tr>
      <w:tr w:rsidR="00AE059B" w:rsidRPr="00F0336C"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7б</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26</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22</w:t>
            </w: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w:t>
            </w: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23%</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63%</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9%</w:t>
            </w:r>
          </w:p>
        </w:tc>
        <w:tc>
          <w:tcPr>
            <w:tcW w:w="66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91%</w:t>
            </w:r>
          </w:p>
        </w:tc>
        <w:tc>
          <w:tcPr>
            <w:tcW w:w="37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28%</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5,7</w:t>
            </w:r>
          </w:p>
        </w:tc>
      </w:tr>
      <w:tr w:rsidR="00AE059B" w:rsidRPr="00F0336C"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7в</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30</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20</w:t>
            </w: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14%</w:t>
            </w: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32%</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50%</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w:t>
            </w:r>
          </w:p>
        </w:tc>
        <w:tc>
          <w:tcPr>
            <w:tcW w:w="66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96%</w:t>
            </w:r>
          </w:p>
        </w:tc>
        <w:tc>
          <w:tcPr>
            <w:tcW w:w="37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46%</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6,7</w:t>
            </w:r>
          </w:p>
        </w:tc>
      </w:tr>
      <w:tr w:rsidR="00AE059B" w:rsidRPr="00F26165"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8а</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32</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23</w:t>
            </w: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w:t>
            </w: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35%</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48%</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13%</w:t>
            </w:r>
          </w:p>
        </w:tc>
        <w:tc>
          <w:tcPr>
            <w:tcW w:w="66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87%</w:t>
            </w:r>
          </w:p>
        </w:tc>
        <w:tc>
          <w:tcPr>
            <w:tcW w:w="37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39%</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5,8</w:t>
            </w:r>
          </w:p>
        </w:tc>
      </w:tr>
      <w:tr w:rsidR="00AE059B" w:rsidRPr="00E914D5"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8б</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27</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16</w:t>
            </w: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19%</w:t>
            </w: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12%</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44%</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25%</w:t>
            </w:r>
          </w:p>
        </w:tc>
        <w:tc>
          <w:tcPr>
            <w:tcW w:w="66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75%</w:t>
            </w:r>
          </w:p>
        </w:tc>
        <w:tc>
          <w:tcPr>
            <w:tcW w:w="37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31%</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5,3</w:t>
            </w:r>
          </w:p>
        </w:tc>
      </w:tr>
      <w:tr w:rsidR="00AE059B" w:rsidRPr="00E914D5"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8в</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30</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17</w:t>
            </w: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6%</w:t>
            </w: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18%</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53%</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23%</w:t>
            </w:r>
          </w:p>
        </w:tc>
        <w:tc>
          <w:tcPr>
            <w:tcW w:w="66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77%</w:t>
            </w:r>
          </w:p>
        </w:tc>
        <w:tc>
          <w:tcPr>
            <w:tcW w:w="37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24%</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5,1</w:t>
            </w:r>
          </w:p>
        </w:tc>
      </w:tr>
      <w:tr w:rsidR="00AE059B" w:rsidRPr="002E59C8"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9а</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26</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21</w:t>
            </w: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33%</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53%</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14%</w:t>
            </w:r>
          </w:p>
        </w:tc>
        <w:tc>
          <w:tcPr>
            <w:tcW w:w="66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86%</w:t>
            </w:r>
          </w:p>
        </w:tc>
        <w:tc>
          <w:tcPr>
            <w:tcW w:w="37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33%</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5,8</w:t>
            </w:r>
          </w:p>
        </w:tc>
      </w:tr>
      <w:tr w:rsidR="00AE059B" w:rsidRPr="002E59C8"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9б</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23</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21</w:t>
            </w: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14%</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43%</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43%</w:t>
            </w:r>
          </w:p>
        </w:tc>
        <w:tc>
          <w:tcPr>
            <w:tcW w:w="66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57%</w:t>
            </w:r>
          </w:p>
        </w:tc>
        <w:tc>
          <w:tcPr>
            <w:tcW w:w="37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14%</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4,1</w:t>
            </w:r>
          </w:p>
        </w:tc>
      </w:tr>
      <w:tr w:rsidR="00AE059B" w:rsidRPr="002E59C8"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9в</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29</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23</w:t>
            </w: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22%</w:t>
            </w: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35%</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39%</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4%</w:t>
            </w:r>
          </w:p>
        </w:tc>
        <w:tc>
          <w:tcPr>
            <w:tcW w:w="663"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96%</w:t>
            </w:r>
          </w:p>
        </w:tc>
        <w:tc>
          <w:tcPr>
            <w:tcW w:w="373"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57%</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7,3</w:t>
            </w:r>
          </w:p>
        </w:tc>
      </w:tr>
      <w:tr w:rsidR="00AE059B" w:rsidRPr="00903BC0"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10а</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23</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15</w:t>
            </w:r>
          </w:p>
        </w:tc>
        <w:tc>
          <w:tcPr>
            <w:tcW w:w="497"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20%</w:t>
            </w:r>
          </w:p>
        </w:tc>
        <w:tc>
          <w:tcPr>
            <w:tcW w:w="50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7%</w:t>
            </w:r>
          </w:p>
        </w:tc>
        <w:tc>
          <w:tcPr>
            <w:tcW w:w="525"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66%</w:t>
            </w:r>
          </w:p>
        </w:tc>
        <w:tc>
          <w:tcPr>
            <w:tcW w:w="470"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7%</w:t>
            </w:r>
          </w:p>
        </w:tc>
        <w:tc>
          <w:tcPr>
            <w:tcW w:w="66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93%</w:t>
            </w:r>
          </w:p>
        </w:tc>
        <w:tc>
          <w:tcPr>
            <w:tcW w:w="37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27%</w:t>
            </w:r>
          </w:p>
        </w:tc>
        <w:tc>
          <w:tcPr>
            <w:tcW w:w="470"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6,4</w:t>
            </w:r>
          </w:p>
        </w:tc>
      </w:tr>
      <w:tr w:rsidR="00AE059B" w:rsidRPr="00903BC0"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10б</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19</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15</w:t>
            </w:r>
          </w:p>
        </w:tc>
        <w:tc>
          <w:tcPr>
            <w:tcW w:w="497"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27%</w:t>
            </w:r>
          </w:p>
        </w:tc>
        <w:tc>
          <w:tcPr>
            <w:tcW w:w="50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27%</w:t>
            </w:r>
          </w:p>
        </w:tc>
        <w:tc>
          <w:tcPr>
            <w:tcW w:w="525"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33%</w:t>
            </w:r>
          </w:p>
        </w:tc>
        <w:tc>
          <w:tcPr>
            <w:tcW w:w="470"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13%</w:t>
            </w:r>
          </w:p>
        </w:tc>
        <w:tc>
          <w:tcPr>
            <w:tcW w:w="66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87%</w:t>
            </w:r>
          </w:p>
        </w:tc>
        <w:tc>
          <w:tcPr>
            <w:tcW w:w="37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54%</w:t>
            </w:r>
          </w:p>
        </w:tc>
        <w:tc>
          <w:tcPr>
            <w:tcW w:w="470"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6,9</w:t>
            </w:r>
          </w:p>
        </w:tc>
      </w:tr>
      <w:tr w:rsidR="00AE059B" w:rsidRPr="00903BC0"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11а</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17</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12</w:t>
            </w:r>
          </w:p>
        </w:tc>
        <w:tc>
          <w:tcPr>
            <w:tcW w:w="497"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p>
        </w:tc>
        <w:tc>
          <w:tcPr>
            <w:tcW w:w="50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34%</w:t>
            </w:r>
          </w:p>
        </w:tc>
        <w:tc>
          <w:tcPr>
            <w:tcW w:w="525"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58%</w:t>
            </w:r>
          </w:p>
        </w:tc>
        <w:tc>
          <w:tcPr>
            <w:tcW w:w="470"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8%</w:t>
            </w:r>
          </w:p>
        </w:tc>
        <w:tc>
          <w:tcPr>
            <w:tcW w:w="66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92%</w:t>
            </w:r>
          </w:p>
        </w:tc>
        <w:tc>
          <w:tcPr>
            <w:tcW w:w="37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34%</w:t>
            </w:r>
          </w:p>
        </w:tc>
        <w:tc>
          <w:tcPr>
            <w:tcW w:w="470"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6,8</w:t>
            </w:r>
          </w:p>
        </w:tc>
      </w:tr>
      <w:tr w:rsidR="00AE059B" w:rsidRPr="00903BC0"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11б</w:t>
            </w:r>
          </w:p>
        </w:tc>
        <w:tc>
          <w:tcPr>
            <w:tcW w:w="565" w:type="pct"/>
            <w:tcBorders>
              <w:top w:val="outset" w:sz="6" w:space="0" w:color="auto"/>
              <w:left w:val="outset" w:sz="6" w:space="0" w:color="auto"/>
              <w:bottom w:val="outset" w:sz="6" w:space="0" w:color="auto"/>
              <w:right w:val="outset" w:sz="6" w:space="0" w:color="auto"/>
            </w:tcBorders>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26</w:t>
            </w:r>
          </w:p>
        </w:tc>
        <w:tc>
          <w:tcPr>
            <w:tcW w:w="565"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r w:rsidRPr="009656DE">
              <w:rPr>
                <w:rFonts w:ascii="Times New Roman" w:hAnsi="Times New Roman" w:cs="Times New Roman"/>
                <w:sz w:val="20"/>
                <w:szCs w:val="20"/>
                <w:lang w:val="uk-UA"/>
              </w:rPr>
              <w:t>21</w:t>
            </w:r>
          </w:p>
        </w:tc>
        <w:tc>
          <w:tcPr>
            <w:tcW w:w="497"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5%</w:t>
            </w:r>
          </w:p>
        </w:tc>
        <w:tc>
          <w:tcPr>
            <w:tcW w:w="50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52%</w:t>
            </w:r>
          </w:p>
        </w:tc>
        <w:tc>
          <w:tcPr>
            <w:tcW w:w="525"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43%</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9656DE" w:rsidRDefault="00AE059B" w:rsidP="0073450A">
            <w:pPr>
              <w:spacing w:after="0" w:line="240" w:lineRule="auto"/>
              <w:jc w:val="center"/>
              <w:rPr>
                <w:rFonts w:ascii="Times New Roman" w:hAnsi="Times New Roman" w:cs="Times New Roman"/>
                <w:sz w:val="20"/>
                <w:szCs w:val="20"/>
                <w:lang w:val="uk-UA"/>
              </w:rPr>
            </w:pPr>
          </w:p>
        </w:tc>
        <w:tc>
          <w:tcPr>
            <w:tcW w:w="66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100%</w:t>
            </w:r>
          </w:p>
        </w:tc>
        <w:tc>
          <w:tcPr>
            <w:tcW w:w="373"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57%</w:t>
            </w:r>
          </w:p>
        </w:tc>
        <w:tc>
          <w:tcPr>
            <w:tcW w:w="470" w:type="pct"/>
            <w:tcBorders>
              <w:top w:val="outset" w:sz="6" w:space="0" w:color="auto"/>
              <w:left w:val="outset" w:sz="6" w:space="0" w:color="auto"/>
              <w:bottom w:val="outset" w:sz="6" w:space="0" w:color="auto"/>
              <w:right w:val="outset" w:sz="6" w:space="0" w:color="auto"/>
            </w:tcBorders>
            <w:vAlign w:val="bottom"/>
          </w:tcPr>
          <w:p w:rsidR="00AE059B" w:rsidRPr="009656DE" w:rsidRDefault="00AE059B" w:rsidP="0073450A">
            <w:pPr>
              <w:spacing w:after="0" w:line="240" w:lineRule="auto"/>
              <w:jc w:val="center"/>
              <w:rPr>
                <w:rFonts w:ascii="Times New Roman" w:hAnsi="Times New Roman" w:cs="Times New Roman"/>
                <w:color w:val="000000"/>
                <w:sz w:val="20"/>
                <w:szCs w:val="20"/>
              </w:rPr>
            </w:pPr>
            <w:r w:rsidRPr="009656DE">
              <w:rPr>
                <w:rFonts w:ascii="Times New Roman" w:hAnsi="Times New Roman" w:cs="Times New Roman"/>
                <w:color w:val="000000"/>
                <w:sz w:val="20"/>
                <w:szCs w:val="20"/>
              </w:rPr>
              <w:t>6,7</w:t>
            </w:r>
          </w:p>
        </w:tc>
      </w:tr>
    </w:tbl>
    <w:p w:rsidR="00AE059B" w:rsidRDefault="00AE059B" w:rsidP="00AE059B">
      <w:pPr>
        <w:jc w:val="center"/>
        <w:rPr>
          <w:rFonts w:ascii="Times New Roman" w:hAnsi="Times New Roman" w:cs="Times New Roman"/>
          <w:sz w:val="28"/>
          <w:szCs w:val="28"/>
          <w:lang w:val="uk-UA"/>
        </w:rPr>
      </w:pPr>
    </w:p>
    <w:p w:rsidR="00AE059B" w:rsidRPr="004A1ED0" w:rsidRDefault="00AE059B" w:rsidP="00AE059B">
      <w:pPr>
        <w:jc w:val="center"/>
        <w:rPr>
          <w:rFonts w:ascii="Times New Roman" w:hAnsi="Times New Roman" w:cs="Times New Roman"/>
          <w:b/>
          <w:lang w:val="uk-UA"/>
        </w:rPr>
      </w:pPr>
      <w:r w:rsidRPr="004A1ED0">
        <w:rPr>
          <w:rFonts w:ascii="Times New Roman" w:hAnsi="Times New Roman" w:cs="Times New Roman"/>
          <w:b/>
          <w:sz w:val="28"/>
          <w:szCs w:val="28"/>
          <w:lang w:val="uk-UA"/>
        </w:rPr>
        <w:t>Успішність та якість знань з фізики</w:t>
      </w:r>
    </w:p>
    <w:p w:rsidR="00AE059B" w:rsidRDefault="00AE059B" w:rsidP="00AE059B">
      <w:pPr>
        <w:jc w:val="center"/>
        <w:rPr>
          <w:rFonts w:ascii="Times New Roman" w:hAnsi="Times New Roman" w:cs="Times New Roman"/>
          <w:sz w:val="28"/>
          <w:szCs w:val="28"/>
          <w:lang w:val="uk-UA"/>
        </w:rPr>
      </w:pPr>
      <w:r w:rsidRPr="009656DE">
        <w:rPr>
          <w:rFonts w:ascii="Times New Roman" w:hAnsi="Times New Roman" w:cs="Times New Roman"/>
          <w:noProof/>
          <w:sz w:val="28"/>
          <w:szCs w:val="28"/>
          <w:lang w:eastAsia="ru-RU"/>
        </w:rPr>
        <w:drawing>
          <wp:inline distT="0" distB="0" distL="0" distR="0">
            <wp:extent cx="5267325" cy="2276475"/>
            <wp:effectExtent l="19050" t="0" r="9525" b="0"/>
            <wp:docPr id="16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E059B" w:rsidRDefault="00AE059B" w:rsidP="00AE059B">
      <w:pPr>
        <w:jc w:val="center"/>
        <w:rPr>
          <w:rFonts w:ascii="Times New Roman" w:hAnsi="Times New Roman" w:cs="Times New Roman"/>
          <w:sz w:val="28"/>
          <w:szCs w:val="28"/>
          <w:lang w:val="uk-UA"/>
        </w:rPr>
      </w:pPr>
    </w:p>
    <w:p w:rsidR="00AE059B" w:rsidRDefault="00AE059B" w:rsidP="00AE059B">
      <w:pPr>
        <w:jc w:val="center"/>
        <w:rPr>
          <w:rFonts w:ascii="Times New Roman" w:hAnsi="Times New Roman" w:cs="Times New Roman"/>
          <w:sz w:val="28"/>
          <w:szCs w:val="28"/>
          <w:lang w:val="uk-UA"/>
        </w:rPr>
      </w:pPr>
      <w:r w:rsidRPr="000A6044">
        <w:rPr>
          <w:rFonts w:ascii="Times New Roman" w:hAnsi="Times New Roman" w:cs="Times New Roman"/>
          <w:noProof/>
          <w:sz w:val="28"/>
          <w:szCs w:val="28"/>
          <w:lang w:eastAsia="ru-RU"/>
        </w:rPr>
        <w:drawing>
          <wp:inline distT="0" distB="0" distL="0" distR="0">
            <wp:extent cx="5381625" cy="2609850"/>
            <wp:effectExtent l="19050" t="0" r="9525" b="0"/>
            <wp:docPr id="16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E059B" w:rsidRDefault="00AE059B" w:rsidP="00AE059B">
      <w:pPr>
        <w:jc w:val="center"/>
        <w:rPr>
          <w:rFonts w:ascii="Times New Roman" w:hAnsi="Times New Roman" w:cs="Times New Roman"/>
          <w:sz w:val="28"/>
          <w:szCs w:val="28"/>
          <w:lang w:val="uk-UA"/>
        </w:rPr>
      </w:pPr>
    </w:p>
    <w:p w:rsidR="00AE059B" w:rsidRDefault="00AE059B" w:rsidP="00AE059B">
      <w:pPr>
        <w:jc w:val="center"/>
        <w:rPr>
          <w:rFonts w:ascii="Times New Roman" w:hAnsi="Times New Roman" w:cs="Times New Roman"/>
          <w:sz w:val="28"/>
          <w:szCs w:val="28"/>
          <w:lang w:val="uk-UA"/>
        </w:rPr>
      </w:pPr>
      <w:r w:rsidRPr="009656DE">
        <w:rPr>
          <w:rFonts w:ascii="Times New Roman" w:hAnsi="Times New Roman" w:cs="Times New Roman"/>
          <w:noProof/>
          <w:sz w:val="28"/>
          <w:szCs w:val="28"/>
          <w:lang w:eastAsia="ru-RU"/>
        </w:rPr>
        <w:drawing>
          <wp:inline distT="0" distB="0" distL="0" distR="0">
            <wp:extent cx="5334000" cy="2095500"/>
            <wp:effectExtent l="19050" t="0" r="19050" b="0"/>
            <wp:docPr id="16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E059B" w:rsidRDefault="00AE059B" w:rsidP="00AE059B">
      <w:pPr>
        <w:jc w:val="center"/>
        <w:rPr>
          <w:rFonts w:ascii="Times New Roman" w:hAnsi="Times New Roman" w:cs="Times New Roman"/>
          <w:sz w:val="28"/>
          <w:szCs w:val="28"/>
          <w:lang w:val="uk-UA"/>
        </w:rPr>
      </w:pPr>
      <w:r w:rsidRPr="009656DE">
        <w:rPr>
          <w:rFonts w:ascii="Times New Roman" w:hAnsi="Times New Roman" w:cs="Times New Roman"/>
          <w:noProof/>
          <w:sz w:val="28"/>
          <w:szCs w:val="28"/>
          <w:lang w:eastAsia="ru-RU"/>
        </w:rPr>
        <w:drawing>
          <wp:inline distT="0" distB="0" distL="0" distR="0">
            <wp:extent cx="5334000" cy="2152650"/>
            <wp:effectExtent l="19050" t="0" r="19050" b="0"/>
            <wp:docPr id="16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E059B" w:rsidRDefault="00AE059B" w:rsidP="00AE059B">
      <w:pPr>
        <w:jc w:val="center"/>
        <w:rPr>
          <w:rFonts w:ascii="Times New Roman" w:hAnsi="Times New Roman" w:cs="Times New Roman"/>
          <w:sz w:val="28"/>
          <w:szCs w:val="28"/>
          <w:lang w:val="uk-UA"/>
        </w:rPr>
      </w:pPr>
    </w:p>
    <w:p w:rsidR="00AE059B" w:rsidRDefault="00AE059B" w:rsidP="00AE059B">
      <w:pPr>
        <w:jc w:val="center"/>
        <w:rPr>
          <w:rFonts w:ascii="Times New Roman" w:hAnsi="Times New Roman" w:cs="Times New Roman"/>
          <w:sz w:val="28"/>
          <w:szCs w:val="28"/>
          <w:lang w:val="uk-UA"/>
        </w:rPr>
      </w:pPr>
      <w:r w:rsidRPr="000A6044">
        <w:rPr>
          <w:rFonts w:ascii="Times New Roman" w:hAnsi="Times New Roman" w:cs="Times New Roman"/>
          <w:noProof/>
          <w:sz w:val="28"/>
          <w:szCs w:val="28"/>
          <w:lang w:eastAsia="ru-RU"/>
        </w:rPr>
        <w:lastRenderedPageBreak/>
        <w:drawing>
          <wp:inline distT="0" distB="0" distL="0" distR="0">
            <wp:extent cx="4972050" cy="1981200"/>
            <wp:effectExtent l="19050" t="0" r="19050" b="0"/>
            <wp:docPr id="16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E059B" w:rsidRDefault="00AE059B" w:rsidP="00AE059B">
      <w:pPr>
        <w:jc w:val="center"/>
        <w:rPr>
          <w:rFonts w:ascii="Times New Roman" w:hAnsi="Times New Roman" w:cs="Times New Roman"/>
          <w:sz w:val="28"/>
          <w:szCs w:val="28"/>
          <w:lang w:val="uk-UA"/>
        </w:rPr>
      </w:pPr>
      <w:r w:rsidRPr="009656DE">
        <w:rPr>
          <w:rFonts w:ascii="Times New Roman" w:hAnsi="Times New Roman" w:cs="Times New Roman"/>
          <w:noProof/>
          <w:sz w:val="28"/>
          <w:szCs w:val="28"/>
          <w:lang w:eastAsia="ru-RU"/>
        </w:rPr>
        <w:drawing>
          <wp:inline distT="0" distB="0" distL="0" distR="0">
            <wp:extent cx="5029200" cy="1733550"/>
            <wp:effectExtent l="19050" t="0" r="19050" b="0"/>
            <wp:docPr id="16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E059B" w:rsidRPr="000D49C8"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інформатики</w:t>
      </w:r>
      <w:r w:rsidRPr="000D49C8">
        <w:rPr>
          <w:rFonts w:ascii="Times New Roman" w:hAnsi="Times New Roman" w:cs="Times New Roman"/>
          <w:b/>
          <w:sz w:val="28"/>
          <w:szCs w:val="28"/>
          <w:lang w:val="uk-UA"/>
        </w:rPr>
        <w:t xml:space="preserve"> </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p w:rsidR="00AE059B" w:rsidRDefault="00AE059B" w:rsidP="00AE059B">
      <w:pPr>
        <w:spacing w:after="0" w:line="240" w:lineRule="auto"/>
        <w:jc w:val="center"/>
        <w:rPr>
          <w:rFonts w:ascii="Times New Roman" w:hAnsi="Times New Roman" w:cs="Times New Roman"/>
          <w:b/>
          <w:sz w:val="28"/>
          <w:szCs w:val="28"/>
          <w:lang w:val="uk-UA"/>
        </w:rPr>
      </w:pPr>
    </w:p>
    <w:tbl>
      <w:tblPr>
        <w:tblW w:w="8044" w:type="dxa"/>
        <w:tblInd w:w="108" w:type="dxa"/>
        <w:tblLook w:val="04A0"/>
      </w:tblPr>
      <w:tblGrid>
        <w:gridCol w:w="708"/>
        <w:gridCol w:w="948"/>
        <w:gridCol w:w="948"/>
        <w:gridCol w:w="907"/>
        <w:gridCol w:w="1015"/>
        <w:gridCol w:w="964"/>
        <w:gridCol w:w="1186"/>
        <w:gridCol w:w="1092"/>
        <w:gridCol w:w="709"/>
        <w:gridCol w:w="986"/>
      </w:tblGrid>
      <w:tr w:rsidR="00AE059B" w:rsidRPr="00692E59" w:rsidTr="0073450A">
        <w:trPr>
          <w:trHeight w:val="274"/>
        </w:trPr>
        <w:tc>
          <w:tcPr>
            <w:tcW w:w="8044" w:type="dxa"/>
            <w:gridSpan w:val="10"/>
            <w:tcBorders>
              <w:top w:val="nil"/>
              <w:left w:val="nil"/>
              <w:bottom w:val="single" w:sz="4" w:space="0" w:color="auto"/>
              <w:right w:val="nil"/>
            </w:tcBorders>
            <w:shd w:val="clear" w:color="auto" w:fill="auto"/>
            <w:noWrap/>
            <w:vAlign w:val="bottom"/>
            <w:hideMark/>
          </w:tcPr>
          <w:p w:rsidR="00AE059B" w:rsidRPr="00052910" w:rsidRDefault="00AE059B" w:rsidP="0073450A">
            <w:pPr>
              <w:spacing w:after="0" w:line="240" w:lineRule="auto"/>
              <w:jc w:val="center"/>
              <w:rPr>
                <w:rFonts w:ascii="Calibri" w:eastAsia="Times New Roman" w:hAnsi="Calibri" w:cs="Calibri"/>
                <w:color w:val="000000"/>
                <w:lang w:eastAsia="ru-RU"/>
              </w:rPr>
            </w:pPr>
            <w:r w:rsidRPr="00052910">
              <w:rPr>
                <w:rFonts w:ascii="Calibri" w:eastAsia="Times New Roman" w:hAnsi="Calibri" w:cs="Calibri"/>
                <w:color w:val="000000"/>
                <w:lang w:eastAsia="ru-RU"/>
              </w:rPr>
              <w:t>Рівень навчальних досягнень учнів з інформатики</w:t>
            </w:r>
          </w:p>
        </w:tc>
      </w:tr>
      <w:tr w:rsidR="00AE059B" w:rsidRPr="001E31AE" w:rsidTr="0073450A">
        <w:trPr>
          <w:trHeight w:val="274"/>
        </w:trPr>
        <w:tc>
          <w:tcPr>
            <w:tcW w:w="595"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center"/>
              <w:rPr>
                <w:rFonts w:ascii="Calibri" w:eastAsia="Times New Roman" w:hAnsi="Calibri" w:cs="Calibri"/>
                <w:color w:val="000000"/>
                <w:lang w:eastAsia="ru-RU"/>
              </w:rPr>
            </w:pPr>
            <w:r w:rsidRPr="001E31AE">
              <w:rPr>
                <w:rFonts w:ascii="Calibri" w:eastAsia="Times New Roman" w:hAnsi="Calibri" w:cs="Calibri"/>
                <w:color w:val="000000"/>
                <w:lang w:eastAsia="ru-RU"/>
              </w:rPr>
              <w:t>Класи</w:t>
            </w:r>
          </w:p>
        </w:tc>
        <w:tc>
          <w:tcPr>
            <w:tcW w:w="804" w:type="dxa"/>
            <w:vMerge w:val="restart"/>
            <w:tcBorders>
              <w:top w:val="nil"/>
              <w:left w:val="single" w:sz="4" w:space="0" w:color="auto"/>
              <w:bottom w:val="single" w:sz="4" w:space="0" w:color="auto"/>
              <w:right w:val="single" w:sz="4" w:space="0" w:color="auto"/>
            </w:tcBorders>
            <w:shd w:val="clear" w:color="auto" w:fill="auto"/>
            <w:vAlign w:val="bottom"/>
            <w:hideMark/>
          </w:tcPr>
          <w:p w:rsidR="00AE059B" w:rsidRPr="001E31AE" w:rsidRDefault="00AE059B" w:rsidP="0073450A">
            <w:pPr>
              <w:spacing w:after="0" w:line="240" w:lineRule="auto"/>
              <w:jc w:val="center"/>
              <w:rPr>
                <w:rFonts w:ascii="Calibri" w:eastAsia="Times New Roman" w:hAnsi="Calibri" w:cs="Calibri"/>
                <w:color w:val="000000"/>
                <w:lang w:eastAsia="ru-RU"/>
              </w:rPr>
            </w:pPr>
            <w:r w:rsidRPr="001E31AE">
              <w:rPr>
                <w:rFonts w:ascii="Calibri" w:eastAsia="Times New Roman" w:hAnsi="Calibri" w:cs="Calibri"/>
                <w:color w:val="000000"/>
                <w:lang w:eastAsia="ru-RU"/>
              </w:rPr>
              <w:t>Кількість учнів</w:t>
            </w:r>
          </w:p>
        </w:tc>
        <w:tc>
          <w:tcPr>
            <w:tcW w:w="804" w:type="dxa"/>
            <w:vMerge w:val="restart"/>
            <w:tcBorders>
              <w:top w:val="nil"/>
              <w:left w:val="single" w:sz="4" w:space="0" w:color="auto"/>
              <w:bottom w:val="single" w:sz="4" w:space="0" w:color="auto"/>
              <w:right w:val="single" w:sz="4" w:space="0" w:color="auto"/>
            </w:tcBorders>
            <w:shd w:val="clear" w:color="auto" w:fill="auto"/>
            <w:vAlign w:val="bottom"/>
            <w:hideMark/>
          </w:tcPr>
          <w:p w:rsidR="00AE059B" w:rsidRPr="001E31AE" w:rsidRDefault="00AE059B" w:rsidP="0073450A">
            <w:pPr>
              <w:spacing w:after="0" w:line="240" w:lineRule="auto"/>
              <w:jc w:val="center"/>
              <w:rPr>
                <w:rFonts w:ascii="Calibri" w:eastAsia="Times New Roman" w:hAnsi="Calibri" w:cs="Calibri"/>
                <w:color w:val="000000"/>
                <w:lang w:eastAsia="ru-RU"/>
              </w:rPr>
            </w:pPr>
            <w:r w:rsidRPr="001E31AE">
              <w:rPr>
                <w:rFonts w:ascii="Calibri" w:eastAsia="Times New Roman" w:hAnsi="Calibri" w:cs="Calibri"/>
                <w:color w:val="000000"/>
                <w:lang w:eastAsia="ru-RU"/>
              </w:rPr>
              <w:t>Кількість учнів, що писали</w:t>
            </w:r>
          </w:p>
        </w:tc>
        <w:tc>
          <w:tcPr>
            <w:tcW w:w="3461" w:type="dxa"/>
            <w:gridSpan w:val="4"/>
            <w:tcBorders>
              <w:top w:val="single" w:sz="4" w:space="0" w:color="auto"/>
              <w:left w:val="nil"/>
              <w:bottom w:val="single" w:sz="4" w:space="0" w:color="auto"/>
              <w:right w:val="single" w:sz="4" w:space="0" w:color="auto"/>
            </w:tcBorders>
            <w:shd w:val="clear" w:color="auto" w:fill="auto"/>
            <w:vAlign w:val="bottom"/>
            <w:hideMark/>
          </w:tcPr>
          <w:p w:rsidR="00AE059B" w:rsidRPr="001E31AE" w:rsidRDefault="00AE059B" w:rsidP="0073450A">
            <w:pPr>
              <w:spacing w:after="0" w:line="240" w:lineRule="auto"/>
              <w:jc w:val="center"/>
              <w:rPr>
                <w:rFonts w:ascii="Calibri" w:eastAsia="Times New Roman" w:hAnsi="Calibri" w:cs="Calibri"/>
                <w:color w:val="000000"/>
                <w:lang w:eastAsia="ru-RU"/>
              </w:rPr>
            </w:pPr>
            <w:r w:rsidRPr="001E31AE">
              <w:rPr>
                <w:rFonts w:ascii="Calibri" w:eastAsia="Times New Roman" w:hAnsi="Calibri" w:cs="Calibri"/>
                <w:color w:val="000000"/>
                <w:lang w:eastAsia="ru-RU"/>
              </w:rPr>
              <w:t>Рівень навчальних досягнень</w:t>
            </w:r>
          </w:p>
        </w:tc>
        <w:tc>
          <w:tcPr>
            <w:tcW w:w="929" w:type="dxa"/>
            <w:vMerge w:val="restart"/>
            <w:tcBorders>
              <w:top w:val="nil"/>
              <w:left w:val="single" w:sz="4" w:space="0" w:color="auto"/>
              <w:bottom w:val="single" w:sz="4" w:space="0" w:color="auto"/>
              <w:right w:val="single" w:sz="4" w:space="0" w:color="auto"/>
            </w:tcBorders>
            <w:shd w:val="clear" w:color="auto" w:fill="auto"/>
            <w:vAlign w:val="bottom"/>
            <w:hideMark/>
          </w:tcPr>
          <w:p w:rsidR="00AE059B" w:rsidRPr="001E31AE" w:rsidRDefault="00AE059B" w:rsidP="0073450A">
            <w:pPr>
              <w:spacing w:after="0" w:line="240" w:lineRule="auto"/>
              <w:jc w:val="center"/>
              <w:rPr>
                <w:rFonts w:ascii="Calibri" w:eastAsia="Times New Roman" w:hAnsi="Calibri" w:cs="Calibri"/>
                <w:color w:val="000000"/>
                <w:lang w:eastAsia="ru-RU"/>
              </w:rPr>
            </w:pPr>
            <w:r w:rsidRPr="001E31AE">
              <w:rPr>
                <w:rFonts w:ascii="Calibri" w:eastAsia="Times New Roman" w:hAnsi="Calibri" w:cs="Calibri"/>
                <w:color w:val="000000"/>
                <w:lang w:eastAsia="ru-RU"/>
              </w:rPr>
              <w:t>% успішності</w:t>
            </w:r>
          </w:p>
        </w:tc>
        <w:tc>
          <w:tcPr>
            <w:tcW w:w="613" w:type="dxa"/>
            <w:vMerge w:val="restart"/>
            <w:tcBorders>
              <w:top w:val="nil"/>
              <w:left w:val="single" w:sz="4" w:space="0" w:color="auto"/>
              <w:bottom w:val="single" w:sz="4" w:space="0" w:color="auto"/>
              <w:right w:val="single" w:sz="4" w:space="0" w:color="auto"/>
            </w:tcBorders>
            <w:shd w:val="clear" w:color="auto" w:fill="auto"/>
            <w:vAlign w:val="bottom"/>
            <w:hideMark/>
          </w:tcPr>
          <w:p w:rsidR="00AE059B" w:rsidRPr="001E31AE" w:rsidRDefault="00AE059B" w:rsidP="0073450A">
            <w:pPr>
              <w:spacing w:after="0" w:line="240" w:lineRule="auto"/>
              <w:jc w:val="center"/>
              <w:rPr>
                <w:rFonts w:ascii="Calibri" w:eastAsia="Times New Roman" w:hAnsi="Calibri" w:cs="Calibri"/>
                <w:color w:val="000000"/>
                <w:lang w:eastAsia="ru-RU"/>
              </w:rPr>
            </w:pPr>
            <w:r w:rsidRPr="001E31AE">
              <w:rPr>
                <w:rFonts w:ascii="Calibri" w:eastAsia="Times New Roman" w:hAnsi="Calibri" w:cs="Calibri"/>
                <w:color w:val="000000"/>
                <w:lang w:eastAsia="ru-RU"/>
              </w:rPr>
              <w:t>% якості</w:t>
            </w:r>
          </w:p>
        </w:tc>
        <w:tc>
          <w:tcPr>
            <w:tcW w:w="837" w:type="dxa"/>
            <w:vMerge w:val="restart"/>
            <w:tcBorders>
              <w:top w:val="nil"/>
              <w:left w:val="single" w:sz="4" w:space="0" w:color="auto"/>
              <w:bottom w:val="single" w:sz="4" w:space="0" w:color="auto"/>
              <w:right w:val="single" w:sz="4" w:space="0" w:color="auto"/>
            </w:tcBorders>
            <w:shd w:val="clear" w:color="auto" w:fill="auto"/>
            <w:vAlign w:val="bottom"/>
            <w:hideMark/>
          </w:tcPr>
          <w:p w:rsidR="00AE059B" w:rsidRPr="001E31AE" w:rsidRDefault="00AE059B" w:rsidP="0073450A">
            <w:pPr>
              <w:spacing w:after="0" w:line="240" w:lineRule="auto"/>
              <w:jc w:val="center"/>
              <w:rPr>
                <w:rFonts w:ascii="Calibri" w:eastAsia="Times New Roman" w:hAnsi="Calibri" w:cs="Calibri"/>
                <w:color w:val="000000"/>
                <w:lang w:eastAsia="ru-RU"/>
              </w:rPr>
            </w:pPr>
            <w:r w:rsidRPr="001E31AE">
              <w:rPr>
                <w:rFonts w:ascii="Calibri" w:eastAsia="Times New Roman" w:hAnsi="Calibri" w:cs="Calibri"/>
                <w:color w:val="000000"/>
                <w:lang w:eastAsia="ru-RU"/>
              </w:rPr>
              <w:t>Середній бал класу</w:t>
            </w:r>
          </w:p>
        </w:tc>
      </w:tr>
      <w:tr w:rsidR="00AE059B" w:rsidRPr="001E31AE" w:rsidTr="0073450A">
        <w:trPr>
          <w:trHeight w:val="274"/>
        </w:trPr>
        <w:tc>
          <w:tcPr>
            <w:tcW w:w="595" w:type="dxa"/>
            <w:vMerge/>
            <w:tcBorders>
              <w:top w:val="nil"/>
              <w:left w:val="single" w:sz="4" w:space="0" w:color="auto"/>
              <w:bottom w:val="single" w:sz="4" w:space="0" w:color="auto"/>
              <w:right w:val="single" w:sz="4" w:space="0" w:color="auto"/>
            </w:tcBorders>
            <w:vAlign w:val="center"/>
            <w:hideMark/>
          </w:tcPr>
          <w:p w:rsidR="00AE059B" w:rsidRPr="001E31AE" w:rsidRDefault="00AE059B" w:rsidP="0073450A">
            <w:pPr>
              <w:spacing w:after="0" w:line="240" w:lineRule="auto"/>
              <w:rPr>
                <w:rFonts w:ascii="Calibri" w:eastAsia="Times New Roman" w:hAnsi="Calibri" w:cs="Calibri"/>
                <w:color w:val="000000"/>
                <w:lang w:eastAsia="ru-RU"/>
              </w:rPr>
            </w:pPr>
          </w:p>
        </w:tc>
        <w:tc>
          <w:tcPr>
            <w:tcW w:w="804" w:type="dxa"/>
            <w:vMerge/>
            <w:tcBorders>
              <w:top w:val="nil"/>
              <w:left w:val="single" w:sz="4" w:space="0" w:color="auto"/>
              <w:bottom w:val="single" w:sz="4" w:space="0" w:color="auto"/>
              <w:right w:val="single" w:sz="4" w:space="0" w:color="auto"/>
            </w:tcBorders>
            <w:vAlign w:val="center"/>
            <w:hideMark/>
          </w:tcPr>
          <w:p w:rsidR="00AE059B" w:rsidRPr="001E31AE" w:rsidRDefault="00AE059B" w:rsidP="0073450A">
            <w:pPr>
              <w:spacing w:after="0" w:line="240" w:lineRule="auto"/>
              <w:rPr>
                <w:rFonts w:ascii="Calibri" w:eastAsia="Times New Roman" w:hAnsi="Calibri" w:cs="Calibri"/>
                <w:color w:val="000000"/>
                <w:lang w:eastAsia="ru-RU"/>
              </w:rPr>
            </w:pPr>
          </w:p>
        </w:tc>
        <w:tc>
          <w:tcPr>
            <w:tcW w:w="804" w:type="dxa"/>
            <w:vMerge/>
            <w:tcBorders>
              <w:top w:val="nil"/>
              <w:left w:val="single" w:sz="4" w:space="0" w:color="auto"/>
              <w:bottom w:val="single" w:sz="4" w:space="0" w:color="auto"/>
              <w:right w:val="single" w:sz="4" w:space="0" w:color="auto"/>
            </w:tcBorders>
            <w:vAlign w:val="center"/>
            <w:hideMark/>
          </w:tcPr>
          <w:p w:rsidR="00AE059B" w:rsidRPr="001E31AE" w:rsidRDefault="00AE059B" w:rsidP="0073450A">
            <w:pPr>
              <w:spacing w:after="0" w:line="240" w:lineRule="auto"/>
              <w:rPr>
                <w:rFonts w:ascii="Calibri" w:eastAsia="Times New Roman" w:hAnsi="Calibri" w:cs="Calibri"/>
                <w:color w:val="000000"/>
                <w:lang w:eastAsia="ru-RU"/>
              </w:rPr>
            </w:pP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високий</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достатній</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середній</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початковий</w:t>
            </w:r>
          </w:p>
        </w:tc>
        <w:tc>
          <w:tcPr>
            <w:tcW w:w="929" w:type="dxa"/>
            <w:vMerge/>
            <w:tcBorders>
              <w:top w:val="nil"/>
              <w:left w:val="single" w:sz="4" w:space="0" w:color="auto"/>
              <w:bottom w:val="single" w:sz="4" w:space="0" w:color="auto"/>
              <w:right w:val="single" w:sz="4" w:space="0" w:color="auto"/>
            </w:tcBorders>
            <w:vAlign w:val="center"/>
            <w:hideMark/>
          </w:tcPr>
          <w:p w:rsidR="00AE059B" w:rsidRPr="001E31AE" w:rsidRDefault="00AE059B" w:rsidP="0073450A">
            <w:pPr>
              <w:spacing w:after="0" w:line="240" w:lineRule="auto"/>
              <w:rPr>
                <w:rFonts w:ascii="Calibri" w:eastAsia="Times New Roman" w:hAnsi="Calibri" w:cs="Calibri"/>
                <w:color w:val="000000"/>
                <w:lang w:eastAsia="ru-RU"/>
              </w:rPr>
            </w:pPr>
          </w:p>
        </w:tc>
        <w:tc>
          <w:tcPr>
            <w:tcW w:w="613" w:type="dxa"/>
            <w:vMerge/>
            <w:tcBorders>
              <w:top w:val="nil"/>
              <w:left w:val="single" w:sz="4" w:space="0" w:color="auto"/>
              <w:bottom w:val="single" w:sz="4" w:space="0" w:color="auto"/>
              <w:right w:val="single" w:sz="4" w:space="0" w:color="auto"/>
            </w:tcBorders>
            <w:vAlign w:val="center"/>
            <w:hideMark/>
          </w:tcPr>
          <w:p w:rsidR="00AE059B" w:rsidRPr="001E31AE" w:rsidRDefault="00AE059B" w:rsidP="0073450A">
            <w:pPr>
              <w:spacing w:after="0" w:line="240" w:lineRule="auto"/>
              <w:rPr>
                <w:rFonts w:ascii="Calibri" w:eastAsia="Times New Roman" w:hAnsi="Calibri" w:cs="Calibri"/>
                <w:color w:val="000000"/>
                <w:lang w:eastAsia="ru-RU"/>
              </w:rPr>
            </w:pPr>
          </w:p>
        </w:tc>
        <w:tc>
          <w:tcPr>
            <w:tcW w:w="837" w:type="dxa"/>
            <w:vMerge/>
            <w:tcBorders>
              <w:top w:val="nil"/>
              <w:left w:val="single" w:sz="4" w:space="0" w:color="auto"/>
              <w:bottom w:val="single" w:sz="4" w:space="0" w:color="auto"/>
              <w:right w:val="single" w:sz="4" w:space="0" w:color="auto"/>
            </w:tcBorders>
            <w:vAlign w:val="center"/>
            <w:hideMark/>
          </w:tcPr>
          <w:p w:rsidR="00AE059B" w:rsidRPr="001E31AE" w:rsidRDefault="00AE059B" w:rsidP="0073450A">
            <w:pPr>
              <w:spacing w:after="0" w:line="240" w:lineRule="auto"/>
              <w:rPr>
                <w:rFonts w:ascii="Calibri" w:eastAsia="Times New Roman" w:hAnsi="Calibri" w:cs="Calibri"/>
                <w:color w:val="000000"/>
                <w:lang w:eastAsia="ru-RU"/>
              </w:rPr>
            </w:pP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5а</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24</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24</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17%</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67%</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17%</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83%</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8,0</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5б</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29</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29</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48%</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38%</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14%</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86%</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8,8</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5в</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30</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30</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17%</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67%</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17%</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83%</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8,2</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6а</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31</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31</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61%</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32%</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94%</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94%</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8,9</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6б</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34</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34</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41%</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50%</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97%</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91%</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8,7</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ind w:left="-675" w:firstLine="675"/>
              <w:rPr>
                <w:rFonts w:ascii="Calibri" w:eastAsia="Times New Roman" w:hAnsi="Calibri" w:cs="Calibri"/>
                <w:color w:val="000000"/>
                <w:lang w:eastAsia="ru-RU"/>
              </w:rPr>
            </w:pPr>
            <w:r w:rsidRPr="001E31AE">
              <w:rPr>
                <w:rFonts w:ascii="Calibri" w:eastAsia="Times New Roman" w:hAnsi="Calibri" w:cs="Calibri"/>
                <w:color w:val="000000"/>
                <w:lang w:eastAsia="ru-RU"/>
              </w:rPr>
              <w:t>6в</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31</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31</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35%</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65%</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8,8</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7а</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29</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29</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7%</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55%</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34%</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97%</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62%</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6,9</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7б</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26</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26</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35%</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46%</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19%</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81%</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8,5</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7в</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29</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29</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66%</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31%</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69%</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7,3</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8а</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32</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32</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25%</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41%</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34%</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66%</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7,8</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8б</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27</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27</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15%</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67%</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19%</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81%</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7,8</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8в</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30</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30</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40%</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37%</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17%</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7%</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93%</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77%</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8,2</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9а</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27</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27</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30%</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52%</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15%</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96%</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81%</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8,5</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9б</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23</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23</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30%</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39%</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26%</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96%</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70%</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7,7</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9в</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29</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29</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45%</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38%</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14%</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97%</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83%</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8,6</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10а</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23</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23</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52%</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30%</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13%</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96%</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83%</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8,5</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10б</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19</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19</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74%</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16%</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11%</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89%</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9,2</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11а</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17</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17</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41%</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41%</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12%</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94%</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82%</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8,4</w:t>
            </w:r>
          </w:p>
        </w:tc>
      </w:tr>
      <w:tr w:rsidR="00AE059B" w:rsidRPr="001E31AE" w:rsidTr="0073450A">
        <w:trPr>
          <w:trHeight w:val="274"/>
        </w:trPr>
        <w:tc>
          <w:tcPr>
            <w:tcW w:w="595" w:type="dxa"/>
            <w:tcBorders>
              <w:top w:val="nil"/>
              <w:left w:val="single" w:sz="4" w:space="0" w:color="auto"/>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rPr>
                <w:rFonts w:ascii="Calibri" w:eastAsia="Times New Roman" w:hAnsi="Calibri" w:cs="Calibri"/>
                <w:color w:val="000000"/>
                <w:lang w:eastAsia="ru-RU"/>
              </w:rPr>
            </w:pPr>
            <w:r w:rsidRPr="001E31AE">
              <w:rPr>
                <w:rFonts w:ascii="Calibri" w:eastAsia="Times New Roman" w:hAnsi="Calibri" w:cs="Calibri"/>
                <w:color w:val="000000"/>
                <w:lang w:eastAsia="ru-RU"/>
              </w:rPr>
              <w:t>11б</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26</w:t>
            </w:r>
          </w:p>
        </w:tc>
        <w:tc>
          <w:tcPr>
            <w:tcW w:w="804"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26</w:t>
            </w:r>
          </w:p>
        </w:tc>
        <w:tc>
          <w:tcPr>
            <w:tcW w:w="76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62%</w:t>
            </w:r>
          </w:p>
        </w:tc>
        <w:tc>
          <w:tcPr>
            <w:tcW w:w="86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31%</w:t>
            </w:r>
          </w:p>
        </w:tc>
        <w:tc>
          <w:tcPr>
            <w:tcW w:w="818"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8%</w:t>
            </w:r>
          </w:p>
        </w:tc>
        <w:tc>
          <w:tcPr>
            <w:tcW w:w="1011"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0%</w:t>
            </w:r>
          </w:p>
        </w:tc>
        <w:tc>
          <w:tcPr>
            <w:tcW w:w="929"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100%</w:t>
            </w:r>
          </w:p>
        </w:tc>
        <w:tc>
          <w:tcPr>
            <w:tcW w:w="613"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92%</w:t>
            </w:r>
          </w:p>
        </w:tc>
        <w:tc>
          <w:tcPr>
            <w:tcW w:w="837" w:type="dxa"/>
            <w:tcBorders>
              <w:top w:val="nil"/>
              <w:left w:val="nil"/>
              <w:bottom w:val="single" w:sz="4" w:space="0" w:color="auto"/>
              <w:right w:val="single" w:sz="4" w:space="0" w:color="auto"/>
            </w:tcBorders>
            <w:shd w:val="clear" w:color="auto" w:fill="auto"/>
            <w:noWrap/>
            <w:vAlign w:val="bottom"/>
            <w:hideMark/>
          </w:tcPr>
          <w:p w:rsidR="00AE059B" w:rsidRPr="001E31AE" w:rsidRDefault="00AE059B" w:rsidP="0073450A">
            <w:pPr>
              <w:spacing w:after="0" w:line="240" w:lineRule="auto"/>
              <w:jc w:val="right"/>
              <w:rPr>
                <w:rFonts w:ascii="Calibri" w:eastAsia="Times New Roman" w:hAnsi="Calibri" w:cs="Calibri"/>
                <w:color w:val="000000"/>
                <w:lang w:eastAsia="ru-RU"/>
              </w:rPr>
            </w:pPr>
            <w:r w:rsidRPr="001E31AE">
              <w:rPr>
                <w:rFonts w:ascii="Calibri" w:eastAsia="Times New Roman" w:hAnsi="Calibri" w:cs="Calibri"/>
                <w:color w:val="000000"/>
                <w:lang w:eastAsia="ru-RU"/>
              </w:rPr>
              <w:t>9,5</w:t>
            </w:r>
          </w:p>
        </w:tc>
      </w:tr>
    </w:tbl>
    <w:p w:rsidR="00AE059B" w:rsidRDefault="00AE059B" w:rsidP="00AE059B">
      <w:pPr>
        <w:rPr>
          <w:lang w:val="uk-UA"/>
        </w:rPr>
      </w:pPr>
    </w:p>
    <w:p w:rsidR="00AE059B" w:rsidRPr="00EC4FF3" w:rsidRDefault="00AE059B" w:rsidP="00AE059B">
      <w:pPr>
        <w:rPr>
          <w:lang w:val="uk-UA"/>
        </w:rPr>
      </w:pPr>
      <w:r w:rsidRPr="000A6044">
        <w:rPr>
          <w:noProof/>
          <w:lang w:eastAsia="ru-RU"/>
        </w:rPr>
        <w:lastRenderedPageBreak/>
        <w:drawing>
          <wp:inline distT="0" distB="0" distL="0" distR="0">
            <wp:extent cx="5588000" cy="2171700"/>
            <wp:effectExtent l="19050" t="0" r="12700" b="0"/>
            <wp:docPr id="16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E059B" w:rsidRDefault="00AE059B" w:rsidP="00AE059B">
      <w:pPr>
        <w:jc w:val="center"/>
        <w:rPr>
          <w:rFonts w:ascii="Times New Roman" w:hAnsi="Times New Roman" w:cs="Times New Roman"/>
          <w:sz w:val="28"/>
          <w:szCs w:val="28"/>
          <w:lang w:val="uk-UA"/>
        </w:rPr>
      </w:pPr>
      <w:r w:rsidRPr="000A6044">
        <w:rPr>
          <w:rFonts w:ascii="Times New Roman" w:hAnsi="Times New Roman" w:cs="Times New Roman"/>
          <w:noProof/>
          <w:sz w:val="28"/>
          <w:szCs w:val="28"/>
          <w:lang w:eastAsia="ru-RU"/>
        </w:rPr>
        <w:drawing>
          <wp:inline distT="0" distB="0" distL="0" distR="0">
            <wp:extent cx="5845175" cy="2152650"/>
            <wp:effectExtent l="19050" t="0" r="22225" b="0"/>
            <wp:docPr id="16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E059B" w:rsidRDefault="00AE059B" w:rsidP="00AE059B">
      <w:pPr>
        <w:jc w:val="center"/>
        <w:rPr>
          <w:rFonts w:ascii="Times New Roman" w:hAnsi="Times New Roman" w:cs="Times New Roman"/>
          <w:sz w:val="28"/>
          <w:szCs w:val="28"/>
          <w:lang w:val="uk-UA"/>
        </w:rPr>
      </w:pPr>
    </w:p>
    <w:p w:rsidR="00AE059B" w:rsidRDefault="00AE059B" w:rsidP="00AE059B">
      <w:pPr>
        <w:jc w:val="center"/>
        <w:rPr>
          <w:rFonts w:ascii="Times New Roman" w:hAnsi="Times New Roman" w:cs="Times New Roman"/>
          <w:sz w:val="28"/>
          <w:szCs w:val="28"/>
          <w:lang w:val="uk-UA"/>
        </w:rPr>
      </w:pPr>
      <w:r w:rsidRPr="000A6044">
        <w:rPr>
          <w:rFonts w:ascii="Times New Roman" w:hAnsi="Times New Roman" w:cs="Times New Roman"/>
          <w:noProof/>
          <w:sz w:val="28"/>
          <w:szCs w:val="28"/>
          <w:lang w:eastAsia="ru-RU"/>
        </w:rPr>
        <w:drawing>
          <wp:inline distT="0" distB="0" distL="0" distR="0">
            <wp:extent cx="5940425" cy="1771650"/>
            <wp:effectExtent l="19050" t="0" r="22225" b="0"/>
            <wp:docPr id="16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E059B" w:rsidRPr="000D49C8"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географії</w:t>
      </w:r>
    </w:p>
    <w:p w:rsidR="00AE059B" w:rsidRPr="00EC4FF3"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tbl>
      <w:tblPr>
        <w:tblW w:w="9923" w:type="dxa"/>
        <w:tblBorders>
          <w:top w:val="single" w:sz="6" w:space="0" w:color="000000"/>
          <w:left w:val="single" w:sz="6" w:space="0" w:color="000000"/>
          <w:bottom w:val="single" w:sz="6" w:space="0" w:color="000000"/>
          <w:right w:val="single" w:sz="6" w:space="0" w:color="000000"/>
        </w:tblBorders>
        <w:tblLayout w:type="fixed"/>
        <w:tblLook w:val="0000"/>
      </w:tblPr>
      <w:tblGrid>
        <w:gridCol w:w="1062"/>
        <w:gridCol w:w="1196"/>
        <w:gridCol w:w="1003"/>
        <w:gridCol w:w="1134"/>
        <w:gridCol w:w="1134"/>
        <w:gridCol w:w="992"/>
        <w:gridCol w:w="1134"/>
        <w:gridCol w:w="992"/>
        <w:gridCol w:w="1276"/>
      </w:tblGrid>
      <w:tr w:rsidR="00AE059B" w:rsidTr="0073450A">
        <w:trPr>
          <w:trHeight w:val="328"/>
        </w:trPr>
        <w:tc>
          <w:tcPr>
            <w:tcW w:w="1062" w:type="dxa"/>
            <w:vMerge w:val="restart"/>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rPr>
            </w:pPr>
            <w:r w:rsidRPr="00834E3C">
              <w:rPr>
                <w:rFonts w:ascii="Times New Roman" w:hAnsi="Times New Roman" w:cs="Times New Roman"/>
                <w:sz w:val="24"/>
                <w:szCs w:val="24"/>
              </w:rPr>
              <w:t>Класи</w:t>
            </w:r>
          </w:p>
        </w:tc>
        <w:tc>
          <w:tcPr>
            <w:tcW w:w="1196" w:type="dxa"/>
            <w:vMerge w:val="restart"/>
            <w:tcBorders>
              <w:top w:val="single" w:sz="6" w:space="0" w:color="000000"/>
              <w:left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rPr>
            </w:pPr>
            <w:r w:rsidRPr="00834E3C">
              <w:rPr>
                <w:rFonts w:ascii="Times New Roman" w:hAnsi="Times New Roman" w:cs="Times New Roman"/>
                <w:sz w:val="24"/>
                <w:szCs w:val="24"/>
              </w:rPr>
              <w:t>Кількість учнів</w:t>
            </w:r>
          </w:p>
        </w:tc>
        <w:tc>
          <w:tcPr>
            <w:tcW w:w="4263" w:type="dxa"/>
            <w:gridSpan w:val="4"/>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rPr>
            </w:pPr>
            <w:r w:rsidRPr="00834E3C">
              <w:rPr>
                <w:rFonts w:ascii="Times New Roman" w:hAnsi="Times New Roman" w:cs="Times New Roman"/>
                <w:sz w:val="24"/>
                <w:szCs w:val="24"/>
              </w:rPr>
              <w:t>Рівень навчальних досягнень</w:t>
            </w:r>
          </w:p>
        </w:tc>
        <w:tc>
          <w:tcPr>
            <w:tcW w:w="1134" w:type="dxa"/>
            <w:vMerge w:val="restart"/>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rPr>
            </w:pPr>
            <w:r w:rsidRPr="00834E3C">
              <w:rPr>
                <w:rFonts w:ascii="Times New Roman" w:hAnsi="Times New Roman" w:cs="Times New Roman"/>
                <w:sz w:val="24"/>
                <w:szCs w:val="24"/>
              </w:rPr>
              <w:t>% успішності</w:t>
            </w:r>
          </w:p>
        </w:tc>
        <w:tc>
          <w:tcPr>
            <w:tcW w:w="992" w:type="dxa"/>
            <w:vMerge w:val="restart"/>
            <w:tcBorders>
              <w:top w:val="single" w:sz="6" w:space="0" w:color="000000"/>
              <w:left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rPr>
            </w:pPr>
            <w:r w:rsidRPr="00834E3C">
              <w:rPr>
                <w:rFonts w:ascii="Times New Roman" w:hAnsi="Times New Roman" w:cs="Times New Roman"/>
                <w:sz w:val="24"/>
                <w:szCs w:val="24"/>
              </w:rPr>
              <w:t>% якості знань</w:t>
            </w:r>
          </w:p>
        </w:tc>
        <w:tc>
          <w:tcPr>
            <w:tcW w:w="1276" w:type="dxa"/>
            <w:vMerge w:val="restart"/>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rPr>
            </w:pPr>
            <w:r w:rsidRPr="00834E3C">
              <w:rPr>
                <w:rFonts w:ascii="Times New Roman" w:hAnsi="Times New Roman" w:cs="Times New Roman"/>
                <w:sz w:val="24"/>
                <w:szCs w:val="24"/>
              </w:rPr>
              <w:t>Сер.бал класу</w:t>
            </w:r>
          </w:p>
        </w:tc>
      </w:tr>
      <w:tr w:rsidR="00AE059B" w:rsidTr="0073450A">
        <w:trPr>
          <w:trHeight w:val="677"/>
        </w:trPr>
        <w:tc>
          <w:tcPr>
            <w:tcW w:w="1062" w:type="dxa"/>
            <w:vMerge/>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widowControl w:val="0"/>
              <w:pBdr>
                <w:top w:val="nil"/>
                <w:left w:val="nil"/>
                <w:bottom w:val="nil"/>
                <w:right w:val="nil"/>
                <w:between w:val="nil"/>
              </w:pBdr>
              <w:spacing w:after="0" w:line="240" w:lineRule="auto"/>
              <w:rPr>
                <w:rFonts w:ascii="Times New Roman" w:hAnsi="Times New Roman" w:cs="Times New Roman"/>
                <w:sz w:val="24"/>
                <w:szCs w:val="24"/>
              </w:rPr>
            </w:pPr>
          </w:p>
        </w:tc>
        <w:tc>
          <w:tcPr>
            <w:tcW w:w="1196" w:type="dxa"/>
            <w:vMerge/>
            <w:tcBorders>
              <w:top w:val="single" w:sz="6" w:space="0" w:color="000000"/>
              <w:left w:val="single" w:sz="6" w:space="0" w:color="000000"/>
              <w:right w:val="single" w:sz="6" w:space="0" w:color="000000"/>
            </w:tcBorders>
          </w:tcPr>
          <w:p w:rsidR="00AE059B" w:rsidRPr="00834E3C" w:rsidRDefault="00AE059B" w:rsidP="0073450A">
            <w:pPr>
              <w:widowControl w:val="0"/>
              <w:pBdr>
                <w:top w:val="nil"/>
                <w:left w:val="nil"/>
                <w:bottom w:val="nil"/>
                <w:right w:val="nil"/>
                <w:between w:val="nil"/>
              </w:pBdr>
              <w:spacing w:after="0" w:line="240" w:lineRule="auto"/>
              <w:rPr>
                <w:rFonts w:ascii="Times New Roman" w:hAnsi="Times New Roman" w:cs="Times New Roman"/>
                <w:sz w:val="24"/>
                <w:szCs w:val="24"/>
              </w:rPr>
            </w:pP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rPr>
            </w:pPr>
            <w:r w:rsidRPr="00834E3C">
              <w:rPr>
                <w:rFonts w:ascii="Times New Roman" w:hAnsi="Times New Roman" w:cs="Times New Roman"/>
                <w:sz w:val="24"/>
                <w:szCs w:val="24"/>
              </w:rPr>
              <w:t>високий</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rPr>
            </w:pPr>
            <w:r w:rsidRPr="00834E3C">
              <w:rPr>
                <w:rFonts w:ascii="Times New Roman" w:hAnsi="Times New Roman" w:cs="Times New Roman"/>
                <w:sz w:val="24"/>
                <w:szCs w:val="24"/>
              </w:rPr>
              <w:t>достатн.</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rPr>
                <w:rFonts w:ascii="Times New Roman" w:hAnsi="Times New Roman" w:cs="Times New Roman"/>
                <w:sz w:val="24"/>
                <w:szCs w:val="24"/>
              </w:rPr>
            </w:pPr>
            <w:r w:rsidRPr="00834E3C">
              <w:rPr>
                <w:rFonts w:ascii="Times New Roman" w:hAnsi="Times New Roman" w:cs="Times New Roman"/>
                <w:sz w:val="24"/>
                <w:szCs w:val="24"/>
              </w:rPr>
              <w:t>середній</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rPr>
            </w:pPr>
            <w:r w:rsidRPr="00834E3C">
              <w:rPr>
                <w:rFonts w:ascii="Times New Roman" w:hAnsi="Times New Roman" w:cs="Times New Roman"/>
                <w:sz w:val="24"/>
                <w:szCs w:val="24"/>
              </w:rPr>
              <w:t>початк.</w:t>
            </w:r>
          </w:p>
        </w:tc>
        <w:tc>
          <w:tcPr>
            <w:tcW w:w="1134" w:type="dxa"/>
            <w:vMerge/>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widowControl w:val="0"/>
              <w:pBdr>
                <w:top w:val="nil"/>
                <w:left w:val="nil"/>
                <w:bottom w:val="nil"/>
                <w:right w:val="nil"/>
                <w:between w:val="nil"/>
              </w:pBdr>
              <w:spacing w:after="0" w:line="240" w:lineRule="auto"/>
              <w:rPr>
                <w:rFonts w:ascii="Times New Roman" w:hAnsi="Times New Roman" w:cs="Times New Roman"/>
                <w:sz w:val="24"/>
                <w:szCs w:val="24"/>
              </w:rPr>
            </w:pPr>
          </w:p>
        </w:tc>
        <w:tc>
          <w:tcPr>
            <w:tcW w:w="992" w:type="dxa"/>
            <w:vMerge/>
            <w:tcBorders>
              <w:top w:val="single" w:sz="6" w:space="0" w:color="000000"/>
              <w:left w:val="single" w:sz="6" w:space="0" w:color="000000"/>
              <w:right w:val="single" w:sz="6" w:space="0" w:color="000000"/>
            </w:tcBorders>
            <w:vAlign w:val="center"/>
          </w:tcPr>
          <w:p w:rsidR="00AE059B" w:rsidRPr="00834E3C" w:rsidRDefault="00AE059B" w:rsidP="0073450A">
            <w:pPr>
              <w:widowControl w:val="0"/>
              <w:pBdr>
                <w:top w:val="nil"/>
                <w:left w:val="nil"/>
                <w:bottom w:val="nil"/>
                <w:right w:val="nil"/>
                <w:between w:val="nil"/>
              </w:pBdr>
              <w:spacing w:after="0" w:line="240" w:lineRule="auto"/>
              <w:rPr>
                <w:rFonts w:ascii="Times New Roman" w:hAnsi="Times New Roman" w:cs="Times New Roman"/>
                <w:sz w:val="24"/>
                <w:szCs w:val="24"/>
              </w:rPr>
            </w:pPr>
          </w:p>
        </w:tc>
        <w:tc>
          <w:tcPr>
            <w:tcW w:w="1276" w:type="dxa"/>
            <w:vMerge/>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widowControl w:val="0"/>
              <w:pBdr>
                <w:top w:val="nil"/>
                <w:left w:val="nil"/>
                <w:bottom w:val="nil"/>
                <w:right w:val="nil"/>
                <w:between w:val="nil"/>
              </w:pBdr>
              <w:spacing w:after="0" w:line="240" w:lineRule="auto"/>
              <w:rPr>
                <w:rFonts w:ascii="Times New Roman" w:hAnsi="Times New Roman" w:cs="Times New Roman"/>
                <w:sz w:val="24"/>
                <w:szCs w:val="24"/>
              </w:rPr>
            </w:pPr>
          </w:p>
        </w:tc>
      </w:tr>
      <w:tr w:rsidR="00AE059B" w:rsidTr="0073450A">
        <w:trPr>
          <w:trHeight w:val="31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6-А</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31</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12/39%</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16/51%</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3/10%</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w:t>
            </w:r>
          </w:p>
        </w:tc>
        <w:tc>
          <w:tcPr>
            <w:tcW w:w="1134"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100</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90</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8.7</w:t>
            </w:r>
          </w:p>
        </w:tc>
      </w:tr>
      <w:tr w:rsidR="00AE059B" w:rsidTr="0073450A">
        <w:trPr>
          <w:trHeight w:val="32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6-Б</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34</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13/38%</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16/47%</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4/12%</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1/3%</w:t>
            </w:r>
          </w:p>
        </w:tc>
        <w:tc>
          <w:tcPr>
            <w:tcW w:w="1134"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97</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85</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8.7</w:t>
            </w:r>
          </w:p>
        </w:tc>
      </w:tr>
      <w:tr w:rsidR="00AE059B" w:rsidTr="0073450A">
        <w:trPr>
          <w:trHeight w:val="32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6-В</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31</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13/42%</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13/42%</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5/16%</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w:t>
            </w:r>
          </w:p>
        </w:tc>
        <w:tc>
          <w:tcPr>
            <w:tcW w:w="1134"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100</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84</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8.4</w:t>
            </w:r>
          </w:p>
        </w:tc>
      </w:tr>
      <w:tr w:rsidR="00AE059B" w:rsidTr="0073450A">
        <w:trPr>
          <w:trHeight w:val="31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7-А</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29</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2/7%</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11/38%</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13/45%</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3/10%</w:t>
            </w:r>
          </w:p>
        </w:tc>
        <w:tc>
          <w:tcPr>
            <w:tcW w:w="1134"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90</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45</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6.5</w:t>
            </w:r>
          </w:p>
        </w:tc>
      </w:tr>
      <w:tr w:rsidR="00AE059B" w:rsidTr="0073450A">
        <w:trPr>
          <w:trHeight w:val="32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7-Б</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26</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7/27%</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14/54%</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5/19%</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w:t>
            </w:r>
          </w:p>
        </w:tc>
        <w:tc>
          <w:tcPr>
            <w:tcW w:w="1134"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100</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81</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8.5</w:t>
            </w:r>
          </w:p>
        </w:tc>
      </w:tr>
      <w:tr w:rsidR="00AE059B" w:rsidTr="0073450A">
        <w:trPr>
          <w:trHeight w:val="32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lastRenderedPageBreak/>
              <w:t>7-В</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30</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8/27%</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13/43%</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9/30%</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w:t>
            </w:r>
          </w:p>
        </w:tc>
        <w:tc>
          <w:tcPr>
            <w:tcW w:w="1134"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100</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70</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7.8</w:t>
            </w:r>
          </w:p>
        </w:tc>
      </w:tr>
      <w:tr w:rsidR="00AE059B" w:rsidTr="0073450A">
        <w:trPr>
          <w:trHeight w:val="31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8-А</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32</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12/38%</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10/31%</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10/31%</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100</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69</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8.2</w:t>
            </w:r>
          </w:p>
        </w:tc>
      </w:tr>
      <w:tr w:rsidR="00AE059B" w:rsidTr="0073450A">
        <w:trPr>
          <w:trHeight w:val="32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8-Б</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27</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10/37%</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12/44%</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5/19%</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100</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81</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8.1</w:t>
            </w:r>
          </w:p>
        </w:tc>
      </w:tr>
      <w:tr w:rsidR="00AE059B" w:rsidTr="0073450A">
        <w:trPr>
          <w:trHeight w:val="32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8-В</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30</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7/23%</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19/63%</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2/7%</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2/7%</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93</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86</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8.0</w:t>
            </w:r>
          </w:p>
        </w:tc>
      </w:tr>
      <w:tr w:rsidR="00AE059B" w:rsidTr="0073450A">
        <w:trPr>
          <w:trHeight w:val="32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9-А</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27</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9/33%</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13/48%</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4/15%</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1/4%</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96</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81</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8.1</w:t>
            </w:r>
          </w:p>
        </w:tc>
      </w:tr>
      <w:tr w:rsidR="00AE059B" w:rsidTr="0073450A">
        <w:trPr>
          <w:trHeight w:val="31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9-Б</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23</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5/22%</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4/18%</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7/30%</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7/30%</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rPr>
                <w:rFonts w:ascii="Times New Roman" w:hAnsi="Times New Roman" w:cs="Times New Roman"/>
                <w:sz w:val="24"/>
                <w:szCs w:val="24"/>
                <w:lang w:val="uk-UA"/>
              </w:rPr>
            </w:pPr>
            <w:r w:rsidRPr="00834E3C">
              <w:rPr>
                <w:rFonts w:ascii="Times New Roman" w:hAnsi="Times New Roman" w:cs="Times New Roman"/>
                <w:sz w:val="24"/>
                <w:szCs w:val="24"/>
                <w:lang w:val="uk-UA"/>
              </w:rPr>
              <w:t xml:space="preserve">      70</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39</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5.8</w:t>
            </w:r>
          </w:p>
        </w:tc>
      </w:tr>
      <w:tr w:rsidR="00AE059B" w:rsidTr="0073450A">
        <w:trPr>
          <w:trHeight w:val="32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9-В</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29</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12/41%</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7/24%</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9/31%</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1/4%</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96</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65</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8.1</w:t>
            </w:r>
          </w:p>
        </w:tc>
      </w:tr>
      <w:tr w:rsidR="00AE059B" w:rsidTr="0073450A">
        <w:trPr>
          <w:trHeight w:val="31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10-А</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23</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11/48%</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9/39%</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2/9%</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1/4%</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96</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87</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8.5</w:t>
            </w:r>
          </w:p>
        </w:tc>
      </w:tr>
      <w:tr w:rsidR="00AE059B" w:rsidTr="0073450A">
        <w:trPr>
          <w:trHeight w:val="31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10-Б</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19</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12/63%</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4/21%</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2/11%</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1/5%</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95</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84</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8.8</w:t>
            </w:r>
          </w:p>
        </w:tc>
      </w:tr>
      <w:tr w:rsidR="00AE059B" w:rsidTr="0073450A">
        <w:trPr>
          <w:trHeight w:val="31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11-А</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17</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8/47%</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4/21%</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2/12%</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3/17%</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83</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71</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7.9</w:t>
            </w:r>
          </w:p>
        </w:tc>
      </w:tr>
      <w:tr w:rsidR="00AE059B" w:rsidTr="0073450A">
        <w:trPr>
          <w:trHeight w:val="318"/>
        </w:trPr>
        <w:tc>
          <w:tcPr>
            <w:tcW w:w="106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11-Б</w:t>
            </w:r>
          </w:p>
        </w:tc>
        <w:tc>
          <w:tcPr>
            <w:tcW w:w="1196"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26</w:t>
            </w:r>
          </w:p>
        </w:tc>
        <w:tc>
          <w:tcPr>
            <w:tcW w:w="1003"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13/50%</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11/42%</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1/4%</w:t>
            </w:r>
          </w:p>
        </w:tc>
        <w:tc>
          <w:tcPr>
            <w:tcW w:w="992"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1/4%</w:t>
            </w:r>
          </w:p>
        </w:tc>
        <w:tc>
          <w:tcPr>
            <w:tcW w:w="1134"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96</w:t>
            </w:r>
          </w:p>
        </w:tc>
        <w:tc>
          <w:tcPr>
            <w:tcW w:w="992" w:type="dxa"/>
            <w:tcBorders>
              <w:top w:val="single" w:sz="6" w:space="0" w:color="000000"/>
              <w:left w:val="single" w:sz="6" w:space="0" w:color="000000"/>
              <w:bottom w:val="single" w:sz="6" w:space="0" w:color="000000"/>
              <w:right w:val="single" w:sz="6" w:space="0" w:color="000000"/>
            </w:tcBorders>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92</w:t>
            </w:r>
          </w:p>
        </w:tc>
        <w:tc>
          <w:tcPr>
            <w:tcW w:w="1276" w:type="dxa"/>
            <w:tcBorders>
              <w:top w:val="single" w:sz="6" w:space="0" w:color="000000"/>
              <w:left w:val="single" w:sz="6" w:space="0" w:color="000000"/>
              <w:bottom w:val="single" w:sz="6" w:space="0" w:color="000000"/>
              <w:right w:val="single" w:sz="6" w:space="0" w:color="000000"/>
            </w:tcBorders>
            <w:vAlign w:val="center"/>
          </w:tcPr>
          <w:p w:rsidR="00AE059B" w:rsidRPr="00834E3C" w:rsidRDefault="00AE059B" w:rsidP="0073450A">
            <w:pPr>
              <w:spacing w:after="0" w:line="240" w:lineRule="auto"/>
              <w:jc w:val="center"/>
              <w:rPr>
                <w:rFonts w:ascii="Times New Roman" w:hAnsi="Times New Roman" w:cs="Times New Roman"/>
                <w:sz w:val="24"/>
                <w:szCs w:val="24"/>
                <w:lang w:val="uk-UA"/>
              </w:rPr>
            </w:pPr>
            <w:r w:rsidRPr="00834E3C">
              <w:rPr>
                <w:rFonts w:ascii="Times New Roman" w:hAnsi="Times New Roman" w:cs="Times New Roman"/>
                <w:sz w:val="24"/>
                <w:szCs w:val="24"/>
                <w:lang w:val="uk-UA"/>
              </w:rPr>
              <w:t>9.1</w:t>
            </w:r>
          </w:p>
        </w:tc>
      </w:tr>
    </w:tbl>
    <w:p w:rsidR="00AE059B" w:rsidRDefault="00AE059B" w:rsidP="00AE059B">
      <w:pPr>
        <w:jc w:val="center"/>
        <w:rPr>
          <w:rFonts w:ascii="Times New Roman" w:hAnsi="Times New Roman" w:cs="Times New Roman"/>
          <w:sz w:val="28"/>
          <w:szCs w:val="28"/>
          <w:lang w:val="uk-UA"/>
        </w:rPr>
      </w:pPr>
    </w:p>
    <w:p w:rsidR="00AE059B" w:rsidRDefault="00AE059B" w:rsidP="00AE059B">
      <w:pPr>
        <w:jc w:val="center"/>
        <w:rPr>
          <w:rFonts w:ascii="Times New Roman" w:hAnsi="Times New Roman" w:cs="Times New Roman"/>
          <w:sz w:val="28"/>
          <w:szCs w:val="28"/>
          <w:lang w:val="uk-UA"/>
        </w:rPr>
      </w:pPr>
      <w:r w:rsidRPr="00356204">
        <w:rPr>
          <w:rFonts w:ascii="Times New Roman" w:hAnsi="Times New Roman" w:cs="Times New Roman"/>
          <w:noProof/>
          <w:sz w:val="28"/>
          <w:szCs w:val="28"/>
          <w:lang w:eastAsia="ru-RU"/>
        </w:rPr>
        <w:drawing>
          <wp:inline distT="0" distB="0" distL="0" distR="0">
            <wp:extent cx="5972175" cy="2438400"/>
            <wp:effectExtent l="19050" t="0" r="9525" b="0"/>
            <wp:docPr id="169" name="Диаграмма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AA38731-95DA-4AFB-BFC0-62BB96094D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E059B" w:rsidRDefault="00AE059B" w:rsidP="00AE059B">
      <w:pPr>
        <w:jc w:val="center"/>
        <w:rPr>
          <w:rFonts w:ascii="Times New Roman" w:hAnsi="Times New Roman" w:cs="Times New Roman"/>
          <w:sz w:val="28"/>
          <w:szCs w:val="28"/>
          <w:lang w:val="uk-UA"/>
        </w:rPr>
      </w:pPr>
      <w:r w:rsidRPr="00A84076">
        <w:rPr>
          <w:rFonts w:ascii="Times New Roman" w:hAnsi="Times New Roman" w:cs="Times New Roman"/>
          <w:noProof/>
          <w:sz w:val="28"/>
          <w:szCs w:val="28"/>
          <w:lang w:eastAsia="ru-RU"/>
        </w:rPr>
        <w:drawing>
          <wp:inline distT="0" distB="0" distL="0" distR="0">
            <wp:extent cx="5715000" cy="2409825"/>
            <wp:effectExtent l="19050" t="0" r="19050" b="0"/>
            <wp:docPr id="170" name="Диаграмма 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D8D5DD5-1C4C-47A7-AF88-379CDD3C7C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E059B" w:rsidRDefault="00AE059B" w:rsidP="00AE059B">
      <w:pPr>
        <w:jc w:val="center"/>
        <w:rPr>
          <w:rFonts w:ascii="Times New Roman" w:hAnsi="Times New Roman" w:cs="Times New Roman"/>
          <w:sz w:val="28"/>
          <w:szCs w:val="28"/>
          <w:lang w:val="uk-UA"/>
        </w:rPr>
      </w:pPr>
      <w:r w:rsidRPr="00A84076">
        <w:rPr>
          <w:rFonts w:ascii="Times New Roman" w:hAnsi="Times New Roman" w:cs="Times New Roman"/>
          <w:noProof/>
          <w:sz w:val="28"/>
          <w:szCs w:val="28"/>
          <w:lang w:eastAsia="ru-RU"/>
        </w:rPr>
        <w:lastRenderedPageBreak/>
        <w:drawing>
          <wp:inline distT="0" distB="0" distL="0" distR="0">
            <wp:extent cx="5619750" cy="2343150"/>
            <wp:effectExtent l="19050" t="0" r="19050" b="0"/>
            <wp:docPr id="171" name="Диаграмма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2F3CBB3-F06A-4161-A644-60D96E4950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E059B" w:rsidRPr="000D49C8"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біології</w:t>
      </w:r>
      <w:r w:rsidR="00363A1D">
        <w:rPr>
          <w:rFonts w:ascii="Times New Roman" w:hAnsi="Times New Roman" w:cs="Times New Roman"/>
          <w:b/>
          <w:sz w:val="28"/>
          <w:szCs w:val="28"/>
          <w:lang w:val="uk-UA"/>
        </w:rPr>
        <w:t>, Захисту України, основ здоров’я та природознавства</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tbl>
      <w:tblPr>
        <w:tblStyle w:val="a9"/>
        <w:tblW w:w="9957" w:type="dxa"/>
        <w:tblInd w:w="-176" w:type="dxa"/>
        <w:tblLook w:val="04A0"/>
      </w:tblPr>
      <w:tblGrid>
        <w:gridCol w:w="723"/>
        <w:gridCol w:w="1263"/>
        <w:gridCol w:w="1058"/>
        <w:gridCol w:w="1205"/>
        <w:gridCol w:w="1102"/>
        <w:gridCol w:w="932"/>
        <w:gridCol w:w="1468"/>
        <w:gridCol w:w="885"/>
        <w:gridCol w:w="1321"/>
      </w:tblGrid>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К</w:t>
            </w:r>
            <w:r w:rsidRPr="005B3C80">
              <w:rPr>
                <w:rFonts w:ascii="Times New Roman" w:eastAsia="Times New Roman" w:hAnsi="Times New Roman" w:cs="Times New Roman"/>
                <w:color w:val="000000"/>
                <w:sz w:val="24"/>
                <w:szCs w:val="24"/>
                <w:lang w:val="ru-RU" w:eastAsia="ru-RU"/>
              </w:rPr>
              <w:t>лас</w:t>
            </w:r>
          </w:p>
        </w:tc>
        <w:tc>
          <w:tcPr>
            <w:tcW w:w="126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 xml:space="preserve"> К</w:t>
            </w:r>
            <w:r w:rsidRPr="001A796C">
              <w:rPr>
                <w:rFonts w:ascii="Times New Roman" w:eastAsia="Times New Roman" w:hAnsi="Times New Roman" w:cs="Times New Roman"/>
                <w:color w:val="000000"/>
                <w:sz w:val="24"/>
                <w:szCs w:val="24"/>
                <w:lang w:val="ru-RU" w:eastAsia="ru-RU"/>
              </w:rPr>
              <w:t xml:space="preserve">ількість </w:t>
            </w:r>
            <w:r>
              <w:rPr>
                <w:rFonts w:ascii="Times New Roman" w:eastAsia="Times New Roman" w:hAnsi="Times New Roman" w:cs="Times New Roman"/>
                <w:color w:val="000000"/>
                <w:sz w:val="24"/>
                <w:szCs w:val="24"/>
                <w:lang w:val="ru-RU" w:eastAsia="ru-RU"/>
              </w:rPr>
              <w:t>учнів</w:t>
            </w:r>
          </w:p>
        </w:tc>
        <w:tc>
          <w:tcPr>
            <w:tcW w:w="3365" w:type="dxa"/>
            <w:gridSpan w:val="3"/>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Рівень навчальних досягнень</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46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 успішності</w:t>
            </w:r>
          </w:p>
        </w:tc>
        <w:tc>
          <w:tcPr>
            <w:tcW w:w="88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 якості</w:t>
            </w:r>
            <w:r>
              <w:rPr>
                <w:rFonts w:ascii="Times New Roman" w:eastAsia="Times New Roman" w:hAnsi="Times New Roman" w:cs="Times New Roman"/>
                <w:color w:val="000000"/>
                <w:sz w:val="24"/>
                <w:szCs w:val="24"/>
                <w:lang w:val="ru-RU" w:eastAsia="ru-RU"/>
              </w:rPr>
              <w:t xml:space="preserve"> знань</w:t>
            </w:r>
          </w:p>
        </w:tc>
        <w:tc>
          <w:tcPr>
            <w:tcW w:w="1321"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Середній</w:t>
            </w:r>
            <w:r>
              <w:rPr>
                <w:rFonts w:ascii="Times New Roman" w:eastAsia="Times New Roman" w:hAnsi="Times New Roman" w:cs="Times New Roman"/>
                <w:color w:val="000000"/>
                <w:sz w:val="24"/>
                <w:szCs w:val="24"/>
                <w:lang w:val="ru-RU" w:eastAsia="ru-RU"/>
              </w:rPr>
              <w:t xml:space="preserve"> бал</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26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високий</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достатній</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середній</w:t>
            </w:r>
          </w:p>
        </w:tc>
        <w:tc>
          <w:tcPr>
            <w:tcW w:w="2400" w:type="dxa"/>
            <w:gridSpan w:val="2"/>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початковий</w:t>
            </w:r>
          </w:p>
        </w:tc>
        <w:tc>
          <w:tcPr>
            <w:tcW w:w="88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321"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 xml:space="preserve"> </w:t>
            </w:r>
          </w:p>
        </w:tc>
      </w:tr>
      <w:tr w:rsidR="00363A1D" w:rsidRPr="005B3C80" w:rsidTr="000C2954">
        <w:trPr>
          <w:trHeight w:val="300"/>
        </w:trPr>
        <w:tc>
          <w:tcPr>
            <w:tcW w:w="9957" w:type="dxa"/>
            <w:gridSpan w:val="9"/>
            <w:noWrap/>
            <w:hideMark/>
          </w:tcPr>
          <w:p w:rsidR="00363A1D" w:rsidRPr="008A0931" w:rsidRDefault="00363A1D" w:rsidP="000C2954">
            <w:pPr>
              <w:jc w:val="center"/>
              <w:rPr>
                <w:rFonts w:ascii="Times New Roman" w:eastAsia="Times New Roman" w:hAnsi="Times New Roman" w:cs="Times New Roman"/>
                <w:b/>
                <w:color w:val="000000"/>
                <w:sz w:val="24"/>
                <w:szCs w:val="24"/>
                <w:lang w:val="ru-RU" w:eastAsia="ru-RU"/>
              </w:rPr>
            </w:pPr>
            <w:r w:rsidRPr="008A0931">
              <w:rPr>
                <w:rFonts w:ascii="Times New Roman" w:eastAsia="Times New Roman" w:hAnsi="Times New Roman" w:cs="Times New Roman"/>
                <w:b/>
                <w:color w:val="000000"/>
                <w:sz w:val="24"/>
                <w:szCs w:val="24"/>
                <w:lang w:val="ru-RU" w:eastAsia="ru-RU"/>
              </w:rPr>
              <w:t>Біологія</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5-16%</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13-42%</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13-42%</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58</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7,2</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34</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6-18%</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18-53%</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10-29%</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71</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7,4</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6-в</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3-9%</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16-52%</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12-39%</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61</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7,3</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29</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2-7%</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13-45%</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14-48%</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52</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6,4</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26</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4-15%</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19-73%</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3-12%</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88</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8,2</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7-в</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30</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5-17%</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19-63%</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6-20%</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80</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7,7</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8-a</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32</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8-25%</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13-41%</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11-34%</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66</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7,5</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27</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3-11%</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13-48%</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10-37%</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59</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7,2</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8-в</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30</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2-74%</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6-20%</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77</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7,2</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27</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3-11%</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14-52%</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8-30%</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2-7%</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63</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7,1</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23</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7-30%</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10-43%</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6-7%</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30</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9-в</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29</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5-17%</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11-38%</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12-41%</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55</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6,8</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23</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8--35%</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7-30%</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7-30%</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1-5%</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65</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7,9</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19</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7-37%</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6-32%</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5-26%</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1-5%</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69</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17</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7-41%</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6-35%</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5-26%</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1-6%</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76</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7,5</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26</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8-31%</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16-61%</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2-8%</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92</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9,4</w:t>
            </w:r>
          </w:p>
        </w:tc>
      </w:tr>
      <w:tr w:rsidR="00363A1D" w:rsidRPr="005B3C80" w:rsidTr="000C2954">
        <w:trPr>
          <w:trHeight w:val="300"/>
        </w:trPr>
        <w:tc>
          <w:tcPr>
            <w:tcW w:w="9957" w:type="dxa"/>
            <w:gridSpan w:val="9"/>
            <w:noWrap/>
            <w:hideMark/>
          </w:tcPr>
          <w:p w:rsidR="00363A1D" w:rsidRPr="008A0931" w:rsidRDefault="00363A1D" w:rsidP="000C2954">
            <w:pPr>
              <w:jc w:val="center"/>
              <w:rPr>
                <w:rFonts w:ascii="Times New Roman" w:eastAsia="Times New Roman" w:hAnsi="Times New Roman" w:cs="Times New Roman"/>
                <w:b/>
                <w:color w:val="000000"/>
                <w:sz w:val="24"/>
                <w:szCs w:val="24"/>
                <w:lang w:val="ru-RU" w:eastAsia="ru-RU"/>
              </w:rPr>
            </w:pPr>
            <w:r w:rsidRPr="008A0931">
              <w:rPr>
                <w:rFonts w:ascii="Times New Roman" w:eastAsia="Times New Roman" w:hAnsi="Times New Roman" w:cs="Times New Roman"/>
                <w:b/>
                <w:color w:val="000000"/>
                <w:sz w:val="24"/>
                <w:szCs w:val="24"/>
                <w:lang w:val="ru-RU" w:eastAsia="ru-RU"/>
              </w:rPr>
              <w:t>Захист України</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26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46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88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321"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15</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11-74%</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2-13%</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2-13%</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87</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12</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9-75%</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3-25%</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6-100%</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9-82%</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2-18%</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9234" w:type="dxa"/>
            <w:gridSpan w:val="8"/>
            <w:noWrap/>
            <w:hideMark/>
          </w:tcPr>
          <w:p w:rsidR="00363A1D" w:rsidRPr="008A0931" w:rsidRDefault="00363A1D" w:rsidP="000C2954">
            <w:pPr>
              <w:jc w:val="center"/>
              <w:rPr>
                <w:rFonts w:ascii="Times New Roman" w:eastAsia="Times New Roman" w:hAnsi="Times New Roman" w:cs="Times New Roman"/>
                <w:b/>
                <w:color w:val="000000"/>
                <w:sz w:val="24"/>
                <w:szCs w:val="24"/>
                <w:lang w:eastAsia="ru-RU"/>
              </w:rPr>
            </w:pPr>
            <w:r w:rsidRPr="008A0931">
              <w:rPr>
                <w:rFonts w:ascii="Times New Roman" w:eastAsia="Times New Roman" w:hAnsi="Times New Roman" w:cs="Times New Roman"/>
                <w:b/>
                <w:color w:val="000000"/>
                <w:sz w:val="24"/>
                <w:szCs w:val="24"/>
                <w:lang w:val="ru-RU" w:eastAsia="ru-RU"/>
              </w:rPr>
              <w:t>О</w:t>
            </w:r>
            <w:r>
              <w:rPr>
                <w:rFonts w:ascii="Times New Roman" w:eastAsia="Times New Roman" w:hAnsi="Times New Roman" w:cs="Times New Roman"/>
                <w:b/>
                <w:color w:val="000000"/>
                <w:sz w:val="24"/>
                <w:szCs w:val="24"/>
                <w:lang w:val="ru-RU" w:eastAsia="ru-RU"/>
              </w:rPr>
              <w:t>снови здоров</w:t>
            </w:r>
            <w:r>
              <w:rPr>
                <w:rFonts w:ascii="Times New Roman" w:eastAsia="Times New Roman" w:hAnsi="Times New Roman" w:cs="Times New Roman"/>
                <w:b/>
                <w:color w:val="000000"/>
                <w:sz w:val="24"/>
                <w:szCs w:val="24"/>
                <w:lang w:eastAsia="ru-RU"/>
              </w:rPr>
              <w:t>’я</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26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46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88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321"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29</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3-10%</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17-59%</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9-31%</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69</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5,6</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26</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4-15%</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19-73%</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3-12%</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89</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8,1</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lastRenderedPageBreak/>
              <w:t>7-в</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30</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11-37%</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14-47%</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4-13%</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83</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8,4</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14-45%</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9-29%</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8-26%</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74</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8,8</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27</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8-30%</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17-63%</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2-7%</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93</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8,8</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8-в</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30</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9-30%</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19-64%</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93</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8,7</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27</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14-52%</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11-40%</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92</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9-б</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23</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8-35%</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7-31%</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4-17%</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4-17%</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66</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9-в</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29</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15-52%</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7-24%</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6-21%</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76</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w:t>
            </w:r>
          </w:p>
        </w:tc>
      </w:tr>
      <w:tr w:rsidR="00363A1D" w:rsidRPr="005B3C80" w:rsidTr="000C2954">
        <w:trPr>
          <w:trHeight w:val="300"/>
        </w:trPr>
        <w:tc>
          <w:tcPr>
            <w:tcW w:w="9957" w:type="dxa"/>
            <w:gridSpan w:val="9"/>
            <w:noWrap/>
            <w:hideMark/>
          </w:tcPr>
          <w:p w:rsidR="00363A1D" w:rsidRPr="008A0931" w:rsidRDefault="00363A1D" w:rsidP="000C2954">
            <w:pPr>
              <w:jc w:val="center"/>
              <w:rPr>
                <w:rFonts w:ascii="Times New Roman" w:eastAsia="Times New Roman" w:hAnsi="Times New Roman" w:cs="Times New Roman"/>
                <w:b/>
                <w:color w:val="000000"/>
                <w:sz w:val="24"/>
                <w:szCs w:val="24"/>
                <w:lang w:val="ru-RU" w:eastAsia="ru-RU"/>
              </w:rPr>
            </w:pPr>
            <w:r w:rsidRPr="008A0931">
              <w:rPr>
                <w:rFonts w:ascii="Times New Roman" w:eastAsia="Times New Roman" w:hAnsi="Times New Roman" w:cs="Times New Roman"/>
                <w:b/>
                <w:color w:val="000000"/>
                <w:sz w:val="24"/>
                <w:szCs w:val="24"/>
                <w:lang w:val="ru-RU" w:eastAsia="ru-RU"/>
              </w:rPr>
              <w:t>Природознавство</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26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46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88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c>
          <w:tcPr>
            <w:tcW w:w="1321"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5-а</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24</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3-12%</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16-67%</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5-21%</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79</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7,6</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5-в</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30</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5-17%</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18-60%</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7-23%</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0</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77</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7,4</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5-б МПЗ</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29</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5-17%</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20-69%</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3-10%</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1-4%</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86</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7,9</w:t>
            </w:r>
          </w:p>
        </w:tc>
      </w:tr>
      <w:tr w:rsidR="00363A1D" w:rsidRPr="005B3C80" w:rsidTr="000C2954">
        <w:trPr>
          <w:trHeight w:val="300"/>
        </w:trPr>
        <w:tc>
          <w:tcPr>
            <w:tcW w:w="723"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 xml:space="preserve">5-б </w:t>
            </w:r>
            <w:r w:rsidRPr="005B3C80">
              <w:rPr>
                <w:rFonts w:ascii="Times New Roman" w:eastAsia="Times New Roman" w:hAnsi="Times New Roman" w:cs="Times New Roman"/>
                <w:color w:val="000000"/>
                <w:sz w:val="24"/>
                <w:szCs w:val="24"/>
                <w:lang w:val="ru-RU" w:eastAsia="ru-RU"/>
              </w:rPr>
              <w:t>ТФЗ</w:t>
            </w:r>
          </w:p>
        </w:tc>
        <w:tc>
          <w:tcPr>
            <w:tcW w:w="1263"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29</w:t>
            </w:r>
          </w:p>
        </w:tc>
        <w:tc>
          <w:tcPr>
            <w:tcW w:w="1058"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4-14%</w:t>
            </w:r>
          </w:p>
        </w:tc>
        <w:tc>
          <w:tcPr>
            <w:tcW w:w="1205"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22-76%</w:t>
            </w:r>
          </w:p>
        </w:tc>
        <w:tc>
          <w:tcPr>
            <w:tcW w:w="110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2-7%</w:t>
            </w:r>
          </w:p>
        </w:tc>
        <w:tc>
          <w:tcPr>
            <w:tcW w:w="932" w:type="dxa"/>
            <w:noWrap/>
            <w:hideMark/>
          </w:tcPr>
          <w:p w:rsidR="00363A1D" w:rsidRPr="005B3C80" w:rsidRDefault="00363A1D" w:rsidP="000C2954">
            <w:pPr>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1-3%</w:t>
            </w:r>
          </w:p>
        </w:tc>
        <w:tc>
          <w:tcPr>
            <w:tcW w:w="1468"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100</w:t>
            </w:r>
          </w:p>
        </w:tc>
        <w:tc>
          <w:tcPr>
            <w:tcW w:w="885"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90</w:t>
            </w:r>
          </w:p>
        </w:tc>
        <w:tc>
          <w:tcPr>
            <w:tcW w:w="1321" w:type="dxa"/>
            <w:noWrap/>
            <w:hideMark/>
          </w:tcPr>
          <w:p w:rsidR="00363A1D" w:rsidRPr="005B3C80" w:rsidRDefault="00363A1D" w:rsidP="000C2954">
            <w:pPr>
              <w:jc w:val="right"/>
              <w:rPr>
                <w:rFonts w:ascii="Times New Roman" w:eastAsia="Times New Roman" w:hAnsi="Times New Roman" w:cs="Times New Roman"/>
                <w:color w:val="000000"/>
                <w:sz w:val="24"/>
                <w:szCs w:val="24"/>
                <w:lang w:val="ru-RU" w:eastAsia="ru-RU"/>
              </w:rPr>
            </w:pPr>
            <w:r w:rsidRPr="005B3C80">
              <w:rPr>
                <w:rFonts w:ascii="Times New Roman" w:eastAsia="Times New Roman" w:hAnsi="Times New Roman" w:cs="Times New Roman"/>
                <w:color w:val="000000"/>
                <w:sz w:val="24"/>
                <w:szCs w:val="24"/>
                <w:lang w:val="ru-RU" w:eastAsia="ru-RU"/>
              </w:rPr>
              <w:t>8</w:t>
            </w:r>
          </w:p>
        </w:tc>
      </w:tr>
    </w:tbl>
    <w:p w:rsidR="00363A1D" w:rsidRDefault="00363A1D" w:rsidP="00363A1D"/>
    <w:p w:rsidR="00363A1D" w:rsidRPr="00EC4FF3" w:rsidRDefault="00363A1D" w:rsidP="00AE059B">
      <w:pPr>
        <w:spacing w:after="0" w:line="240" w:lineRule="auto"/>
        <w:jc w:val="center"/>
        <w:rPr>
          <w:rFonts w:ascii="Times New Roman" w:hAnsi="Times New Roman" w:cs="Times New Roman"/>
          <w:b/>
          <w:sz w:val="28"/>
          <w:szCs w:val="28"/>
          <w:lang w:val="uk-UA"/>
        </w:rPr>
      </w:pPr>
    </w:p>
    <w:p w:rsidR="00AE059B" w:rsidRDefault="00AE059B" w:rsidP="00AE059B">
      <w:pPr>
        <w:jc w:val="center"/>
        <w:rPr>
          <w:rFonts w:ascii="Times New Roman" w:hAnsi="Times New Roman" w:cs="Times New Roman"/>
          <w:sz w:val="28"/>
          <w:szCs w:val="28"/>
          <w:lang w:val="uk-UA"/>
        </w:rPr>
      </w:pPr>
      <w:r w:rsidRPr="00AE41CF">
        <w:rPr>
          <w:rFonts w:ascii="Times New Roman" w:hAnsi="Times New Roman" w:cs="Times New Roman"/>
          <w:noProof/>
          <w:sz w:val="28"/>
          <w:szCs w:val="28"/>
          <w:lang w:eastAsia="ru-RU"/>
        </w:rPr>
        <w:drawing>
          <wp:inline distT="0" distB="0" distL="0" distR="0">
            <wp:extent cx="4838700" cy="2428875"/>
            <wp:effectExtent l="19050" t="0" r="19050" b="0"/>
            <wp:docPr id="17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E059B" w:rsidRDefault="00AE059B" w:rsidP="00AE059B">
      <w:pPr>
        <w:jc w:val="center"/>
        <w:rPr>
          <w:rFonts w:ascii="Times New Roman" w:hAnsi="Times New Roman" w:cs="Times New Roman"/>
          <w:sz w:val="28"/>
          <w:szCs w:val="28"/>
          <w:lang w:val="uk-UA"/>
        </w:rPr>
      </w:pPr>
      <w:r w:rsidRPr="00AE41CF">
        <w:rPr>
          <w:rFonts w:ascii="Times New Roman" w:hAnsi="Times New Roman" w:cs="Times New Roman"/>
          <w:noProof/>
          <w:sz w:val="28"/>
          <w:szCs w:val="28"/>
          <w:lang w:eastAsia="ru-RU"/>
        </w:rPr>
        <w:drawing>
          <wp:inline distT="0" distB="0" distL="0" distR="0">
            <wp:extent cx="4733925" cy="2543175"/>
            <wp:effectExtent l="19050" t="0" r="9525" b="0"/>
            <wp:docPr id="17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E059B" w:rsidRDefault="00AE059B" w:rsidP="00AE059B">
      <w:pPr>
        <w:jc w:val="center"/>
        <w:rPr>
          <w:rFonts w:ascii="Times New Roman" w:hAnsi="Times New Roman" w:cs="Times New Roman"/>
          <w:sz w:val="28"/>
          <w:szCs w:val="28"/>
          <w:lang w:val="uk-UA"/>
        </w:rPr>
      </w:pPr>
      <w:r w:rsidRPr="00AE41CF">
        <w:rPr>
          <w:rFonts w:ascii="Times New Roman" w:hAnsi="Times New Roman" w:cs="Times New Roman"/>
          <w:noProof/>
          <w:sz w:val="28"/>
          <w:szCs w:val="28"/>
          <w:lang w:eastAsia="ru-RU"/>
        </w:rPr>
        <w:lastRenderedPageBreak/>
        <w:drawing>
          <wp:inline distT="0" distB="0" distL="0" distR="0">
            <wp:extent cx="4762500" cy="2162175"/>
            <wp:effectExtent l="19050" t="0" r="19050" b="0"/>
            <wp:docPr id="17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E059B" w:rsidRPr="000D49C8"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природознавства</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p w:rsidR="00AE059B" w:rsidRDefault="00AE059B" w:rsidP="00AE059B">
      <w:pPr>
        <w:jc w:val="center"/>
        <w:rPr>
          <w:rFonts w:ascii="Times New Roman" w:hAnsi="Times New Roman" w:cs="Times New Roman"/>
          <w:sz w:val="28"/>
          <w:szCs w:val="28"/>
          <w:lang w:val="uk-UA"/>
        </w:rPr>
      </w:pPr>
    </w:p>
    <w:p w:rsidR="00AE059B" w:rsidRDefault="00AE059B" w:rsidP="00AE059B">
      <w:pPr>
        <w:jc w:val="center"/>
        <w:rPr>
          <w:rFonts w:ascii="Times New Roman" w:hAnsi="Times New Roman" w:cs="Times New Roman"/>
          <w:sz w:val="28"/>
          <w:szCs w:val="28"/>
          <w:lang w:val="uk-UA"/>
        </w:rPr>
      </w:pPr>
      <w:r w:rsidRPr="00AE41CF">
        <w:rPr>
          <w:rFonts w:ascii="Times New Roman" w:hAnsi="Times New Roman" w:cs="Times New Roman"/>
          <w:noProof/>
          <w:sz w:val="28"/>
          <w:szCs w:val="28"/>
          <w:lang w:eastAsia="ru-RU"/>
        </w:rPr>
        <w:drawing>
          <wp:inline distT="0" distB="0" distL="0" distR="0">
            <wp:extent cx="4791075" cy="2447925"/>
            <wp:effectExtent l="19050" t="0" r="9525" b="0"/>
            <wp:docPr id="175"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E059B" w:rsidRDefault="00AE059B" w:rsidP="00AE059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r w:rsidRPr="00AE41CF">
        <w:rPr>
          <w:rFonts w:ascii="Times New Roman" w:hAnsi="Times New Roman" w:cs="Times New Roman"/>
          <w:noProof/>
          <w:sz w:val="28"/>
          <w:szCs w:val="28"/>
          <w:lang w:eastAsia="ru-RU"/>
        </w:rPr>
        <w:drawing>
          <wp:inline distT="0" distB="0" distL="0" distR="0">
            <wp:extent cx="4648200" cy="2286000"/>
            <wp:effectExtent l="19050" t="0" r="19050" b="0"/>
            <wp:docPr id="176"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r w:rsidRPr="00AE41CF">
        <w:rPr>
          <w:rFonts w:ascii="Times New Roman" w:hAnsi="Times New Roman" w:cs="Times New Roman"/>
          <w:noProof/>
          <w:sz w:val="28"/>
          <w:szCs w:val="28"/>
          <w:lang w:eastAsia="ru-RU"/>
        </w:rPr>
        <w:lastRenderedPageBreak/>
        <w:drawing>
          <wp:inline distT="0" distB="0" distL="0" distR="0">
            <wp:extent cx="4733925" cy="2085975"/>
            <wp:effectExtent l="19050" t="0" r="9525" b="0"/>
            <wp:docPr id="177"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p>
    <w:p w:rsidR="00AE059B" w:rsidRPr="00AE41CF" w:rsidRDefault="00AE059B" w:rsidP="00AE059B">
      <w:pPr>
        <w:spacing w:after="0" w:line="240" w:lineRule="auto"/>
        <w:jc w:val="center"/>
        <w:rPr>
          <w:rFonts w:ascii="Times New Roman" w:hAnsi="Times New Roman" w:cs="Times New Roman"/>
          <w:b/>
          <w:sz w:val="28"/>
          <w:szCs w:val="28"/>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основ здоров</w:t>
      </w:r>
      <w:r w:rsidRPr="00AE41CF">
        <w:rPr>
          <w:rFonts w:ascii="Times New Roman" w:hAnsi="Times New Roman" w:cs="Times New Roman"/>
          <w:b/>
          <w:sz w:val="28"/>
          <w:szCs w:val="28"/>
        </w:rPr>
        <w:t>’</w:t>
      </w:r>
      <w:r>
        <w:rPr>
          <w:rFonts w:ascii="Times New Roman" w:hAnsi="Times New Roman" w:cs="Times New Roman"/>
          <w:b/>
          <w:sz w:val="28"/>
          <w:szCs w:val="28"/>
        </w:rPr>
        <w:t>я</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r w:rsidRPr="00AE41CF">
        <w:rPr>
          <w:rFonts w:ascii="Times New Roman" w:hAnsi="Times New Roman" w:cs="Times New Roman"/>
          <w:noProof/>
          <w:sz w:val="28"/>
          <w:szCs w:val="28"/>
          <w:lang w:eastAsia="ru-RU"/>
        </w:rPr>
        <w:drawing>
          <wp:inline distT="0" distB="0" distL="0" distR="0">
            <wp:extent cx="4914900" cy="2505075"/>
            <wp:effectExtent l="19050" t="0" r="19050" b="0"/>
            <wp:docPr id="17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r w:rsidRPr="004B79AA">
        <w:rPr>
          <w:rFonts w:ascii="Times New Roman" w:hAnsi="Times New Roman" w:cs="Times New Roman"/>
          <w:noProof/>
          <w:sz w:val="28"/>
          <w:szCs w:val="28"/>
          <w:lang w:eastAsia="ru-RU"/>
        </w:rPr>
        <w:drawing>
          <wp:inline distT="0" distB="0" distL="0" distR="0">
            <wp:extent cx="4914900" cy="2362200"/>
            <wp:effectExtent l="19050" t="0" r="19050" b="0"/>
            <wp:docPr id="179"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r w:rsidRPr="004B79AA">
        <w:rPr>
          <w:rFonts w:ascii="Times New Roman" w:hAnsi="Times New Roman" w:cs="Times New Roman"/>
          <w:noProof/>
          <w:sz w:val="28"/>
          <w:szCs w:val="28"/>
          <w:lang w:eastAsia="ru-RU"/>
        </w:rPr>
        <w:lastRenderedPageBreak/>
        <w:drawing>
          <wp:inline distT="0" distB="0" distL="0" distR="0">
            <wp:extent cx="4914900" cy="1895475"/>
            <wp:effectExtent l="19050" t="0" r="19050" b="0"/>
            <wp:docPr id="180"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p>
    <w:p w:rsidR="00AE059B" w:rsidRPr="00AE41CF" w:rsidRDefault="00AE059B" w:rsidP="00AE059B">
      <w:pPr>
        <w:spacing w:after="0" w:line="240" w:lineRule="auto"/>
        <w:jc w:val="center"/>
        <w:rPr>
          <w:rFonts w:ascii="Times New Roman" w:hAnsi="Times New Roman" w:cs="Times New Roman"/>
          <w:b/>
          <w:sz w:val="28"/>
          <w:szCs w:val="28"/>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предмету Захисту України</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r w:rsidRPr="004B79AA">
        <w:rPr>
          <w:rFonts w:ascii="Times New Roman" w:hAnsi="Times New Roman" w:cs="Times New Roman"/>
          <w:noProof/>
          <w:sz w:val="28"/>
          <w:szCs w:val="28"/>
          <w:lang w:eastAsia="ru-RU"/>
        </w:rPr>
        <w:drawing>
          <wp:inline distT="0" distB="0" distL="0" distR="0">
            <wp:extent cx="4981575" cy="2124075"/>
            <wp:effectExtent l="19050" t="0" r="9525" b="0"/>
            <wp:docPr id="181"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r w:rsidRPr="004B79AA">
        <w:rPr>
          <w:rFonts w:ascii="Times New Roman" w:hAnsi="Times New Roman" w:cs="Times New Roman"/>
          <w:noProof/>
          <w:sz w:val="28"/>
          <w:szCs w:val="28"/>
          <w:lang w:eastAsia="ru-RU"/>
        </w:rPr>
        <w:drawing>
          <wp:inline distT="0" distB="0" distL="0" distR="0">
            <wp:extent cx="4981575" cy="2362200"/>
            <wp:effectExtent l="19050" t="0" r="9525" b="0"/>
            <wp:docPr id="18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r w:rsidRPr="004B79AA">
        <w:rPr>
          <w:rFonts w:ascii="Times New Roman" w:hAnsi="Times New Roman" w:cs="Times New Roman"/>
          <w:noProof/>
          <w:sz w:val="28"/>
          <w:szCs w:val="28"/>
          <w:lang w:eastAsia="ru-RU"/>
        </w:rPr>
        <w:lastRenderedPageBreak/>
        <w:drawing>
          <wp:inline distT="0" distB="0" distL="0" distR="0">
            <wp:extent cx="4914900" cy="2000250"/>
            <wp:effectExtent l="19050" t="0" r="19050" b="0"/>
            <wp:docPr id="18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E059B" w:rsidRDefault="00AE059B" w:rsidP="00AE059B">
      <w:pPr>
        <w:spacing w:after="0" w:line="240" w:lineRule="auto"/>
        <w:jc w:val="center"/>
        <w:rPr>
          <w:rFonts w:ascii="Times New Roman" w:hAnsi="Times New Roman" w:cs="Times New Roman"/>
          <w:sz w:val="28"/>
          <w:szCs w:val="28"/>
          <w:lang w:val="uk-UA"/>
        </w:rPr>
      </w:pPr>
    </w:p>
    <w:p w:rsidR="00AE059B" w:rsidRPr="004B79AA"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 xml:space="preserve">Моніторинг досягнень здобувачів освіти з </w:t>
      </w:r>
      <w:r>
        <w:rPr>
          <w:rFonts w:ascii="Times New Roman" w:hAnsi="Times New Roman" w:cs="Times New Roman"/>
          <w:b/>
          <w:sz w:val="28"/>
          <w:szCs w:val="28"/>
          <w:lang w:val="uk-UA"/>
        </w:rPr>
        <w:t>хімії</w:t>
      </w:r>
    </w:p>
    <w:p w:rsidR="00AE059B" w:rsidRDefault="00AE059B" w:rsidP="00AE059B">
      <w:pPr>
        <w:spacing w:after="0" w:line="240" w:lineRule="auto"/>
        <w:jc w:val="center"/>
        <w:rPr>
          <w:rFonts w:ascii="Times New Roman" w:hAnsi="Times New Roman" w:cs="Times New Roman"/>
          <w:b/>
          <w:sz w:val="28"/>
          <w:szCs w:val="28"/>
          <w:lang w:val="uk-UA"/>
        </w:rPr>
      </w:pPr>
      <w:r w:rsidRPr="000D49C8">
        <w:rPr>
          <w:rFonts w:ascii="Times New Roman" w:hAnsi="Times New Roman" w:cs="Times New Roman"/>
          <w:b/>
          <w:sz w:val="28"/>
          <w:szCs w:val="28"/>
          <w:lang w:val="uk-UA"/>
        </w:rPr>
        <w:t>за 2020-2021 навчальний рік</w:t>
      </w:r>
    </w:p>
    <w:p w:rsidR="00AE059B" w:rsidRDefault="00AE059B" w:rsidP="00AE059B">
      <w:pPr>
        <w:spacing w:after="0" w:line="240" w:lineRule="auto"/>
        <w:jc w:val="center"/>
        <w:rPr>
          <w:rFonts w:ascii="Times New Roman" w:hAnsi="Times New Roman" w:cs="Times New Roman"/>
          <w:sz w:val="28"/>
          <w:szCs w:val="28"/>
          <w:lang w:val="uk-UA"/>
        </w:rPr>
      </w:pPr>
    </w:p>
    <w:tbl>
      <w:tblPr>
        <w:tblpPr w:leftFromText="180" w:rightFromText="180" w:vertAnchor="text" w:horzAnchor="margin" w:tblpXSpec="center" w:tblpY="479"/>
        <w:tblW w:w="5431"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755"/>
        <w:gridCol w:w="1152"/>
        <w:gridCol w:w="1152"/>
        <w:gridCol w:w="1013"/>
        <w:gridCol w:w="1026"/>
        <w:gridCol w:w="1070"/>
        <w:gridCol w:w="958"/>
        <w:gridCol w:w="1352"/>
        <w:gridCol w:w="760"/>
        <w:gridCol w:w="956"/>
      </w:tblGrid>
      <w:tr w:rsidR="00AE059B" w:rsidRPr="00F27E55" w:rsidTr="0073450A">
        <w:trPr>
          <w:tblCellSpacing w:w="0" w:type="dxa"/>
        </w:trPr>
        <w:tc>
          <w:tcPr>
            <w:tcW w:w="370" w:type="pct"/>
            <w:vMerge w:val="restar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rPr>
            </w:pPr>
            <w:r w:rsidRPr="008B6A1C">
              <w:rPr>
                <w:rFonts w:ascii="Times New Roman" w:hAnsi="Times New Roman" w:cs="Times New Roman"/>
                <w:sz w:val="24"/>
                <w:szCs w:val="24"/>
              </w:rPr>
              <w:t>Класи</w:t>
            </w:r>
          </w:p>
        </w:tc>
        <w:tc>
          <w:tcPr>
            <w:tcW w:w="565" w:type="pct"/>
            <w:vMerge w:val="restart"/>
            <w:tcBorders>
              <w:top w:val="outset" w:sz="6" w:space="0" w:color="auto"/>
              <w:left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rPr>
            </w:pPr>
            <w:r w:rsidRPr="008B6A1C">
              <w:rPr>
                <w:rFonts w:ascii="Times New Roman" w:hAnsi="Times New Roman" w:cs="Times New Roman"/>
                <w:sz w:val="24"/>
                <w:szCs w:val="24"/>
              </w:rPr>
              <w:t>Кількість учнів</w:t>
            </w:r>
          </w:p>
        </w:tc>
        <w:tc>
          <w:tcPr>
            <w:tcW w:w="565" w:type="pct"/>
            <w:vMerge w:val="restar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rPr>
            </w:pPr>
            <w:r w:rsidRPr="008B6A1C">
              <w:rPr>
                <w:rFonts w:ascii="Times New Roman" w:hAnsi="Times New Roman" w:cs="Times New Roman"/>
                <w:sz w:val="24"/>
                <w:szCs w:val="24"/>
                <w:lang w:val="uk-UA"/>
              </w:rPr>
              <w:t xml:space="preserve">Кількість </w:t>
            </w:r>
            <w:r w:rsidRPr="008B6A1C">
              <w:rPr>
                <w:rFonts w:ascii="Times New Roman" w:hAnsi="Times New Roman" w:cs="Times New Roman"/>
                <w:sz w:val="24"/>
                <w:szCs w:val="24"/>
              </w:rPr>
              <w:t xml:space="preserve">  учнів</w:t>
            </w:r>
            <w:r w:rsidRPr="008B6A1C">
              <w:rPr>
                <w:rFonts w:ascii="Times New Roman" w:hAnsi="Times New Roman" w:cs="Times New Roman"/>
                <w:sz w:val="24"/>
                <w:szCs w:val="24"/>
                <w:lang w:val="uk-UA"/>
              </w:rPr>
              <w:t>, які</w:t>
            </w:r>
            <w:r w:rsidRPr="008B6A1C">
              <w:rPr>
                <w:rFonts w:ascii="Times New Roman" w:hAnsi="Times New Roman" w:cs="Times New Roman"/>
                <w:sz w:val="24"/>
                <w:szCs w:val="24"/>
              </w:rPr>
              <w:t xml:space="preserve"> писал</w:t>
            </w:r>
            <w:r w:rsidRPr="008B6A1C">
              <w:rPr>
                <w:rFonts w:ascii="Times New Roman" w:hAnsi="Times New Roman" w:cs="Times New Roman"/>
                <w:sz w:val="24"/>
                <w:szCs w:val="24"/>
                <w:lang w:val="uk-UA"/>
              </w:rPr>
              <w:t>и</w:t>
            </w:r>
            <w:r w:rsidRPr="008B6A1C">
              <w:rPr>
                <w:rFonts w:ascii="Times New Roman" w:hAnsi="Times New Roman" w:cs="Times New Roman"/>
                <w:sz w:val="24"/>
                <w:szCs w:val="24"/>
              </w:rPr>
              <w:t xml:space="preserve"> </w:t>
            </w:r>
          </w:p>
        </w:tc>
        <w:tc>
          <w:tcPr>
            <w:tcW w:w="1995" w:type="pct"/>
            <w:gridSpan w:val="4"/>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rPr>
            </w:pPr>
            <w:r w:rsidRPr="008B6A1C">
              <w:rPr>
                <w:rFonts w:ascii="Times New Roman" w:hAnsi="Times New Roman" w:cs="Times New Roman"/>
                <w:sz w:val="24"/>
                <w:szCs w:val="24"/>
              </w:rPr>
              <w:t>Рівень навчальних досягнень</w:t>
            </w:r>
          </w:p>
        </w:tc>
        <w:tc>
          <w:tcPr>
            <w:tcW w:w="663" w:type="pct"/>
            <w:vMerge w:val="restar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rPr>
            </w:pPr>
            <w:r w:rsidRPr="008B6A1C">
              <w:rPr>
                <w:rFonts w:ascii="Times New Roman" w:hAnsi="Times New Roman" w:cs="Times New Roman"/>
                <w:sz w:val="24"/>
                <w:szCs w:val="24"/>
              </w:rPr>
              <w:t>% успішності</w:t>
            </w:r>
          </w:p>
        </w:tc>
        <w:tc>
          <w:tcPr>
            <w:tcW w:w="373" w:type="pct"/>
            <w:vMerge w:val="restart"/>
            <w:tcBorders>
              <w:top w:val="outset" w:sz="6" w:space="0" w:color="auto"/>
              <w:left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rPr>
            </w:pPr>
            <w:r w:rsidRPr="008B6A1C">
              <w:rPr>
                <w:rFonts w:ascii="Times New Roman" w:hAnsi="Times New Roman" w:cs="Times New Roman"/>
                <w:sz w:val="24"/>
                <w:szCs w:val="24"/>
              </w:rPr>
              <w:t>% якості знань</w:t>
            </w:r>
          </w:p>
        </w:tc>
        <w:tc>
          <w:tcPr>
            <w:tcW w:w="470" w:type="pct"/>
            <w:vMerge w:val="restar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Сер.бал класу</w:t>
            </w:r>
          </w:p>
        </w:tc>
      </w:tr>
      <w:tr w:rsidR="00AE059B" w:rsidRPr="00D503E3" w:rsidTr="0073450A">
        <w:trPr>
          <w:tblCellSpacing w:w="0" w:type="dxa"/>
        </w:trPr>
        <w:tc>
          <w:tcPr>
            <w:tcW w:w="370" w:type="pct"/>
            <w:vMerge/>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rPr>
                <w:rFonts w:ascii="Times New Roman" w:hAnsi="Times New Roman" w:cs="Times New Roman"/>
                <w:sz w:val="24"/>
                <w:szCs w:val="24"/>
              </w:rPr>
            </w:pPr>
          </w:p>
        </w:tc>
        <w:tc>
          <w:tcPr>
            <w:tcW w:w="565" w:type="pct"/>
            <w:vMerge/>
            <w:tcBorders>
              <w:left w:val="outset" w:sz="6" w:space="0" w:color="auto"/>
              <w:bottom w:val="outset" w:sz="6" w:space="0" w:color="auto"/>
              <w:right w:val="outset" w:sz="6" w:space="0" w:color="auto"/>
            </w:tcBorders>
          </w:tcPr>
          <w:p w:rsidR="00AE059B" w:rsidRPr="008B6A1C" w:rsidRDefault="00AE059B" w:rsidP="0073450A">
            <w:pPr>
              <w:spacing w:after="0" w:line="240" w:lineRule="auto"/>
              <w:rPr>
                <w:rFonts w:ascii="Times New Roman" w:hAnsi="Times New Roman" w:cs="Times New Roman"/>
                <w:sz w:val="24"/>
                <w:szCs w:val="24"/>
              </w:rPr>
            </w:pPr>
          </w:p>
        </w:tc>
        <w:tc>
          <w:tcPr>
            <w:tcW w:w="565" w:type="pct"/>
            <w:vMerge/>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rPr>
                <w:rFonts w:ascii="Times New Roman" w:hAnsi="Times New Roman" w:cs="Times New Roman"/>
                <w:sz w:val="24"/>
                <w:szCs w:val="24"/>
              </w:rPr>
            </w:pPr>
          </w:p>
        </w:tc>
        <w:tc>
          <w:tcPr>
            <w:tcW w:w="497"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rPr>
            </w:pPr>
            <w:r w:rsidRPr="008B6A1C">
              <w:rPr>
                <w:rFonts w:ascii="Times New Roman" w:hAnsi="Times New Roman" w:cs="Times New Roman"/>
                <w:sz w:val="24"/>
                <w:szCs w:val="24"/>
              </w:rPr>
              <w:t>високий</w:t>
            </w:r>
          </w:p>
        </w:tc>
        <w:tc>
          <w:tcPr>
            <w:tcW w:w="503"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достатн.</w:t>
            </w:r>
          </w:p>
        </w:tc>
        <w:tc>
          <w:tcPr>
            <w:tcW w:w="525"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rPr>
                <w:rFonts w:ascii="Times New Roman" w:hAnsi="Times New Roman" w:cs="Times New Roman"/>
                <w:sz w:val="24"/>
                <w:szCs w:val="24"/>
                <w:lang w:val="uk-UA"/>
              </w:rPr>
            </w:pPr>
            <w:r w:rsidRPr="008B6A1C">
              <w:rPr>
                <w:rFonts w:ascii="Times New Roman" w:hAnsi="Times New Roman" w:cs="Times New Roman"/>
                <w:sz w:val="24"/>
                <w:szCs w:val="24"/>
                <w:lang w:val="uk-UA"/>
              </w:rPr>
              <w:t>середній</w:t>
            </w:r>
          </w:p>
        </w:tc>
        <w:tc>
          <w:tcPr>
            <w:tcW w:w="4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початк.</w:t>
            </w:r>
          </w:p>
        </w:tc>
        <w:tc>
          <w:tcPr>
            <w:tcW w:w="663" w:type="pct"/>
            <w:vMerge/>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rPr>
                <w:rFonts w:ascii="Times New Roman" w:hAnsi="Times New Roman" w:cs="Times New Roman"/>
                <w:sz w:val="24"/>
                <w:szCs w:val="24"/>
              </w:rPr>
            </w:pPr>
          </w:p>
        </w:tc>
        <w:tc>
          <w:tcPr>
            <w:tcW w:w="373" w:type="pct"/>
            <w:vMerge/>
            <w:tcBorders>
              <w:left w:val="outset" w:sz="6" w:space="0" w:color="auto"/>
              <w:bottom w:val="outset" w:sz="6" w:space="0" w:color="auto"/>
              <w:right w:val="outset" w:sz="6" w:space="0" w:color="auto"/>
            </w:tcBorders>
          </w:tcPr>
          <w:p w:rsidR="00AE059B" w:rsidRPr="008B6A1C" w:rsidRDefault="00AE059B" w:rsidP="0073450A">
            <w:pPr>
              <w:spacing w:after="0" w:line="240" w:lineRule="auto"/>
              <w:rPr>
                <w:rFonts w:ascii="Times New Roman" w:hAnsi="Times New Roman" w:cs="Times New Roman"/>
                <w:sz w:val="24"/>
                <w:szCs w:val="24"/>
              </w:rPr>
            </w:pPr>
          </w:p>
        </w:tc>
        <w:tc>
          <w:tcPr>
            <w:tcW w:w="470" w:type="pct"/>
            <w:vMerge/>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rPr>
                <w:rFonts w:ascii="Times New Roman" w:hAnsi="Times New Roman" w:cs="Times New Roman"/>
                <w:sz w:val="24"/>
                <w:szCs w:val="24"/>
              </w:rPr>
            </w:pP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7-а</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30</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19</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6</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4</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79</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37</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5,5</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7-б</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26</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24</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4</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11</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9</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100</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63</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6,8</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7-в</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29</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21</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12</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72</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10</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4,6</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8-а</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32</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23</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14</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100</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40</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6,3</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8-б</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27</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16</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11</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94</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25</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5,3</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8-в</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30</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19</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12</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5</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95</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68</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6,9</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9-а</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27</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18</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15</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89</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6</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5</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9-б</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23</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19</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11</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42</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5</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3</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9-в</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29</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24</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4</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15</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4</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83</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21</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5</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10-а</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23</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18</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100</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88</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9,3</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10-б</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19</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18</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6</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5</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100</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72</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8,3</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11-а</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17</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11</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3</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5</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3</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73</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27</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5</w:t>
            </w:r>
          </w:p>
        </w:tc>
      </w:tr>
      <w:tr w:rsidR="00AE059B" w:rsidTr="0073450A">
        <w:trPr>
          <w:tblCellSpacing w:w="0" w:type="dxa"/>
        </w:trPr>
        <w:tc>
          <w:tcPr>
            <w:tcW w:w="370" w:type="pct"/>
            <w:tcBorders>
              <w:top w:val="outset" w:sz="6" w:space="0" w:color="auto"/>
              <w:left w:val="outset" w:sz="6" w:space="0" w:color="auto"/>
              <w:bottom w:val="outset" w:sz="6" w:space="0" w:color="auto"/>
              <w:right w:val="outset" w:sz="6" w:space="0" w:color="auto"/>
            </w:tcBorders>
            <w:vAlign w:val="center"/>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11-б</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26</w:t>
            </w:r>
          </w:p>
        </w:tc>
        <w:tc>
          <w:tcPr>
            <w:tcW w:w="56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20</w:t>
            </w:r>
          </w:p>
        </w:tc>
        <w:tc>
          <w:tcPr>
            <w:tcW w:w="497"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w:t>
            </w:r>
          </w:p>
        </w:tc>
        <w:tc>
          <w:tcPr>
            <w:tcW w:w="50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3</w:t>
            </w:r>
          </w:p>
        </w:tc>
        <w:tc>
          <w:tcPr>
            <w:tcW w:w="525"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12</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3</w:t>
            </w:r>
          </w:p>
        </w:tc>
        <w:tc>
          <w:tcPr>
            <w:tcW w:w="66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85</w:t>
            </w:r>
          </w:p>
        </w:tc>
        <w:tc>
          <w:tcPr>
            <w:tcW w:w="373"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25</w:t>
            </w:r>
          </w:p>
        </w:tc>
        <w:tc>
          <w:tcPr>
            <w:tcW w:w="470" w:type="pct"/>
            <w:tcBorders>
              <w:top w:val="outset" w:sz="6" w:space="0" w:color="auto"/>
              <w:left w:val="outset" w:sz="6" w:space="0" w:color="auto"/>
              <w:bottom w:val="outset" w:sz="6" w:space="0" w:color="auto"/>
              <w:right w:val="outset" w:sz="6" w:space="0" w:color="auto"/>
            </w:tcBorders>
          </w:tcPr>
          <w:p w:rsidR="00AE059B" w:rsidRPr="008B6A1C" w:rsidRDefault="00AE059B" w:rsidP="0073450A">
            <w:pPr>
              <w:spacing w:after="0" w:line="240" w:lineRule="auto"/>
              <w:jc w:val="center"/>
              <w:rPr>
                <w:rFonts w:ascii="Times New Roman" w:hAnsi="Times New Roman" w:cs="Times New Roman"/>
                <w:sz w:val="24"/>
                <w:szCs w:val="24"/>
                <w:lang w:val="uk-UA"/>
              </w:rPr>
            </w:pPr>
            <w:r w:rsidRPr="008B6A1C">
              <w:rPr>
                <w:rFonts w:ascii="Times New Roman" w:hAnsi="Times New Roman" w:cs="Times New Roman"/>
                <w:sz w:val="24"/>
                <w:szCs w:val="24"/>
                <w:lang w:val="uk-UA"/>
              </w:rPr>
              <w:t>6</w:t>
            </w:r>
          </w:p>
        </w:tc>
      </w:tr>
    </w:tbl>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r w:rsidRPr="008B6A1C">
        <w:rPr>
          <w:rFonts w:ascii="Times New Roman" w:hAnsi="Times New Roman" w:cs="Times New Roman"/>
          <w:noProof/>
          <w:sz w:val="28"/>
          <w:szCs w:val="28"/>
          <w:lang w:eastAsia="ru-RU"/>
        </w:rPr>
        <w:drawing>
          <wp:inline distT="0" distB="0" distL="0" distR="0">
            <wp:extent cx="5676900" cy="2352675"/>
            <wp:effectExtent l="19050" t="0" r="19050" b="0"/>
            <wp:docPr id="18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r w:rsidRPr="008B6A1C">
        <w:rPr>
          <w:rFonts w:ascii="Times New Roman" w:hAnsi="Times New Roman" w:cs="Times New Roman"/>
          <w:noProof/>
          <w:sz w:val="28"/>
          <w:szCs w:val="28"/>
          <w:lang w:eastAsia="ru-RU"/>
        </w:rPr>
        <w:drawing>
          <wp:inline distT="0" distB="0" distL="0" distR="0">
            <wp:extent cx="5791200" cy="2305050"/>
            <wp:effectExtent l="19050" t="0" r="19050" b="0"/>
            <wp:docPr id="18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p>
    <w:p w:rsidR="00AE059B" w:rsidRDefault="00AE059B" w:rsidP="00AE059B">
      <w:pPr>
        <w:spacing w:after="0" w:line="240" w:lineRule="auto"/>
        <w:jc w:val="both"/>
        <w:rPr>
          <w:rFonts w:ascii="Times New Roman" w:hAnsi="Times New Roman" w:cs="Times New Roman"/>
          <w:sz w:val="28"/>
          <w:szCs w:val="28"/>
          <w:lang w:val="uk-UA"/>
        </w:rPr>
      </w:pPr>
      <w:r w:rsidRPr="007666F9">
        <w:rPr>
          <w:rFonts w:ascii="Times New Roman" w:hAnsi="Times New Roman" w:cs="Times New Roman"/>
          <w:noProof/>
          <w:sz w:val="28"/>
          <w:szCs w:val="28"/>
          <w:lang w:eastAsia="ru-RU"/>
        </w:rPr>
        <w:drawing>
          <wp:inline distT="0" distB="0" distL="0" distR="0">
            <wp:extent cx="5857875" cy="2679065"/>
            <wp:effectExtent l="19050" t="0" r="9525" b="6985"/>
            <wp:docPr id="18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p>
    <w:p w:rsidR="00AE059B" w:rsidRDefault="00AE059B" w:rsidP="00AE059B">
      <w:pPr>
        <w:spacing w:after="0" w:line="240" w:lineRule="auto"/>
        <w:jc w:val="center"/>
        <w:rPr>
          <w:rFonts w:ascii="Times New Roman" w:hAnsi="Times New Roman" w:cs="Times New Roman"/>
          <w:sz w:val="28"/>
          <w:szCs w:val="28"/>
          <w:lang w:val="uk-UA"/>
        </w:rPr>
      </w:pPr>
      <w:r w:rsidRPr="00512F55">
        <w:rPr>
          <w:rFonts w:ascii="Times New Roman" w:hAnsi="Times New Roman" w:cs="Times New Roman"/>
          <w:noProof/>
          <w:sz w:val="28"/>
          <w:szCs w:val="28"/>
          <w:lang w:eastAsia="ru-RU"/>
        </w:rPr>
        <w:drawing>
          <wp:inline distT="0" distB="0" distL="0" distR="0">
            <wp:extent cx="5886450" cy="2047875"/>
            <wp:effectExtent l="19050" t="0" r="19050" b="0"/>
            <wp:docPr id="18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E059B" w:rsidRDefault="00AE059B" w:rsidP="00AE059B">
      <w:pPr>
        <w:spacing w:after="0" w:line="240" w:lineRule="auto"/>
        <w:jc w:val="center"/>
        <w:rPr>
          <w:rFonts w:ascii="Times New Roman" w:hAnsi="Times New Roman" w:cs="Times New Roman"/>
          <w:sz w:val="28"/>
          <w:szCs w:val="28"/>
          <w:lang w:val="uk-UA"/>
        </w:rPr>
      </w:pPr>
    </w:p>
    <w:p w:rsidR="00AE059B" w:rsidRPr="00BD04FC" w:rsidRDefault="00AE059B" w:rsidP="00AE059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BD04FC">
        <w:rPr>
          <w:rFonts w:ascii="Times New Roman" w:hAnsi="Times New Roman" w:cs="Times New Roman"/>
          <w:sz w:val="28"/>
          <w:szCs w:val="28"/>
          <w:lang w:val="uk-UA"/>
        </w:rPr>
        <w:t>За результатами моніторинг</w:t>
      </w:r>
      <w:r>
        <w:rPr>
          <w:rFonts w:ascii="Times New Roman" w:hAnsi="Times New Roman" w:cs="Times New Roman"/>
          <w:sz w:val="28"/>
          <w:szCs w:val="28"/>
          <w:lang w:val="uk-UA"/>
        </w:rPr>
        <w:t>у</w:t>
      </w:r>
      <w:r w:rsidRPr="00BD04FC">
        <w:rPr>
          <w:rFonts w:ascii="Times New Roman" w:hAnsi="Times New Roman" w:cs="Times New Roman"/>
          <w:sz w:val="28"/>
          <w:szCs w:val="28"/>
          <w:lang w:val="uk-UA"/>
        </w:rPr>
        <w:t xml:space="preserve"> якості освіти, які були оформлені у вигляді діаграм моніторингу рівня якості знань здобувачів освіти</w:t>
      </w:r>
      <w:r>
        <w:rPr>
          <w:rFonts w:ascii="Times New Roman" w:hAnsi="Times New Roman" w:cs="Times New Roman"/>
          <w:sz w:val="28"/>
          <w:szCs w:val="28"/>
          <w:lang w:val="uk-UA"/>
        </w:rPr>
        <w:t>,</w:t>
      </w:r>
      <w:r w:rsidRPr="00BD04FC">
        <w:rPr>
          <w:rFonts w:ascii="Times New Roman" w:hAnsi="Times New Roman" w:cs="Times New Roman"/>
          <w:sz w:val="28"/>
          <w:szCs w:val="28"/>
          <w:lang w:val="uk-UA"/>
        </w:rPr>
        <w:t xml:space="preserve"> зроблено наступні </w:t>
      </w:r>
      <w:r w:rsidRPr="00D87CB6">
        <w:rPr>
          <w:rFonts w:ascii="Times New Roman" w:hAnsi="Times New Roman" w:cs="Times New Roman"/>
          <w:sz w:val="28"/>
          <w:szCs w:val="28"/>
          <w:u w:val="single"/>
          <w:lang w:val="uk-UA"/>
        </w:rPr>
        <w:t>висновки</w:t>
      </w:r>
      <w:r w:rsidRPr="00BD04FC">
        <w:rPr>
          <w:rFonts w:ascii="Times New Roman" w:hAnsi="Times New Roman" w:cs="Times New Roman"/>
          <w:sz w:val="28"/>
          <w:szCs w:val="28"/>
          <w:lang w:val="uk-UA"/>
        </w:rPr>
        <w:t xml:space="preserve">: </w:t>
      </w:r>
    </w:p>
    <w:p w:rsidR="00AE059B" w:rsidRPr="00BD04FC" w:rsidRDefault="00AE059B" w:rsidP="00AE059B">
      <w:pPr>
        <w:spacing w:after="0" w:line="240" w:lineRule="auto"/>
        <w:jc w:val="both"/>
        <w:rPr>
          <w:rFonts w:ascii="Times New Roman" w:hAnsi="Times New Roman" w:cs="Times New Roman"/>
          <w:sz w:val="28"/>
          <w:szCs w:val="28"/>
        </w:rPr>
      </w:pPr>
      <w:r w:rsidRPr="00BD04FC">
        <w:rPr>
          <w:rFonts w:ascii="Times New Roman" w:hAnsi="Times New Roman" w:cs="Times New Roman"/>
          <w:sz w:val="28"/>
          <w:szCs w:val="28"/>
          <w:lang w:val="uk-UA"/>
        </w:rPr>
        <w:lastRenderedPageBreak/>
        <w:t xml:space="preserve">1. </w:t>
      </w:r>
      <w:r w:rsidRPr="00BD04FC">
        <w:rPr>
          <w:rFonts w:ascii="Times New Roman" w:hAnsi="Times New Roman" w:cs="Times New Roman"/>
          <w:sz w:val="28"/>
          <w:szCs w:val="28"/>
        </w:rPr>
        <w:t>Учи</w:t>
      </w:r>
      <w:r>
        <w:rPr>
          <w:rFonts w:ascii="Times New Roman" w:hAnsi="Times New Roman" w:cs="Times New Roman"/>
          <w:sz w:val="28"/>
          <w:szCs w:val="28"/>
        </w:rPr>
        <w:t xml:space="preserve">телі </w:t>
      </w:r>
      <w:r w:rsidRPr="00BD04FC">
        <w:rPr>
          <w:rFonts w:ascii="Times New Roman" w:hAnsi="Times New Roman" w:cs="Times New Roman"/>
          <w:sz w:val="28"/>
          <w:szCs w:val="28"/>
        </w:rPr>
        <w:t>відтвори</w:t>
      </w:r>
      <w:r>
        <w:rPr>
          <w:rFonts w:ascii="Times New Roman" w:hAnsi="Times New Roman" w:cs="Times New Roman"/>
          <w:sz w:val="28"/>
          <w:szCs w:val="28"/>
        </w:rPr>
        <w:t>л</w:t>
      </w:r>
      <w:r w:rsidRPr="00BD04FC">
        <w:rPr>
          <w:rFonts w:ascii="Times New Roman" w:hAnsi="Times New Roman" w:cs="Times New Roman"/>
          <w:sz w:val="28"/>
          <w:szCs w:val="28"/>
        </w:rPr>
        <w:t xml:space="preserve">и об’єктивні дані зрізу навчальних досягнень </w:t>
      </w:r>
      <w:r>
        <w:rPr>
          <w:rFonts w:ascii="Times New Roman" w:hAnsi="Times New Roman" w:cs="Times New Roman"/>
          <w:sz w:val="28"/>
          <w:szCs w:val="28"/>
        </w:rPr>
        <w:t>здобувачів освіти на кінець 20</w:t>
      </w:r>
      <w:r w:rsidRPr="00BD04FC">
        <w:rPr>
          <w:rFonts w:ascii="Times New Roman" w:hAnsi="Times New Roman" w:cs="Times New Roman"/>
          <w:sz w:val="28"/>
          <w:szCs w:val="28"/>
        </w:rPr>
        <w:t>20</w:t>
      </w:r>
      <w:r>
        <w:rPr>
          <w:rFonts w:ascii="Times New Roman" w:hAnsi="Times New Roman" w:cs="Times New Roman"/>
          <w:sz w:val="28"/>
          <w:szCs w:val="28"/>
        </w:rPr>
        <w:t>-</w:t>
      </w:r>
      <w:r w:rsidRPr="00BD04FC">
        <w:rPr>
          <w:rFonts w:ascii="Times New Roman" w:hAnsi="Times New Roman" w:cs="Times New Roman"/>
          <w:sz w:val="28"/>
          <w:szCs w:val="28"/>
        </w:rPr>
        <w:t>2021 навчального року.</w:t>
      </w:r>
    </w:p>
    <w:p w:rsidR="00AE059B" w:rsidRPr="00235068" w:rsidRDefault="00AE059B" w:rsidP="00AE059B">
      <w:pPr>
        <w:spacing w:after="0" w:line="240" w:lineRule="auto"/>
        <w:jc w:val="both"/>
        <w:rPr>
          <w:rFonts w:ascii="Times New Roman" w:hAnsi="Times New Roman" w:cs="Times New Roman"/>
          <w:sz w:val="28"/>
          <w:szCs w:val="28"/>
          <w:lang w:val="uk-UA"/>
        </w:rPr>
      </w:pPr>
      <w:r w:rsidRPr="00BD04FC">
        <w:rPr>
          <w:rFonts w:ascii="Times New Roman" w:hAnsi="Times New Roman" w:cs="Times New Roman"/>
          <w:sz w:val="28"/>
          <w:szCs w:val="28"/>
        </w:rPr>
        <w:t>2</w:t>
      </w:r>
      <w:r w:rsidRPr="00235068">
        <w:rPr>
          <w:rFonts w:ascii="Times New Roman" w:hAnsi="Times New Roman" w:cs="Times New Roman"/>
          <w:sz w:val="28"/>
          <w:szCs w:val="28"/>
        </w:rPr>
        <w:t xml:space="preserve">.  </w:t>
      </w:r>
      <w:r>
        <w:rPr>
          <w:rFonts w:ascii="Times New Roman" w:hAnsi="Times New Roman" w:cs="Times New Roman"/>
          <w:sz w:val="28"/>
          <w:szCs w:val="28"/>
        </w:rPr>
        <w:t>Б</w:t>
      </w:r>
      <w:r w:rsidRPr="00235068">
        <w:rPr>
          <w:rFonts w:ascii="Times New Roman" w:hAnsi="Times New Roman" w:cs="Times New Roman"/>
          <w:sz w:val="28"/>
          <w:szCs w:val="28"/>
        </w:rPr>
        <w:t xml:space="preserve">ільш високий рівень засвоєння знань </w:t>
      </w:r>
      <w:r>
        <w:rPr>
          <w:rFonts w:ascii="Times New Roman" w:hAnsi="Times New Roman" w:cs="Times New Roman"/>
          <w:sz w:val="28"/>
          <w:szCs w:val="28"/>
        </w:rPr>
        <w:t xml:space="preserve"> здобувачі освіти </w:t>
      </w:r>
      <w:r w:rsidRPr="00235068">
        <w:rPr>
          <w:rFonts w:ascii="Times New Roman" w:hAnsi="Times New Roman" w:cs="Times New Roman"/>
          <w:sz w:val="28"/>
          <w:szCs w:val="28"/>
        </w:rPr>
        <w:t xml:space="preserve">мають із захисту </w:t>
      </w:r>
      <w:r>
        <w:rPr>
          <w:rFonts w:ascii="Times New Roman" w:hAnsi="Times New Roman" w:cs="Times New Roman"/>
          <w:sz w:val="28"/>
          <w:szCs w:val="28"/>
        </w:rPr>
        <w:t>України, інформатики, основ</w:t>
      </w:r>
      <w:r w:rsidRPr="00235068">
        <w:rPr>
          <w:rFonts w:ascii="Times New Roman" w:hAnsi="Times New Roman" w:cs="Times New Roman"/>
          <w:sz w:val="28"/>
          <w:szCs w:val="28"/>
        </w:rPr>
        <w:t xml:space="preserve"> здоров’</w:t>
      </w:r>
      <w:r>
        <w:rPr>
          <w:rFonts w:ascii="Times New Roman" w:hAnsi="Times New Roman" w:cs="Times New Roman"/>
          <w:sz w:val="28"/>
          <w:szCs w:val="28"/>
          <w:lang w:val="uk-UA"/>
        </w:rPr>
        <w:t>я, астрономії</w:t>
      </w:r>
      <w:r w:rsidRPr="00235068">
        <w:rPr>
          <w:rFonts w:ascii="Times New Roman" w:hAnsi="Times New Roman" w:cs="Times New Roman"/>
          <w:sz w:val="28"/>
          <w:szCs w:val="28"/>
          <w:lang w:val="uk-UA"/>
        </w:rPr>
        <w:t>.</w:t>
      </w:r>
    </w:p>
    <w:p w:rsidR="00AE059B" w:rsidRPr="00235068" w:rsidRDefault="00AE059B" w:rsidP="00AE059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186068">
        <w:rPr>
          <w:rFonts w:ascii="Times New Roman" w:hAnsi="Times New Roman" w:cs="Times New Roman"/>
          <w:sz w:val="28"/>
          <w:szCs w:val="28"/>
          <w:lang w:val="uk-UA"/>
        </w:rPr>
        <w:t>Достатній</w:t>
      </w:r>
      <w:r w:rsidRPr="00235068">
        <w:rPr>
          <w:rFonts w:ascii="Times New Roman" w:hAnsi="Times New Roman" w:cs="Times New Roman"/>
          <w:sz w:val="28"/>
          <w:szCs w:val="28"/>
          <w:lang w:val="uk-UA"/>
        </w:rPr>
        <w:t xml:space="preserve"> рівень </w:t>
      </w:r>
      <w:r>
        <w:rPr>
          <w:rFonts w:ascii="Times New Roman" w:hAnsi="Times New Roman" w:cs="Times New Roman"/>
          <w:sz w:val="28"/>
          <w:szCs w:val="28"/>
          <w:lang w:val="uk-UA"/>
        </w:rPr>
        <w:t xml:space="preserve">засвоєння знань </w:t>
      </w:r>
      <w:r w:rsidRPr="00235068">
        <w:rPr>
          <w:rFonts w:ascii="Times New Roman" w:hAnsi="Times New Roman" w:cs="Times New Roman"/>
          <w:sz w:val="28"/>
          <w:szCs w:val="28"/>
          <w:lang w:val="uk-UA"/>
        </w:rPr>
        <w:t>здобувачі о</w:t>
      </w:r>
      <w:r>
        <w:rPr>
          <w:rFonts w:ascii="Times New Roman" w:hAnsi="Times New Roman" w:cs="Times New Roman"/>
          <w:sz w:val="28"/>
          <w:szCs w:val="28"/>
          <w:lang w:val="uk-UA"/>
        </w:rPr>
        <w:t>світи мають з історії України, в</w:t>
      </w:r>
      <w:r w:rsidRPr="00235068">
        <w:rPr>
          <w:rFonts w:ascii="Times New Roman" w:hAnsi="Times New Roman" w:cs="Times New Roman"/>
          <w:sz w:val="28"/>
          <w:szCs w:val="28"/>
          <w:lang w:val="uk-UA"/>
        </w:rPr>
        <w:t>сесвітн</w:t>
      </w:r>
      <w:r>
        <w:rPr>
          <w:rFonts w:ascii="Times New Roman" w:hAnsi="Times New Roman" w:cs="Times New Roman"/>
          <w:sz w:val="28"/>
          <w:szCs w:val="28"/>
          <w:lang w:val="uk-UA"/>
        </w:rPr>
        <w:t>ьої</w:t>
      </w:r>
      <w:r w:rsidRPr="00235068">
        <w:rPr>
          <w:rFonts w:ascii="Times New Roman" w:hAnsi="Times New Roman" w:cs="Times New Roman"/>
          <w:sz w:val="28"/>
          <w:szCs w:val="28"/>
          <w:lang w:val="uk-UA"/>
        </w:rPr>
        <w:t xml:space="preserve"> історії, </w:t>
      </w:r>
      <w:r>
        <w:rPr>
          <w:rFonts w:ascii="Times New Roman" w:hAnsi="Times New Roman" w:cs="Times New Roman"/>
          <w:sz w:val="28"/>
          <w:szCs w:val="28"/>
          <w:lang w:val="uk-UA"/>
        </w:rPr>
        <w:t>основ правознав</w:t>
      </w:r>
      <w:r w:rsidRPr="00235068">
        <w:rPr>
          <w:rFonts w:ascii="Times New Roman" w:hAnsi="Times New Roman" w:cs="Times New Roman"/>
          <w:sz w:val="28"/>
          <w:szCs w:val="28"/>
          <w:lang w:val="uk-UA"/>
        </w:rPr>
        <w:t xml:space="preserve">ства, </w:t>
      </w:r>
      <w:r>
        <w:rPr>
          <w:rFonts w:ascii="Times New Roman" w:hAnsi="Times New Roman" w:cs="Times New Roman"/>
          <w:sz w:val="28"/>
          <w:szCs w:val="28"/>
          <w:lang w:val="uk-UA"/>
        </w:rPr>
        <w:t xml:space="preserve">біології (крім (9-Б, 7-А), географії (крім 9-Б, 7-А), української літератури (крім 9-Б).  </w:t>
      </w:r>
    </w:p>
    <w:p w:rsidR="00AE059B" w:rsidRDefault="00AE059B" w:rsidP="00AE059B">
      <w:pPr>
        <w:spacing w:after="0" w:line="240" w:lineRule="auto"/>
        <w:jc w:val="both"/>
        <w:rPr>
          <w:rFonts w:ascii="Times New Roman" w:hAnsi="Times New Roman" w:cs="Times New Roman"/>
          <w:sz w:val="28"/>
          <w:szCs w:val="28"/>
          <w:lang w:val="uk-UA"/>
        </w:rPr>
      </w:pPr>
      <w:r w:rsidRPr="00127F52">
        <w:rPr>
          <w:rFonts w:ascii="Times New Roman" w:hAnsi="Times New Roman" w:cs="Times New Roman"/>
          <w:sz w:val="28"/>
          <w:szCs w:val="28"/>
          <w:lang w:val="uk-UA"/>
        </w:rPr>
        <w:t xml:space="preserve">4. У порівнянні з іншими предметами </w:t>
      </w:r>
      <w:r>
        <w:rPr>
          <w:rFonts w:ascii="Times New Roman" w:hAnsi="Times New Roman" w:cs="Times New Roman"/>
          <w:sz w:val="28"/>
          <w:szCs w:val="28"/>
          <w:lang w:val="uk-UA"/>
        </w:rPr>
        <w:t>ни</w:t>
      </w:r>
      <w:r w:rsidRPr="00127F52">
        <w:rPr>
          <w:rFonts w:ascii="Times New Roman" w:hAnsi="Times New Roman" w:cs="Times New Roman"/>
          <w:sz w:val="28"/>
          <w:szCs w:val="28"/>
          <w:lang w:val="uk-UA"/>
        </w:rPr>
        <w:t xml:space="preserve">зьку якість знань здобувачі освіти мають з математики, алгебри, геометрії, фізики та хімії. </w:t>
      </w:r>
    </w:p>
    <w:p w:rsidR="00AE059B" w:rsidRDefault="00AE059B" w:rsidP="00AE059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Pr="00127F52">
        <w:rPr>
          <w:rFonts w:ascii="Times New Roman" w:hAnsi="Times New Roman" w:cs="Times New Roman"/>
          <w:sz w:val="28"/>
          <w:szCs w:val="28"/>
          <w:lang w:val="uk-UA"/>
        </w:rPr>
        <w:t xml:space="preserve">Найнижчий показник якості знань </w:t>
      </w:r>
      <w:r>
        <w:rPr>
          <w:rFonts w:ascii="Times New Roman" w:hAnsi="Times New Roman" w:cs="Times New Roman"/>
          <w:sz w:val="28"/>
          <w:szCs w:val="28"/>
          <w:lang w:val="uk-UA"/>
        </w:rPr>
        <w:t>у здобувачів освіти</w:t>
      </w:r>
      <w:r w:rsidRPr="00127F52">
        <w:rPr>
          <w:rFonts w:ascii="Times New Roman" w:hAnsi="Times New Roman" w:cs="Times New Roman"/>
          <w:sz w:val="28"/>
          <w:szCs w:val="28"/>
          <w:lang w:val="uk-UA"/>
        </w:rPr>
        <w:t xml:space="preserve"> 9-Б</w:t>
      </w:r>
      <w:r>
        <w:rPr>
          <w:rFonts w:ascii="Times New Roman" w:hAnsi="Times New Roman" w:cs="Times New Roman"/>
          <w:sz w:val="28"/>
          <w:szCs w:val="28"/>
          <w:lang w:val="uk-UA"/>
        </w:rPr>
        <w:t xml:space="preserve"> класу</w:t>
      </w:r>
      <w:r w:rsidRPr="00127F52">
        <w:rPr>
          <w:rFonts w:ascii="Times New Roman" w:hAnsi="Times New Roman" w:cs="Times New Roman"/>
          <w:sz w:val="28"/>
          <w:szCs w:val="28"/>
          <w:lang w:val="uk-UA"/>
        </w:rPr>
        <w:t xml:space="preserve">.   </w:t>
      </w:r>
    </w:p>
    <w:p w:rsidR="00AE059B" w:rsidRPr="00127F52" w:rsidRDefault="00AE059B" w:rsidP="00AE059B">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127F52">
        <w:rPr>
          <w:rFonts w:ascii="Times New Roman" w:hAnsi="Times New Roman" w:cs="Times New Roman"/>
          <w:sz w:val="28"/>
          <w:szCs w:val="28"/>
          <w:lang w:val="uk-UA"/>
        </w:rPr>
        <w:t>Оцінювання  навчальних досягнень учнів здійснюється згідно з Критеріями оцінювання навчальних досягнень учнів, затвердженими Міністерством освіти і науки України.</w:t>
      </w:r>
    </w:p>
    <w:p w:rsidR="00AE059B" w:rsidRPr="00127F52" w:rsidRDefault="00AE059B" w:rsidP="00AE059B">
      <w:pPr>
        <w:shd w:val="clear" w:color="auto" w:fill="FFFFFF"/>
        <w:spacing w:after="0" w:line="240" w:lineRule="auto"/>
        <w:jc w:val="both"/>
        <w:rPr>
          <w:rFonts w:ascii="Times New Roman" w:hAnsi="Times New Roman" w:cs="Times New Roman"/>
          <w:bCs/>
          <w:iCs/>
          <w:sz w:val="28"/>
          <w:szCs w:val="28"/>
          <w:lang w:val="uk-UA"/>
        </w:rPr>
      </w:pPr>
      <w:r w:rsidRPr="00127F52">
        <w:rPr>
          <w:rFonts w:ascii="Times New Roman" w:hAnsi="Times New Roman" w:cs="Times New Roman"/>
          <w:bCs/>
          <w:iCs/>
          <w:sz w:val="28"/>
          <w:szCs w:val="28"/>
          <w:lang w:val="uk-UA"/>
        </w:rPr>
        <w:t xml:space="preserve">       </w:t>
      </w:r>
      <w:r>
        <w:rPr>
          <w:rFonts w:ascii="Times New Roman" w:hAnsi="Times New Roman" w:cs="Times New Roman"/>
          <w:bCs/>
          <w:iCs/>
          <w:sz w:val="28"/>
          <w:szCs w:val="28"/>
          <w:lang w:val="uk-UA"/>
        </w:rPr>
        <w:tab/>
      </w:r>
      <w:r w:rsidRPr="00127F52">
        <w:rPr>
          <w:rFonts w:ascii="Times New Roman" w:hAnsi="Times New Roman" w:cs="Times New Roman"/>
          <w:bCs/>
          <w:iCs/>
          <w:sz w:val="28"/>
          <w:szCs w:val="28"/>
          <w:lang w:val="uk-UA"/>
        </w:rPr>
        <w:t>Аналіз успішності учнів  5-11</w:t>
      </w:r>
      <w:r w:rsidRPr="00BD04FC">
        <w:rPr>
          <w:rFonts w:ascii="Times New Roman" w:hAnsi="Times New Roman" w:cs="Times New Roman"/>
          <w:bCs/>
          <w:iCs/>
          <w:sz w:val="28"/>
          <w:szCs w:val="28"/>
        </w:rPr>
        <w:t> </w:t>
      </w:r>
      <w:r w:rsidRPr="00127F52">
        <w:rPr>
          <w:rFonts w:ascii="Times New Roman" w:hAnsi="Times New Roman" w:cs="Times New Roman"/>
          <w:bCs/>
          <w:iCs/>
          <w:sz w:val="28"/>
          <w:szCs w:val="28"/>
          <w:lang w:val="uk-UA"/>
        </w:rPr>
        <w:t>класів</w:t>
      </w:r>
      <w:r w:rsidRPr="00127F52">
        <w:rPr>
          <w:rFonts w:ascii="Times New Roman" w:hAnsi="Times New Roman" w:cs="Times New Roman"/>
          <w:b/>
          <w:bCs/>
          <w:iCs/>
          <w:color w:val="C00000"/>
          <w:sz w:val="28"/>
          <w:szCs w:val="28"/>
          <w:lang w:val="uk-UA"/>
        </w:rPr>
        <w:t xml:space="preserve"> </w:t>
      </w:r>
      <w:r w:rsidRPr="00127F52">
        <w:rPr>
          <w:rFonts w:ascii="Times New Roman" w:hAnsi="Times New Roman" w:cs="Times New Roman"/>
          <w:bCs/>
          <w:iCs/>
          <w:sz w:val="28"/>
          <w:szCs w:val="28"/>
          <w:lang w:val="uk-UA"/>
        </w:rPr>
        <w:t xml:space="preserve">за </w:t>
      </w:r>
      <w:r w:rsidR="00F644FF">
        <w:rPr>
          <w:rFonts w:ascii="Times New Roman" w:hAnsi="Times New Roman" w:cs="Times New Roman"/>
          <w:bCs/>
          <w:iCs/>
          <w:sz w:val="28"/>
          <w:szCs w:val="28"/>
          <w:lang w:val="uk-UA"/>
        </w:rPr>
        <w:t>2020-2021</w:t>
      </w:r>
      <w:r w:rsidRPr="00127F52">
        <w:rPr>
          <w:rFonts w:ascii="Times New Roman" w:hAnsi="Times New Roman" w:cs="Times New Roman"/>
          <w:bCs/>
          <w:iCs/>
          <w:sz w:val="28"/>
          <w:szCs w:val="28"/>
          <w:lang w:val="uk-UA"/>
        </w:rPr>
        <w:t xml:space="preserve">  навчальний рік показав, що </w:t>
      </w:r>
      <w:r>
        <w:rPr>
          <w:rFonts w:ascii="Times New Roman" w:hAnsi="Times New Roman" w:cs="Times New Roman"/>
          <w:bCs/>
          <w:iCs/>
          <w:sz w:val="28"/>
          <w:szCs w:val="28"/>
          <w:lang w:val="uk-UA"/>
        </w:rPr>
        <w:t>н</w:t>
      </w:r>
      <w:r w:rsidRPr="00127F52">
        <w:rPr>
          <w:rFonts w:ascii="Times New Roman" w:hAnsi="Times New Roman" w:cs="Times New Roman"/>
          <w:bCs/>
          <w:iCs/>
          <w:sz w:val="28"/>
          <w:szCs w:val="28"/>
          <w:lang w:val="uk-UA"/>
        </w:rPr>
        <w:t xml:space="preserve">еобхідно визначити причини зниження успішності по </w:t>
      </w:r>
      <w:r>
        <w:rPr>
          <w:rFonts w:ascii="Times New Roman" w:hAnsi="Times New Roman" w:cs="Times New Roman"/>
          <w:bCs/>
          <w:iCs/>
          <w:sz w:val="28"/>
          <w:szCs w:val="28"/>
          <w:lang w:val="uk-UA"/>
        </w:rPr>
        <w:t>клас</w:t>
      </w:r>
      <w:r w:rsidRPr="00127F52">
        <w:rPr>
          <w:rFonts w:ascii="Times New Roman" w:hAnsi="Times New Roman" w:cs="Times New Roman"/>
          <w:bCs/>
          <w:iCs/>
          <w:sz w:val="28"/>
          <w:szCs w:val="28"/>
          <w:lang w:val="uk-UA"/>
        </w:rPr>
        <w:t>ах і в окремих класах,  намітити шляхи їх подолання.</w:t>
      </w:r>
    </w:p>
    <w:p w:rsidR="00AE059B" w:rsidRDefault="00AE059B" w:rsidP="00AE059B">
      <w:pPr>
        <w:widowControl w:val="0"/>
        <w:suppressAutoHyphens/>
        <w:autoSpaceDE w:val="0"/>
        <w:autoSpaceDN w:val="0"/>
        <w:adjustRightInd w:val="0"/>
        <w:spacing w:after="0" w:line="240" w:lineRule="auto"/>
        <w:ind w:firstLine="709"/>
        <w:jc w:val="both"/>
        <w:rPr>
          <w:rFonts w:ascii="Times New Roman" w:hAnsi="Times New Roman" w:cs="Times New Roman"/>
          <w:sz w:val="28"/>
          <w:szCs w:val="28"/>
        </w:rPr>
      </w:pPr>
      <w:bookmarkStart w:id="0" w:name="bookmark0"/>
      <w:r w:rsidRPr="00BD04FC">
        <w:rPr>
          <w:rFonts w:ascii="Times New Roman" w:hAnsi="Times New Roman" w:cs="Times New Roman"/>
          <w:sz w:val="28"/>
          <w:szCs w:val="28"/>
        </w:rPr>
        <w:t xml:space="preserve">У школі активно запроваджуються інноваційні технології. Але  більшість </w:t>
      </w:r>
      <w:r>
        <w:rPr>
          <w:rFonts w:ascii="Times New Roman" w:hAnsi="Times New Roman" w:cs="Times New Roman"/>
          <w:sz w:val="28"/>
          <w:szCs w:val="28"/>
        </w:rPr>
        <w:t>здобувачів освіти</w:t>
      </w:r>
      <w:r w:rsidRPr="00BD04FC">
        <w:rPr>
          <w:rFonts w:ascii="Times New Roman" w:hAnsi="Times New Roman" w:cs="Times New Roman"/>
          <w:sz w:val="28"/>
          <w:szCs w:val="28"/>
        </w:rPr>
        <w:t xml:space="preserve">  не справляються із завданнями  високого та достатнього рівнів, які передбачають практичне застосування  теоретичних знань: проаналізувати певні явища та задачі, порівняти та оцінити суперечливі думки в  тій чи іншій галузі, узагальнювати та логічно мислити, викладати та відстоювати власну точку зору. Отже, над цим варто працювати далі.</w:t>
      </w:r>
      <w:bookmarkEnd w:id="0"/>
      <w:r w:rsidRPr="00BD04FC">
        <w:rPr>
          <w:rFonts w:ascii="Times New Roman" w:hAnsi="Times New Roman" w:cs="Times New Roman"/>
          <w:sz w:val="28"/>
          <w:szCs w:val="28"/>
          <w:shd w:val="clear" w:color="auto" w:fill="FFFFFF"/>
        </w:rPr>
        <w:t xml:space="preserve"> </w:t>
      </w:r>
    </w:p>
    <w:p w:rsidR="00AE059B" w:rsidRDefault="00AE059B" w:rsidP="00AE059B">
      <w:pPr>
        <w:widowControl w:val="0"/>
        <w:suppressAutoHyphens/>
        <w:autoSpaceDE w:val="0"/>
        <w:autoSpaceDN w:val="0"/>
        <w:adjustRightInd w:val="0"/>
        <w:spacing w:after="0" w:line="240" w:lineRule="auto"/>
        <w:ind w:firstLine="709"/>
        <w:jc w:val="both"/>
        <w:rPr>
          <w:rFonts w:ascii="Times New Roman" w:hAnsi="Times New Roman" w:cs="Times New Roman"/>
          <w:b/>
          <w:sz w:val="28"/>
          <w:szCs w:val="28"/>
        </w:rPr>
      </w:pPr>
      <w:r w:rsidRPr="00BD04FC">
        <w:rPr>
          <w:rFonts w:ascii="Times New Roman" w:hAnsi="Times New Roman" w:cs="Times New Roman"/>
          <w:sz w:val="28"/>
          <w:szCs w:val="28"/>
        </w:rPr>
        <w:t>Головним у освітньому процесі адміністраці</w:t>
      </w:r>
      <w:r>
        <w:rPr>
          <w:rFonts w:ascii="Times New Roman" w:hAnsi="Times New Roman" w:cs="Times New Roman"/>
          <w:sz w:val="28"/>
          <w:szCs w:val="28"/>
        </w:rPr>
        <w:t>я школи та педколектив вбачають формування</w:t>
      </w:r>
      <w:r w:rsidRPr="00BD04FC">
        <w:rPr>
          <w:rFonts w:ascii="Times New Roman" w:hAnsi="Times New Roman" w:cs="Times New Roman"/>
          <w:sz w:val="28"/>
          <w:szCs w:val="28"/>
        </w:rPr>
        <w:t xml:space="preserve"> у </w:t>
      </w:r>
      <w:r>
        <w:rPr>
          <w:rFonts w:ascii="Times New Roman" w:hAnsi="Times New Roman" w:cs="Times New Roman"/>
          <w:sz w:val="28"/>
          <w:szCs w:val="28"/>
        </w:rPr>
        <w:t>здобувачів освіти</w:t>
      </w:r>
      <w:r w:rsidRPr="00BD04FC">
        <w:rPr>
          <w:rFonts w:ascii="Times New Roman" w:hAnsi="Times New Roman" w:cs="Times New Roman"/>
          <w:sz w:val="28"/>
          <w:szCs w:val="28"/>
        </w:rPr>
        <w:t xml:space="preserve"> уміння творчо використовувати отримані знання, розвивати потребу в систематичному </w:t>
      </w:r>
      <w:r>
        <w:rPr>
          <w:rFonts w:ascii="Times New Roman" w:hAnsi="Times New Roman" w:cs="Times New Roman"/>
          <w:sz w:val="28"/>
          <w:szCs w:val="28"/>
        </w:rPr>
        <w:t>розвитку</w:t>
      </w:r>
      <w:r w:rsidRPr="00BD04FC">
        <w:rPr>
          <w:rFonts w:ascii="Times New Roman" w:hAnsi="Times New Roman" w:cs="Times New Roman"/>
          <w:sz w:val="28"/>
          <w:szCs w:val="28"/>
        </w:rPr>
        <w:t>, самовдосконаленні, самореалізації.</w:t>
      </w:r>
      <w:r w:rsidRPr="00BD04FC">
        <w:rPr>
          <w:rFonts w:ascii="Times New Roman" w:hAnsi="Times New Roman" w:cs="Times New Roman"/>
          <w:b/>
          <w:sz w:val="28"/>
          <w:szCs w:val="28"/>
        </w:rPr>
        <w:t xml:space="preserve"> </w:t>
      </w:r>
    </w:p>
    <w:p w:rsidR="00AE059B" w:rsidRDefault="00AE059B" w:rsidP="00AE059B">
      <w:pPr>
        <w:widowControl w:val="0"/>
        <w:suppressAutoHyphens/>
        <w:autoSpaceDE w:val="0"/>
        <w:autoSpaceDN w:val="0"/>
        <w:adjustRightInd w:val="0"/>
        <w:spacing w:after="0" w:line="240" w:lineRule="auto"/>
        <w:ind w:firstLine="709"/>
        <w:jc w:val="both"/>
        <w:rPr>
          <w:rFonts w:ascii="Times New Roman" w:hAnsi="Times New Roman" w:cs="Times New Roman"/>
          <w:sz w:val="28"/>
          <w:szCs w:val="28"/>
        </w:rPr>
      </w:pPr>
      <w:r w:rsidRPr="00BD04FC">
        <w:rPr>
          <w:rFonts w:ascii="Times New Roman" w:hAnsi="Times New Roman" w:cs="Times New Roman"/>
          <w:sz w:val="28"/>
          <w:szCs w:val="28"/>
        </w:rPr>
        <w:t>Ми</w:t>
      </w:r>
      <w:r>
        <w:rPr>
          <w:rFonts w:ascii="Times New Roman" w:hAnsi="Times New Roman" w:cs="Times New Roman"/>
          <w:sz w:val="28"/>
          <w:szCs w:val="28"/>
        </w:rPr>
        <w:t xml:space="preserve"> дійшли висновку, що будь-</w:t>
      </w:r>
      <w:r w:rsidRPr="00BD04FC">
        <w:rPr>
          <w:rFonts w:ascii="Times New Roman" w:hAnsi="Times New Roman" w:cs="Times New Roman"/>
          <w:sz w:val="28"/>
          <w:szCs w:val="28"/>
        </w:rPr>
        <w:t xml:space="preserve">яка дитина може бути успішною в тій чи іншій сфері </w:t>
      </w:r>
      <w:r>
        <w:rPr>
          <w:rFonts w:ascii="Times New Roman" w:hAnsi="Times New Roman" w:cs="Times New Roman"/>
          <w:sz w:val="28"/>
          <w:szCs w:val="28"/>
        </w:rPr>
        <w:t>освітньої</w:t>
      </w:r>
      <w:r w:rsidRPr="00BD04FC">
        <w:rPr>
          <w:rFonts w:ascii="Times New Roman" w:hAnsi="Times New Roman" w:cs="Times New Roman"/>
          <w:sz w:val="28"/>
          <w:szCs w:val="28"/>
        </w:rPr>
        <w:t xml:space="preserve"> діяльності, якщо вчитель у своєму арсеналі використовує не тільки дидактичні, а й психолого - </w:t>
      </w:r>
      <w:r>
        <w:rPr>
          <w:rFonts w:ascii="Times New Roman" w:hAnsi="Times New Roman" w:cs="Times New Roman"/>
          <w:sz w:val="28"/>
          <w:szCs w:val="28"/>
        </w:rPr>
        <w:t xml:space="preserve">фізіологічні методи та прийоми. </w:t>
      </w:r>
      <w:r w:rsidRPr="00BD04FC">
        <w:rPr>
          <w:rFonts w:ascii="Times New Roman" w:hAnsi="Times New Roman" w:cs="Times New Roman"/>
          <w:sz w:val="28"/>
          <w:szCs w:val="28"/>
        </w:rPr>
        <w:t xml:space="preserve">Результатом </w:t>
      </w:r>
      <w:r>
        <w:rPr>
          <w:rFonts w:ascii="Times New Roman" w:hAnsi="Times New Roman" w:cs="Times New Roman"/>
          <w:sz w:val="28"/>
          <w:szCs w:val="28"/>
        </w:rPr>
        <w:t>такої роботи стануть</w:t>
      </w:r>
      <w:r w:rsidRPr="00BD04FC">
        <w:rPr>
          <w:rFonts w:ascii="Times New Roman" w:hAnsi="Times New Roman" w:cs="Times New Roman"/>
          <w:sz w:val="28"/>
          <w:szCs w:val="28"/>
        </w:rPr>
        <w:t xml:space="preserve"> сформовані такі компетентності </w:t>
      </w:r>
      <w:r>
        <w:rPr>
          <w:rFonts w:ascii="Times New Roman" w:hAnsi="Times New Roman" w:cs="Times New Roman"/>
          <w:sz w:val="28"/>
          <w:szCs w:val="28"/>
        </w:rPr>
        <w:t>здобувачів освіти</w:t>
      </w:r>
      <w:r w:rsidRPr="00BD04FC">
        <w:rPr>
          <w:rFonts w:ascii="Times New Roman" w:hAnsi="Times New Roman" w:cs="Times New Roman"/>
          <w:sz w:val="28"/>
          <w:szCs w:val="28"/>
        </w:rPr>
        <w:t>, як здатність здійснювати складні види роботи, виконувати поставлені завдання, успішно задовольняючи соціальні  та індивідуальні потреби. А ця здатність ґрунтується на знаннях, досвіді, цінностях, набутих завдяки навчанню.</w:t>
      </w:r>
    </w:p>
    <w:p w:rsidR="000A083F" w:rsidRPr="009E1C18" w:rsidRDefault="000A083F" w:rsidP="004A1ED0">
      <w:pPr>
        <w:pStyle w:val="af1"/>
        <w:ind w:right="-1" w:firstLine="708"/>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Здобувачі освіти  початкової школи отримують від педагогічних працівників інформацію про критерії, правила та процедури оцінювання навчальних досягнень.</w:t>
      </w:r>
    </w:p>
    <w:p w:rsidR="000A083F" w:rsidRPr="009E1C18" w:rsidRDefault="000A083F" w:rsidP="000A083F">
      <w:pPr>
        <w:pStyle w:val="af1"/>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Єдині підходи до оцінювання навчальних досягнень учнів:</w:t>
      </w:r>
    </w:p>
    <w:p w:rsidR="000A083F" w:rsidRPr="009E1C18" w:rsidRDefault="000A083F" w:rsidP="008D5BA2">
      <w:pPr>
        <w:pStyle w:val="a3"/>
        <w:widowControl w:val="0"/>
        <w:numPr>
          <w:ilvl w:val="0"/>
          <w:numId w:val="8"/>
        </w:numPr>
        <w:tabs>
          <w:tab w:val="left" w:pos="821"/>
        </w:tabs>
        <w:autoSpaceDE w:val="0"/>
        <w:autoSpaceDN w:val="0"/>
        <w:spacing w:after="0" w:line="240" w:lineRule="auto"/>
        <w:ind w:right="129"/>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Вимоги до оцінювання результатів навчання здобувачів освіти визначаються з урахуванням компетентнісного підходу до навчання,в основу якого покладено ключові компетентності.</w:t>
      </w:r>
    </w:p>
    <w:p w:rsidR="000A083F" w:rsidRPr="009E1C18" w:rsidRDefault="000A083F" w:rsidP="008D5BA2">
      <w:pPr>
        <w:pStyle w:val="a3"/>
        <w:widowControl w:val="0"/>
        <w:numPr>
          <w:ilvl w:val="0"/>
          <w:numId w:val="8"/>
        </w:numPr>
        <w:tabs>
          <w:tab w:val="left" w:pos="821"/>
        </w:tabs>
        <w:autoSpaceDE w:val="0"/>
        <w:autoSpaceDN w:val="0"/>
        <w:spacing w:after="0" w:line="240" w:lineRule="auto"/>
        <w:ind w:right="-1"/>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Оцінювання  в початковій школі ґрунтується на позитивному підході, </w:t>
      </w:r>
      <w:r w:rsidRPr="009E1C18">
        <w:rPr>
          <w:rFonts w:ascii="Times New Roman" w:hAnsi="Times New Roman" w:cs="Times New Roman"/>
          <w:color w:val="000000" w:themeColor="text1"/>
          <w:sz w:val="28"/>
          <w:szCs w:val="28"/>
        </w:rPr>
        <w:lastRenderedPageBreak/>
        <w:t>що, передусім, передбачає врахування рівня досягнень учня.</w:t>
      </w:r>
    </w:p>
    <w:p w:rsidR="000A083F" w:rsidRPr="009E1C18" w:rsidRDefault="000A083F" w:rsidP="008D5BA2">
      <w:pPr>
        <w:pStyle w:val="a3"/>
        <w:widowControl w:val="0"/>
        <w:numPr>
          <w:ilvl w:val="0"/>
          <w:numId w:val="8"/>
        </w:numPr>
        <w:tabs>
          <w:tab w:val="left" w:pos="821"/>
        </w:tabs>
        <w:autoSpaceDE w:val="0"/>
        <w:autoSpaceDN w:val="0"/>
        <w:spacing w:after="0" w:line="240" w:lineRule="auto"/>
        <w:ind w:right="-1"/>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Система оцінювання навчальних досягнень здобувачів освіти включає критерії, правила і процедури, за якими здійснюється оцінювання.</w:t>
      </w:r>
    </w:p>
    <w:p w:rsidR="000A083F" w:rsidRPr="009E1C18" w:rsidRDefault="000A083F" w:rsidP="000A083F">
      <w:pPr>
        <w:tabs>
          <w:tab w:val="left" w:pos="821"/>
        </w:tabs>
        <w:spacing w:line="240" w:lineRule="auto"/>
        <w:ind w:left="460" w:right="16"/>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Розроблення, оприлюднення та інформування про критерії оцінювання робить процес оцінювання прозорим і зрозумілим для всіх учасників освітнього процесу.</w:t>
      </w:r>
    </w:p>
    <w:p w:rsidR="000A083F" w:rsidRPr="009E1C18" w:rsidRDefault="000A083F" w:rsidP="000A083F">
      <w:pPr>
        <w:tabs>
          <w:tab w:val="left" w:pos="821"/>
        </w:tabs>
        <w:spacing w:after="0" w:line="240" w:lineRule="auto"/>
        <w:ind w:right="16"/>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rPr>
        <w:t>Система</w:t>
      </w:r>
      <w:r w:rsidRPr="009E1C18">
        <w:rPr>
          <w:rFonts w:ascii="Times New Roman" w:hAnsi="Times New Roman" w:cs="Times New Roman"/>
          <w:color w:val="000000" w:themeColor="text1"/>
          <w:sz w:val="28"/>
          <w:szCs w:val="28"/>
          <w:lang w:val="uk-UA"/>
        </w:rPr>
        <w:t xml:space="preserve"> </w:t>
      </w:r>
      <w:r w:rsidRPr="009E1C18">
        <w:rPr>
          <w:rFonts w:ascii="Times New Roman" w:hAnsi="Times New Roman" w:cs="Times New Roman"/>
          <w:color w:val="000000" w:themeColor="text1"/>
          <w:sz w:val="28"/>
          <w:szCs w:val="28"/>
        </w:rPr>
        <w:t>оцінювання</w:t>
      </w:r>
      <w:r w:rsidRPr="009E1C18">
        <w:rPr>
          <w:rFonts w:ascii="Times New Roman" w:hAnsi="Times New Roman" w:cs="Times New Roman"/>
          <w:color w:val="000000" w:themeColor="text1"/>
          <w:sz w:val="28"/>
          <w:szCs w:val="28"/>
          <w:lang w:val="uk-UA"/>
        </w:rPr>
        <w:t xml:space="preserve"> </w:t>
      </w:r>
      <w:r w:rsidRPr="009E1C18">
        <w:rPr>
          <w:rFonts w:ascii="Times New Roman" w:hAnsi="Times New Roman" w:cs="Times New Roman"/>
          <w:color w:val="000000" w:themeColor="text1"/>
          <w:sz w:val="28"/>
          <w:szCs w:val="28"/>
        </w:rPr>
        <w:t>навчальних</w:t>
      </w:r>
      <w:r w:rsidRPr="009E1C18">
        <w:rPr>
          <w:rFonts w:ascii="Times New Roman" w:hAnsi="Times New Roman" w:cs="Times New Roman"/>
          <w:color w:val="000000" w:themeColor="text1"/>
          <w:sz w:val="28"/>
          <w:szCs w:val="28"/>
          <w:lang w:val="uk-UA"/>
        </w:rPr>
        <w:t xml:space="preserve"> </w:t>
      </w:r>
      <w:r w:rsidRPr="009E1C18">
        <w:rPr>
          <w:rFonts w:ascii="Times New Roman" w:hAnsi="Times New Roman" w:cs="Times New Roman"/>
          <w:color w:val="000000" w:themeColor="text1"/>
          <w:sz w:val="28"/>
          <w:szCs w:val="28"/>
        </w:rPr>
        <w:t>досягнень</w:t>
      </w:r>
      <w:r w:rsidRPr="009E1C18">
        <w:rPr>
          <w:rFonts w:ascii="Times New Roman" w:hAnsi="Times New Roman" w:cs="Times New Roman"/>
          <w:color w:val="000000" w:themeColor="text1"/>
          <w:sz w:val="28"/>
          <w:szCs w:val="28"/>
          <w:lang w:val="uk-UA"/>
        </w:rPr>
        <w:t xml:space="preserve"> </w:t>
      </w:r>
      <w:r w:rsidRPr="009E1C18">
        <w:rPr>
          <w:rFonts w:ascii="Times New Roman" w:hAnsi="Times New Roman" w:cs="Times New Roman"/>
          <w:color w:val="000000" w:themeColor="text1"/>
          <w:sz w:val="28"/>
          <w:szCs w:val="28"/>
        </w:rPr>
        <w:t>здобувачів</w:t>
      </w:r>
      <w:r w:rsidRPr="009E1C18">
        <w:rPr>
          <w:rFonts w:ascii="Times New Roman" w:hAnsi="Times New Roman" w:cs="Times New Roman"/>
          <w:color w:val="000000" w:themeColor="text1"/>
          <w:sz w:val="28"/>
          <w:szCs w:val="28"/>
          <w:lang w:val="uk-UA"/>
        </w:rPr>
        <w:t xml:space="preserve"> </w:t>
      </w:r>
      <w:r w:rsidRPr="009E1C18">
        <w:rPr>
          <w:rFonts w:ascii="Times New Roman" w:hAnsi="Times New Roman" w:cs="Times New Roman"/>
          <w:color w:val="000000" w:themeColor="text1"/>
          <w:sz w:val="28"/>
          <w:szCs w:val="28"/>
        </w:rPr>
        <w:t>освіти :</w:t>
      </w:r>
    </w:p>
    <w:p w:rsidR="000A083F" w:rsidRPr="009E1C18" w:rsidRDefault="000A083F" w:rsidP="008D5BA2">
      <w:pPr>
        <w:pStyle w:val="a3"/>
        <w:widowControl w:val="0"/>
        <w:numPr>
          <w:ilvl w:val="0"/>
          <w:numId w:val="7"/>
        </w:numPr>
        <w:tabs>
          <w:tab w:val="left" w:pos="0"/>
        </w:tabs>
        <w:autoSpaceDE w:val="0"/>
        <w:autoSpaceDN w:val="0"/>
        <w:spacing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має у своїй основі чіткі і зрозумілі вимоги до навчальних результатів;</w:t>
      </w:r>
    </w:p>
    <w:p w:rsidR="000A083F" w:rsidRPr="009E1C18" w:rsidRDefault="000A083F" w:rsidP="008D5BA2">
      <w:pPr>
        <w:pStyle w:val="a3"/>
        <w:widowControl w:val="0"/>
        <w:numPr>
          <w:ilvl w:val="0"/>
          <w:numId w:val="7"/>
        </w:numPr>
        <w:tabs>
          <w:tab w:val="left" w:pos="264"/>
        </w:tabs>
        <w:autoSpaceDE w:val="0"/>
        <w:autoSpaceDN w:val="0"/>
        <w:spacing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дозволяє гарантовано досягти і перевищити результати;</w:t>
      </w:r>
    </w:p>
    <w:p w:rsidR="000A083F" w:rsidRPr="009E1C18" w:rsidRDefault="000A083F" w:rsidP="008D5BA2">
      <w:pPr>
        <w:pStyle w:val="a3"/>
        <w:widowControl w:val="0"/>
        <w:numPr>
          <w:ilvl w:val="0"/>
          <w:numId w:val="7"/>
        </w:numPr>
        <w:tabs>
          <w:tab w:val="left" w:pos="264"/>
        </w:tabs>
        <w:autoSpaceDE w:val="0"/>
        <w:autoSpaceDN w:val="0"/>
        <w:spacing w:after="0" w:line="240" w:lineRule="auto"/>
        <w:ind w:right="132" w:firstLine="0"/>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заохочує учнів апробувати різні моделі досягнення результату без ризику отримати за це негативну оцінку;</w:t>
      </w:r>
    </w:p>
    <w:p w:rsidR="000A083F" w:rsidRPr="009E1C18" w:rsidRDefault="000A083F" w:rsidP="008D5BA2">
      <w:pPr>
        <w:pStyle w:val="a3"/>
        <w:widowControl w:val="0"/>
        <w:numPr>
          <w:ilvl w:val="0"/>
          <w:numId w:val="7"/>
        </w:numPr>
        <w:tabs>
          <w:tab w:val="left" w:pos="264"/>
        </w:tabs>
        <w:autoSpaceDE w:val="0"/>
        <w:autoSpaceDN w:val="0"/>
        <w:spacing w:after="0" w:line="240" w:lineRule="auto"/>
        <w:ind w:right="-1" w:firstLine="0"/>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дає можливість розвивати в учнів впевненість у своїх здібностях і можливостях;</w:t>
      </w:r>
    </w:p>
    <w:p w:rsidR="000A083F" w:rsidRPr="009E1C18" w:rsidRDefault="000A083F" w:rsidP="008D5BA2">
      <w:pPr>
        <w:pStyle w:val="a3"/>
        <w:widowControl w:val="0"/>
        <w:numPr>
          <w:ilvl w:val="0"/>
          <w:numId w:val="7"/>
        </w:numPr>
        <w:tabs>
          <w:tab w:val="left" w:pos="264"/>
        </w:tabs>
        <w:autoSpaceDE w:val="0"/>
        <w:autoSpaceDN w:val="0"/>
        <w:spacing w:after="0" w:line="240" w:lineRule="auto"/>
        <w:ind w:right="-1" w:firstLine="0"/>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використовує самооцінювання і взаємооцінювання як важливий елемент навчальної діяльності.</w:t>
      </w:r>
    </w:p>
    <w:p w:rsidR="000A083F" w:rsidRPr="009E1C18" w:rsidRDefault="000A083F" w:rsidP="000A083F">
      <w:pPr>
        <w:tabs>
          <w:tab w:val="left" w:pos="264"/>
        </w:tabs>
        <w:spacing w:after="0" w:line="240" w:lineRule="auto"/>
        <w:ind w:right="16"/>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xml:space="preserve">      У третьому та четвертому класах учителі дотримуються  алгоритму діяльності під час організації формувального оцінювання та використовують інструментарій формувального оцінювання,запропонованого у методичних рекомендаціях щодо орієнтовних вимог до оцінювання навчальних досягнень учнів (наказ   Міністерства освіти і науки  України від 20.08.2018  № 924 ).</w:t>
      </w:r>
    </w:p>
    <w:p w:rsidR="000A083F" w:rsidRPr="009E1C18" w:rsidRDefault="000A083F" w:rsidP="000A083F">
      <w:pPr>
        <w:tabs>
          <w:tab w:val="left" w:pos="264"/>
        </w:tabs>
        <w:spacing w:after="0" w:line="240" w:lineRule="auto"/>
        <w:ind w:right="16"/>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Орієнтовні вимоги до педагогічного спостереження, учнівського портфоліо, само- та взаємооцінювання викладено у наказі Міністерства освіти і науки</w:t>
      </w:r>
    </w:p>
    <w:p w:rsidR="000A083F" w:rsidRPr="009E1C18" w:rsidRDefault="000A083F" w:rsidP="000A083F">
      <w:pPr>
        <w:tabs>
          <w:tab w:val="left" w:pos="264"/>
        </w:tabs>
        <w:spacing w:after="0" w:line="240" w:lineRule="auto"/>
        <w:ind w:right="1065"/>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України від 27.08.2019  № 1154 .</w:t>
      </w:r>
    </w:p>
    <w:p w:rsidR="000A083F" w:rsidRPr="009E1C18" w:rsidRDefault="004A1ED0" w:rsidP="004A1ED0">
      <w:pPr>
        <w:spacing w:after="0" w:line="240" w:lineRule="auto"/>
        <w:ind w:right="16"/>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0A083F" w:rsidRPr="009E1C18">
        <w:rPr>
          <w:rFonts w:ascii="Times New Roman" w:hAnsi="Times New Roman" w:cs="Times New Roman"/>
          <w:color w:val="000000" w:themeColor="text1"/>
          <w:sz w:val="28"/>
          <w:szCs w:val="28"/>
          <w:lang w:val="uk-UA"/>
        </w:rPr>
        <w:t>Результати формувального оцінювання відображаються в оцінних судженнях учителя/учнів/батьків, що характеризують процес навчання та досягнення учнів. Оцінні судження вчителя мають бути об’єктивними, конкретними, чіткими, лаконічними, доброзичливими, слугувати зразком для формулювання оцінних суджень учнями. В оцінному судженні відображають прогрес учнів та поради щодо подолання утруднень, за їх наявності, у досягненні очікуваних результатів навчання відповідно до програмових вимог.  </w:t>
      </w:r>
    </w:p>
    <w:p w:rsidR="000A083F" w:rsidRPr="009E1C18" w:rsidRDefault="004A1ED0" w:rsidP="004A1ED0">
      <w:pPr>
        <w:tabs>
          <w:tab w:val="left" w:pos="567"/>
        </w:tabs>
        <w:spacing w:after="0" w:line="240" w:lineRule="auto"/>
        <w:ind w:right="16"/>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0A083F" w:rsidRPr="009E1C18">
        <w:rPr>
          <w:rFonts w:ascii="Times New Roman" w:hAnsi="Times New Roman" w:cs="Times New Roman"/>
          <w:color w:val="000000" w:themeColor="text1"/>
          <w:sz w:val="28"/>
          <w:szCs w:val="28"/>
          <w:lang w:val="uk-UA"/>
        </w:rPr>
        <w:t>Підсумкове оцінювання (тематичне, семестрове і річне) у третіх та четвертих класах здійснюється за рівневою шкалою, а його результати позначаються словами або відповідними літерами: «початковий (П)», «середній» (С), «достатній» (Д), «високий (В)».</w:t>
      </w:r>
    </w:p>
    <w:p w:rsidR="000A083F" w:rsidRPr="009E1C18" w:rsidRDefault="004A1ED0" w:rsidP="004A1ED0">
      <w:pPr>
        <w:tabs>
          <w:tab w:val="left" w:pos="567"/>
        </w:tabs>
        <w:spacing w:after="0" w:line="240" w:lineRule="auto"/>
        <w:ind w:right="-65"/>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0A083F" w:rsidRPr="009E1C18">
        <w:rPr>
          <w:rFonts w:ascii="Times New Roman" w:hAnsi="Times New Roman" w:cs="Times New Roman"/>
          <w:color w:val="000000" w:themeColor="text1"/>
          <w:sz w:val="28"/>
          <w:szCs w:val="28"/>
          <w:lang w:val="uk-UA"/>
        </w:rPr>
        <w:t>Орієнтовні вимоги до оцінювання результатів навчання учнів третіх-четвертих класів за вищезазначеними рівнями наведено в додатку до цих Методичних рекомендацій ( додаток 1 ).</w:t>
      </w:r>
    </w:p>
    <w:p w:rsidR="000A083F" w:rsidRPr="009E1C18" w:rsidRDefault="004A1ED0" w:rsidP="00186068">
      <w:pPr>
        <w:tabs>
          <w:tab w:val="left" w:pos="567"/>
        </w:tabs>
        <w:spacing w:after="0" w:line="240" w:lineRule="auto"/>
        <w:ind w:right="16"/>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0A083F" w:rsidRPr="009E1C18">
        <w:rPr>
          <w:rFonts w:ascii="Times New Roman" w:hAnsi="Times New Roman" w:cs="Times New Roman"/>
          <w:color w:val="000000" w:themeColor="text1"/>
          <w:sz w:val="28"/>
          <w:szCs w:val="28"/>
          <w:lang w:val="uk-UA"/>
        </w:rPr>
        <w:t>Підсумкове тематичне оцінювання здійснюється за результатами виконання діагностичних робіт, розроблених на основі  компетентнісного підходу, які</w:t>
      </w:r>
      <w:r w:rsidR="00186068">
        <w:rPr>
          <w:rFonts w:ascii="Times New Roman" w:hAnsi="Times New Roman" w:cs="Times New Roman"/>
          <w:color w:val="000000" w:themeColor="text1"/>
          <w:sz w:val="28"/>
          <w:szCs w:val="28"/>
          <w:lang w:val="uk-UA"/>
        </w:rPr>
        <w:t xml:space="preserve"> </w:t>
      </w:r>
      <w:r w:rsidR="000A083F" w:rsidRPr="009E1C18">
        <w:rPr>
          <w:rFonts w:ascii="Times New Roman" w:hAnsi="Times New Roman" w:cs="Times New Roman"/>
          <w:color w:val="000000" w:themeColor="text1"/>
          <w:sz w:val="28"/>
          <w:szCs w:val="28"/>
          <w:lang w:val="uk-UA"/>
        </w:rPr>
        <w:t xml:space="preserve">можуть бути усними чи письмовими, у формі тестових завдань,  цифровій формі (зокрема тестування в електронному форматі), комбінованої роботи, практичної роботи, усного опитування тощо. Завдання для діагностичних робіт розробляються з урахуванням обов’язкових результатів </w:t>
      </w:r>
      <w:r w:rsidR="000A083F" w:rsidRPr="009E1C18">
        <w:rPr>
          <w:rFonts w:ascii="Times New Roman" w:hAnsi="Times New Roman" w:cs="Times New Roman"/>
          <w:color w:val="000000" w:themeColor="text1"/>
          <w:sz w:val="28"/>
          <w:szCs w:val="28"/>
          <w:lang w:val="uk-UA"/>
        </w:rPr>
        <w:lastRenderedPageBreak/>
        <w:t>навчання та відповідних умінь, рівні сформованості яких визначено у додатку до цих Методичних рекомендацій ( додаток 1 ). Форми і види оцінювання, зміст завдань учитель обирає самостійно з урахуванням особливостей учнів класу.</w:t>
      </w:r>
    </w:p>
    <w:p w:rsidR="000A083F" w:rsidRPr="009E1C18" w:rsidRDefault="000A083F" w:rsidP="000A083F">
      <w:pPr>
        <w:tabs>
          <w:tab w:val="left" w:pos="264"/>
        </w:tabs>
        <w:spacing w:after="0" w:line="240" w:lineRule="auto"/>
        <w:ind w:right="-1"/>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Обсяг діагностичних робіт визначається із розрахунку прогнозованого часу</w:t>
      </w:r>
    </w:p>
    <w:p w:rsidR="000A083F" w:rsidRPr="009E1C18" w:rsidRDefault="000A083F" w:rsidP="000A083F">
      <w:pPr>
        <w:tabs>
          <w:tab w:val="left" w:pos="264"/>
        </w:tabs>
        <w:spacing w:after="0" w:line="240" w:lineRule="auto"/>
        <w:ind w:right="-1"/>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на виконання окремих завдань учнями, з урахуванням вікових та індивідуальних особливостей учнів, їхньої готовності до виконання того чи</w:t>
      </w:r>
    </w:p>
    <w:p w:rsidR="000A083F" w:rsidRPr="009E1C18" w:rsidRDefault="000A083F" w:rsidP="000A083F">
      <w:pPr>
        <w:tabs>
          <w:tab w:val="left" w:pos="264"/>
        </w:tabs>
        <w:spacing w:after="0" w:line="240" w:lineRule="auto"/>
        <w:ind w:right="1065"/>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іншого завдання.</w:t>
      </w:r>
    </w:p>
    <w:p w:rsidR="000A083F" w:rsidRPr="009E1C18" w:rsidRDefault="000A083F" w:rsidP="004A1ED0">
      <w:pPr>
        <w:pStyle w:val="af1"/>
        <w:ind w:right="-1" w:firstLine="708"/>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Система оцінювання  у закладі забезпечує інформування учнів про критерії оцінювання та розуміння,як і за що їх оцінюють.</w:t>
      </w:r>
    </w:p>
    <w:p w:rsidR="000A083F" w:rsidRPr="009E1C18" w:rsidRDefault="000A083F" w:rsidP="004A1ED0">
      <w:pPr>
        <w:pStyle w:val="af1"/>
        <w:ind w:right="-1" w:firstLine="708"/>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Процес інформування і оприлюднення критеріїв для здобувачів освіти розпочинається із критеріїв оцінювання навчальних досягнень учнів, затверджених Міністерством освіти і науки України.</w:t>
      </w:r>
    </w:p>
    <w:p w:rsidR="000A083F" w:rsidRPr="009E1C18" w:rsidRDefault="000A083F" w:rsidP="000A083F">
      <w:pPr>
        <w:pStyle w:val="af1"/>
        <w:tabs>
          <w:tab w:val="left" w:pos="9355"/>
        </w:tabs>
        <w:ind w:right="141"/>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При цьому учителі школи керуються основними нормативними документами:</w:t>
      </w:r>
    </w:p>
    <w:p w:rsidR="000A083F" w:rsidRPr="00D87CB6" w:rsidRDefault="00BD7856" w:rsidP="000A083F">
      <w:pPr>
        <w:pStyle w:val="has-text-color"/>
        <w:shd w:val="clear" w:color="auto" w:fill="FFFFFF"/>
        <w:spacing w:before="0" w:beforeAutospacing="0" w:after="0" w:afterAutospacing="0"/>
        <w:jc w:val="both"/>
        <w:textAlignment w:val="baseline"/>
        <w:rPr>
          <w:color w:val="000000" w:themeColor="text1"/>
          <w:sz w:val="28"/>
          <w:szCs w:val="28"/>
          <w:lang w:val="uk-UA"/>
        </w:rPr>
      </w:pPr>
      <w:hyperlink r:id="rId68" w:history="1">
        <w:r w:rsidR="000A083F" w:rsidRPr="00D87CB6">
          <w:rPr>
            <w:rStyle w:val="a8"/>
            <w:color w:val="000000" w:themeColor="text1"/>
            <w:sz w:val="28"/>
            <w:szCs w:val="28"/>
            <w:u w:val="none"/>
            <w:bdr w:val="none" w:sz="0" w:space="0" w:color="auto" w:frame="1"/>
            <w:lang w:val="uk-UA"/>
          </w:rPr>
          <w:t>Методичні рекомендації щодо оцінювання навчальних досягнень учнів 1 класу (наказ МОН від 20.08.2018 № 924)</w:t>
        </w:r>
      </w:hyperlink>
    </w:p>
    <w:p w:rsidR="000A083F" w:rsidRPr="00D87CB6" w:rsidRDefault="00BD7856" w:rsidP="000A083F">
      <w:pPr>
        <w:pStyle w:val="has-text-color"/>
        <w:shd w:val="clear" w:color="auto" w:fill="FFFFFF"/>
        <w:spacing w:before="0" w:beforeAutospacing="0" w:after="0" w:afterAutospacing="0"/>
        <w:jc w:val="both"/>
        <w:textAlignment w:val="baseline"/>
        <w:rPr>
          <w:color w:val="000000" w:themeColor="text1"/>
          <w:sz w:val="28"/>
          <w:szCs w:val="28"/>
          <w:lang w:val="uk-UA"/>
        </w:rPr>
      </w:pPr>
      <w:hyperlink r:id="rId69" w:history="1">
        <w:r w:rsidR="000A083F" w:rsidRPr="00D87CB6">
          <w:rPr>
            <w:rStyle w:val="a8"/>
            <w:color w:val="000000" w:themeColor="text1"/>
            <w:sz w:val="28"/>
            <w:szCs w:val="28"/>
            <w:u w:val="none"/>
            <w:bdr w:val="none" w:sz="0" w:space="0" w:color="auto" w:frame="1"/>
            <w:lang w:val="uk-UA"/>
          </w:rPr>
          <w:t>Методичні рекомендації щодо оцінювання навчальних досягнень учнів 2 класу (наказ МОН від 27.08.2019 № 1154)</w:t>
        </w:r>
      </w:hyperlink>
    </w:p>
    <w:p w:rsidR="000A083F" w:rsidRPr="00D87CB6" w:rsidRDefault="00BD7856" w:rsidP="000A083F">
      <w:pPr>
        <w:pStyle w:val="has-text-color"/>
        <w:shd w:val="clear" w:color="auto" w:fill="FFFFFF"/>
        <w:spacing w:before="0" w:beforeAutospacing="0" w:after="0" w:afterAutospacing="0"/>
        <w:jc w:val="both"/>
        <w:textAlignment w:val="baseline"/>
        <w:rPr>
          <w:color w:val="000000" w:themeColor="text1"/>
          <w:sz w:val="28"/>
          <w:szCs w:val="28"/>
          <w:lang w:val="uk-UA"/>
        </w:rPr>
      </w:pPr>
      <w:hyperlink r:id="rId70" w:history="1">
        <w:r w:rsidR="000A083F" w:rsidRPr="00D87CB6">
          <w:rPr>
            <w:rStyle w:val="a8"/>
            <w:color w:val="000000" w:themeColor="text1"/>
            <w:sz w:val="28"/>
            <w:szCs w:val="28"/>
            <w:u w:val="none"/>
            <w:bdr w:val="none" w:sz="0" w:space="0" w:color="auto" w:frame="1"/>
            <w:lang w:val="uk-UA"/>
          </w:rPr>
          <w:t>Методичні рекомендації щодо оцінювання результатів навчання учнів 3 – 4 класів (наказ МОН від 16.09.2020 № 1146 )</w:t>
        </w:r>
      </w:hyperlink>
    </w:p>
    <w:p w:rsidR="000A083F" w:rsidRPr="00D87CB6" w:rsidRDefault="00BD7856" w:rsidP="000A083F">
      <w:pPr>
        <w:pStyle w:val="has-text-color"/>
        <w:shd w:val="clear" w:color="auto" w:fill="FFFFFF"/>
        <w:spacing w:before="0" w:beforeAutospacing="0" w:after="0" w:afterAutospacing="0"/>
        <w:jc w:val="both"/>
        <w:textAlignment w:val="baseline"/>
        <w:rPr>
          <w:color w:val="000000" w:themeColor="text1"/>
          <w:sz w:val="28"/>
          <w:szCs w:val="28"/>
        </w:rPr>
      </w:pPr>
      <w:hyperlink r:id="rId71" w:history="1">
        <w:r w:rsidR="000A083F" w:rsidRPr="00D87CB6">
          <w:rPr>
            <w:rStyle w:val="a8"/>
            <w:color w:val="000000" w:themeColor="text1"/>
            <w:sz w:val="28"/>
            <w:szCs w:val="28"/>
            <w:u w:val="none"/>
            <w:bdr w:val="none" w:sz="0" w:space="0" w:color="auto" w:frame="1"/>
          </w:rPr>
          <w:t>Додаток 1 до наказу МОН від 16.09.2020 № 1146</w:t>
        </w:r>
      </w:hyperlink>
    </w:p>
    <w:p w:rsidR="000A083F" w:rsidRPr="00D87CB6" w:rsidRDefault="00BD7856" w:rsidP="000A083F">
      <w:pPr>
        <w:pStyle w:val="has-text-color"/>
        <w:shd w:val="clear" w:color="auto" w:fill="FFFFFF"/>
        <w:spacing w:before="0" w:beforeAutospacing="0" w:after="0" w:afterAutospacing="0"/>
        <w:jc w:val="both"/>
        <w:textAlignment w:val="baseline"/>
        <w:rPr>
          <w:color w:val="000000" w:themeColor="text1"/>
          <w:sz w:val="28"/>
          <w:szCs w:val="28"/>
        </w:rPr>
      </w:pPr>
      <w:hyperlink r:id="rId72" w:history="1">
        <w:r w:rsidR="000A083F" w:rsidRPr="00D87CB6">
          <w:rPr>
            <w:rStyle w:val="a8"/>
            <w:color w:val="000000" w:themeColor="text1"/>
            <w:sz w:val="28"/>
            <w:szCs w:val="28"/>
            <w:u w:val="none"/>
            <w:bdr w:val="none" w:sz="0" w:space="0" w:color="auto" w:frame="1"/>
          </w:rPr>
          <w:t>Рівневе</w:t>
        </w:r>
        <w:r w:rsidR="000A083F" w:rsidRPr="00D87CB6">
          <w:rPr>
            <w:rStyle w:val="a8"/>
            <w:color w:val="000000" w:themeColor="text1"/>
            <w:sz w:val="28"/>
            <w:szCs w:val="28"/>
            <w:u w:val="none"/>
            <w:bdr w:val="none" w:sz="0" w:space="0" w:color="auto" w:frame="1"/>
            <w:lang w:val="uk-UA"/>
          </w:rPr>
          <w:t xml:space="preserve"> </w:t>
        </w:r>
        <w:r w:rsidR="000A083F" w:rsidRPr="00D87CB6">
          <w:rPr>
            <w:rStyle w:val="a8"/>
            <w:color w:val="000000" w:themeColor="text1"/>
            <w:sz w:val="28"/>
            <w:szCs w:val="28"/>
            <w:u w:val="none"/>
            <w:bdr w:val="none" w:sz="0" w:space="0" w:color="auto" w:frame="1"/>
          </w:rPr>
          <w:t>оцінювання</w:t>
        </w:r>
        <w:r w:rsidR="000A083F" w:rsidRPr="00D87CB6">
          <w:rPr>
            <w:rStyle w:val="a8"/>
            <w:color w:val="000000" w:themeColor="text1"/>
            <w:sz w:val="28"/>
            <w:szCs w:val="28"/>
            <w:u w:val="none"/>
            <w:bdr w:val="none" w:sz="0" w:space="0" w:color="auto" w:frame="1"/>
            <w:lang w:val="uk-UA"/>
          </w:rPr>
          <w:t xml:space="preserve"> </w:t>
        </w:r>
        <w:r w:rsidR="000A083F" w:rsidRPr="00D87CB6">
          <w:rPr>
            <w:rStyle w:val="a8"/>
            <w:color w:val="000000" w:themeColor="text1"/>
            <w:sz w:val="28"/>
            <w:szCs w:val="28"/>
            <w:u w:val="none"/>
            <w:bdr w:val="none" w:sz="0" w:space="0" w:color="auto" w:frame="1"/>
          </w:rPr>
          <w:t>результатів</w:t>
        </w:r>
        <w:r w:rsidR="000A083F" w:rsidRPr="00D87CB6">
          <w:rPr>
            <w:rStyle w:val="a8"/>
            <w:color w:val="000000" w:themeColor="text1"/>
            <w:sz w:val="28"/>
            <w:szCs w:val="28"/>
            <w:u w:val="none"/>
            <w:bdr w:val="none" w:sz="0" w:space="0" w:color="auto" w:frame="1"/>
            <w:lang w:val="uk-UA"/>
          </w:rPr>
          <w:t xml:space="preserve"> </w:t>
        </w:r>
        <w:r w:rsidR="000A083F" w:rsidRPr="00D87CB6">
          <w:rPr>
            <w:rStyle w:val="a8"/>
            <w:color w:val="000000" w:themeColor="text1"/>
            <w:sz w:val="28"/>
            <w:szCs w:val="28"/>
            <w:u w:val="none"/>
            <w:bdr w:val="none" w:sz="0" w:space="0" w:color="auto" w:frame="1"/>
          </w:rPr>
          <w:t>навчання</w:t>
        </w:r>
        <w:r w:rsidR="000A083F" w:rsidRPr="00D87CB6">
          <w:rPr>
            <w:rStyle w:val="a8"/>
            <w:color w:val="000000" w:themeColor="text1"/>
            <w:sz w:val="28"/>
            <w:szCs w:val="28"/>
            <w:u w:val="none"/>
            <w:bdr w:val="none" w:sz="0" w:space="0" w:color="auto" w:frame="1"/>
            <w:lang w:val="uk-UA"/>
          </w:rPr>
          <w:t xml:space="preserve"> </w:t>
        </w:r>
        <w:r w:rsidR="000A083F" w:rsidRPr="00D87CB6">
          <w:rPr>
            <w:rStyle w:val="a8"/>
            <w:color w:val="000000" w:themeColor="text1"/>
            <w:sz w:val="28"/>
            <w:szCs w:val="28"/>
            <w:u w:val="none"/>
            <w:bdr w:val="none" w:sz="0" w:space="0" w:color="auto" w:frame="1"/>
          </w:rPr>
          <w:t>учнів 3 – 4 класів НУШ</w:t>
        </w:r>
      </w:hyperlink>
    </w:p>
    <w:p w:rsidR="000A083F" w:rsidRPr="00D87CB6" w:rsidRDefault="00BD7856" w:rsidP="000A083F">
      <w:pPr>
        <w:pStyle w:val="has-text-color"/>
        <w:shd w:val="clear" w:color="auto" w:fill="FFFFFF"/>
        <w:spacing w:before="0" w:beforeAutospacing="0" w:after="0" w:afterAutospacing="0"/>
        <w:jc w:val="both"/>
        <w:textAlignment w:val="baseline"/>
        <w:rPr>
          <w:color w:val="000000" w:themeColor="text1"/>
          <w:sz w:val="28"/>
          <w:szCs w:val="28"/>
        </w:rPr>
      </w:pPr>
      <w:hyperlink r:id="rId73" w:history="1">
        <w:r w:rsidR="000A083F" w:rsidRPr="00D87CB6">
          <w:rPr>
            <w:rStyle w:val="a8"/>
            <w:color w:val="000000" w:themeColor="text1"/>
            <w:sz w:val="28"/>
            <w:szCs w:val="28"/>
            <w:u w:val="none"/>
            <w:bdr w:val="none" w:sz="0" w:space="0" w:color="auto" w:frame="1"/>
          </w:rPr>
          <w:t>Оцінювання</w:t>
        </w:r>
        <w:r w:rsidR="000A083F" w:rsidRPr="00D87CB6">
          <w:rPr>
            <w:rStyle w:val="a8"/>
            <w:color w:val="000000" w:themeColor="text1"/>
            <w:sz w:val="28"/>
            <w:szCs w:val="28"/>
            <w:u w:val="none"/>
            <w:bdr w:val="none" w:sz="0" w:space="0" w:color="auto" w:frame="1"/>
            <w:lang w:val="uk-UA"/>
          </w:rPr>
          <w:t xml:space="preserve"> </w:t>
        </w:r>
        <w:r w:rsidR="000A083F" w:rsidRPr="00D87CB6">
          <w:rPr>
            <w:rStyle w:val="a8"/>
            <w:color w:val="000000" w:themeColor="text1"/>
            <w:sz w:val="28"/>
            <w:szCs w:val="28"/>
            <w:u w:val="none"/>
            <w:bdr w:val="none" w:sz="0" w:space="0" w:color="auto" w:frame="1"/>
          </w:rPr>
          <w:t>навчальних</w:t>
        </w:r>
        <w:r w:rsidR="000A083F" w:rsidRPr="00D87CB6">
          <w:rPr>
            <w:rStyle w:val="a8"/>
            <w:color w:val="000000" w:themeColor="text1"/>
            <w:sz w:val="28"/>
            <w:szCs w:val="28"/>
            <w:u w:val="none"/>
            <w:bdr w:val="none" w:sz="0" w:space="0" w:color="auto" w:frame="1"/>
            <w:lang w:val="uk-UA"/>
          </w:rPr>
          <w:t xml:space="preserve"> </w:t>
        </w:r>
        <w:r w:rsidR="000A083F" w:rsidRPr="00D87CB6">
          <w:rPr>
            <w:rStyle w:val="a8"/>
            <w:color w:val="000000" w:themeColor="text1"/>
            <w:sz w:val="28"/>
            <w:szCs w:val="28"/>
            <w:u w:val="none"/>
            <w:bdr w:val="none" w:sz="0" w:space="0" w:color="auto" w:frame="1"/>
          </w:rPr>
          <w:t>досягнень</w:t>
        </w:r>
        <w:r w:rsidR="000A083F" w:rsidRPr="00D87CB6">
          <w:rPr>
            <w:rStyle w:val="a8"/>
            <w:color w:val="000000" w:themeColor="text1"/>
            <w:sz w:val="28"/>
            <w:szCs w:val="28"/>
            <w:u w:val="none"/>
            <w:bdr w:val="none" w:sz="0" w:space="0" w:color="auto" w:frame="1"/>
            <w:lang w:val="uk-UA"/>
          </w:rPr>
          <w:t xml:space="preserve"> </w:t>
        </w:r>
        <w:r w:rsidR="000A083F" w:rsidRPr="00D87CB6">
          <w:rPr>
            <w:rStyle w:val="a8"/>
            <w:color w:val="000000" w:themeColor="text1"/>
            <w:sz w:val="28"/>
            <w:szCs w:val="28"/>
            <w:u w:val="none"/>
            <w:bdr w:val="none" w:sz="0" w:space="0" w:color="auto" w:frame="1"/>
          </w:rPr>
          <w:t>учнів 4 класу</w:t>
        </w:r>
      </w:hyperlink>
    </w:p>
    <w:p w:rsidR="000A083F" w:rsidRPr="009E1C18" w:rsidRDefault="000A083F" w:rsidP="000A083F">
      <w:pPr>
        <w:pStyle w:val="af1"/>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Інформація про критерії оцінювання доноситься учителями до учнів та батьків. Адміністрація школи здійснює контроль за системою оцінювання вчителів через спостереження за проведенням навчальних занять, вивчення оприлюднених критеріїв оцінювання, розглядаючи дане питання на засіданнях методичного  об’єднання. Ознайомлення батьків і учнів з правилами і процедурами оцінювання завжди відбувається на початку навчального року і впродовж навчального року.</w:t>
      </w:r>
    </w:p>
    <w:p w:rsidR="000A083F" w:rsidRPr="009E1C18" w:rsidRDefault="000A083F" w:rsidP="004A1ED0">
      <w:pPr>
        <w:pStyle w:val="af1"/>
        <w:ind w:right="-1" w:firstLine="708"/>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Система оцінювання сприяє реалізації компетентнісного підходу до навчання.</w:t>
      </w:r>
    </w:p>
    <w:p w:rsidR="000A083F" w:rsidRPr="009E1C18" w:rsidRDefault="000A083F" w:rsidP="004A1ED0">
      <w:pPr>
        <w:pStyle w:val="af1"/>
        <w:ind w:firstLine="708"/>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Освітній процес у школі спрямовується на формування і розвиток ключових компетентностей, посилення ролі особистісного чинника в засвоєнні навчального матеріалу.</w:t>
      </w:r>
    </w:p>
    <w:p w:rsidR="000A083F" w:rsidRPr="009E1C18" w:rsidRDefault="000A083F" w:rsidP="004A1ED0">
      <w:pPr>
        <w:pStyle w:val="af1"/>
        <w:ind w:firstLine="708"/>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У зв’язку з цим останнім часом відбулись значні зміни у технології контролю і оцінювання навчальних досягнень учнів, враховуючи використання дистанційного навчання .</w:t>
      </w:r>
    </w:p>
    <w:p w:rsidR="000A083F" w:rsidRPr="009E1C18" w:rsidRDefault="000A083F" w:rsidP="004A1ED0">
      <w:pPr>
        <w:pStyle w:val="af1"/>
        <w:tabs>
          <w:tab w:val="left" w:pos="9355"/>
        </w:tabs>
        <w:ind w:right="-1"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lastRenderedPageBreak/>
        <w:t>За компетентнісного підходу учителями 1 - 4 класів оцінюється не обсяг засвоєних знань сам по собі, а те, як ці знання використовуються для  вирішення прикладних завдань здобувачами освіти.</w:t>
      </w:r>
    </w:p>
    <w:p w:rsidR="000A083F" w:rsidRPr="009E1C18" w:rsidRDefault="000A083F" w:rsidP="000A083F">
      <w:pPr>
        <w:pStyle w:val="af1"/>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 Вчителі використовують такі підходи до формування критеріїв оцінювання:</w:t>
      </w:r>
    </w:p>
    <w:p w:rsidR="000A083F" w:rsidRPr="009E1C18" w:rsidRDefault="000A083F" w:rsidP="00D87CB6">
      <w:pPr>
        <w:pStyle w:val="a3"/>
        <w:tabs>
          <w:tab w:val="left" w:pos="0"/>
        </w:tabs>
        <w:ind w:left="0" w:right="-1"/>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*оцінюють не лише результат роботи, але й процес навчання,індивідуальну працю та успіх кожного учня;</w:t>
      </w:r>
    </w:p>
    <w:p w:rsidR="000A083F" w:rsidRPr="009E1C18" w:rsidRDefault="000A083F" w:rsidP="000A083F">
      <w:pPr>
        <w:tabs>
          <w:tab w:val="left" w:pos="269"/>
        </w:tabs>
        <w:spacing w:after="0" w:line="240" w:lineRule="auto"/>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*позитивно оцінюють досягнення учнів, незалежно від того,значні вони чи скромні, якщо вони є результатом справжніх зусиль та старань дитини. В цьому є мотивуюча роль оцінювання;</w:t>
      </w:r>
    </w:p>
    <w:p w:rsidR="000A083F" w:rsidRPr="009E1C18" w:rsidRDefault="000A083F" w:rsidP="00D87CB6">
      <w:pPr>
        <w:pStyle w:val="a3"/>
        <w:tabs>
          <w:tab w:val="left" w:pos="0"/>
        </w:tabs>
        <w:ind w:left="0" w:right="-1"/>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оцінюють рівень аргументації та уміння учнів висловлювати свою думку.У освітньому процесі початкової школи  впровадження компетентнісного підходу оцінювання навчальних досягнень спрямовується на вирішеннятаких основнихнавчальнихзавдань:</w:t>
      </w:r>
    </w:p>
    <w:p w:rsidR="000A083F" w:rsidRPr="009E1C18" w:rsidRDefault="000A083F" w:rsidP="008D5BA2">
      <w:pPr>
        <w:pStyle w:val="a3"/>
        <w:widowControl w:val="0"/>
        <w:numPr>
          <w:ilvl w:val="0"/>
          <w:numId w:val="7"/>
        </w:numPr>
        <w:tabs>
          <w:tab w:val="left" w:pos="264"/>
        </w:tabs>
        <w:autoSpaceDE w:val="0"/>
        <w:autoSpaceDN w:val="0"/>
        <w:spacing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розв’язання проблемі прийняття рішень;</w:t>
      </w:r>
    </w:p>
    <w:p w:rsidR="000A083F" w:rsidRPr="009E1C18" w:rsidRDefault="000A083F" w:rsidP="008D5BA2">
      <w:pPr>
        <w:pStyle w:val="a3"/>
        <w:widowControl w:val="0"/>
        <w:numPr>
          <w:ilvl w:val="0"/>
          <w:numId w:val="7"/>
        </w:numPr>
        <w:tabs>
          <w:tab w:val="left" w:pos="264"/>
        </w:tabs>
        <w:autoSpaceDE w:val="0"/>
        <w:autoSpaceDN w:val="0"/>
        <w:spacing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розуміння, а не відтворення фрагментів інформації;</w:t>
      </w:r>
    </w:p>
    <w:p w:rsidR="000A083F" w:rsidRPr="009E1C18" w:rsidRDefault="000A083F" w:rsidP="008D5BA2">
      <w:pPr>
        <w:pStyle w:val="a3"/>
        <w:widowControl w:val="0"/>
        <w:numPr>
          <w:ilvl w:val="0"/>
          <w:numId w:val="7"/>
        </w:numPr>
        <w:tabs>
          <w:tab w:val="left" w:pos="264"/>
        </w:tabs>
        <w:autoSpaceDE w:val="0"/>
        <w:autoSpaceDN w:val="0"/>
        <w:spacing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оцінювання умінь, які визначають здатність працювати в команді;</w:t>
      </w:r>
    </w:p>
    <w:p w:rsidR="000A083F" w:rsidRPr="009E1C18" w:rsidRDefault="000A083F" w:rsidP="008D5BA2">
      <w:pPr>
        <w:pStyle w:val="a3"/>
        <w:widowControl w:val="0"/>
        <w:numPr>
          <w:ilvl w:val="0"/>
          <w:numId w:val="7"/>
        </w:numPr>
        <w:tabs>
          <w:tab w:val="left" w:pos="264"/>
        </w:tabs>
        <w:autoSpaceDE w:val="0"/>
        <w:autoSpaceDN w:val="0"/>
        <w:spacing w:after="0" w:line="240" w:lineRule="auto"/>
        <w:ind w:right="107" w:firstLine="0"/>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уміння слухати, розв’язувати конфлікти, вирішувати дискусійні питання і проблеми;</w:t>
      </w:r>
    </w:p>
    <w:p w:rsidR="000A083F" w:rsidRPr="009E1C18" w:rsidRDefault="000A083F" w:rsidP="008D5BA2">
      <w:pPr>
        <w:pStyle w:val="a3"/>
        <w:widowControl w:val="0"/>
        <w:numPr>
          <w:ilvl w:val="0"/>
          <w:numId w:val="7"/>
        </w:numPr>
        <w:tabs>
          <w:tab w:val="left" w:pos="336"/>
        </w:tabs>
        <w:autoSpaceDE w:val="0"/>
        <w:autoSpaceDN w:val="0"/>
        <w:spacing w:after="0" w:line="240" w:lineRule="auto"/>
        <w:ind w:right="-1" w:firstLine="69"/>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уміння застосовувати знання в реальних життєвих ситуаціях. Для сприяння впровадженню компетентнісного підходу в системі оцінювання було проведено засідання методичної комісії вчителів початкових класів. Проходили онлайн - курси.</w:t>
      </w:r>
    </w:p>
    <w:p w:rsidR="000A083F" w:rsidRPr="009E1C18" w:rsidRDefault="000A083F" w:rsidP="004A1ED0">
      <w:pPr>
        <w:pStyle w:val="af1"/>
        <w:tabs>
          <w:tab w:val="left" w:pos="9355"/>
        </w:tabs>
        <w:ind w:right="-1"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Процес впровадження вчителями школи компетентнісного підходу в систему оцінювання вивчався шляхом спостереження за проведенням  навчальних занять. Вивчалися також критерії оцінювання, які використовують вчителі при оцінюванні обов’язкових видів робіт. У системі оцінювання навчальних досягнень учнів крім традиційних, вчителі використовували інші творчі види оцінювання,особливо,під час здійснення дистанційного навчання.</w:t>
      </w:r>
    </w:p>
    <w:p w:rsidR="000A083F" w:rsidRPr="009E1C18" w:rsidRDefault="000A083F" w:rsidP="000A083F">
      <w:pPr>
        <w:pStyle w:val="af1"/>
        <w:ind w:right="16"/>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         Відбувається постійний моніторинг системи оцінювання навчальних досягнень учнів з боку адміністрації  закладу освіти. Двічі на рік проводиться підсумковий моніторинг оцінювання результатів навчальних досягнень учнів. Основною метою такого моніторингу є виявлення об’єктивного та раціонального підходу до оцінювання навчальних досягнень учнів з боку вчителя, простеження системності в оцінюванні учнів, динаміки їх навчальних досягнень.</w:t>
      </w:r>
    </w:p>
    <w:p w:rsidR="000A083F" w:rsidRPr="00D87CB6" w:rsidRDefault="000A083F" w:rsidP="00D87CB6">
      <w:pPr>
        <w:pStyle w:val="af1"/>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       Результати аналізу моніторинго</w:t>
      </w:r>
      <w:r w:rsidR="00D87CB6">
        <w:rPr>
          <w:rFonts w:ascii="Times New Roman" w:hAnsi="Times New Roman" w:cs="Times New Roman"/>
          <w:color w:val="000000" w:themeColor="text1"/>
          <w:sz w:val="28"/>
          <w:szCs w:val="28"/>
        </w:rPr>
        <w:t>вих досліджень розглядаються на</w:t>
      </w:r>
      <w:r w:rsidR="00D87CB6">
        <w:rPr>
          <w:rFonts w:ascii="Times New Roman" w:hAnsi="Times New Roman" w:cs="Times New Roman"/>
          <w:color w:val="000000" w:themeColor="text1"/>
          <w:sz w:val="28"/>
          <w:szCs w:val="28"/>
          <w:lang w:val="uk-UA"/>
        </w:rPr>
        <w:t xml:space="preserve"> </w:t>
      </w:r>
      <w:r w:rsidRPr="00D87CB6">
        <w:rPr>
          <w:rFonts w:ascii="Times New Roman" w:hAnsi="Times New Roman" w:cs="Times New Roman"/>
          <w:color w:val="000000" w:themeColor="text1"/>
          <w:sz w:val="28"/>
          <w:szCs w:val="28"/>
        </w:rPr>
        <w:t>з</w:t>
      </w:r>
      <w:r w:rsidR="00D87CB6" w:rsidRPr="00D87CB6">
        <w:rPr>
          <w:rFonts w:ascii="Times New Roman" w:hAnsi="Times New Roman" w:cs="Times New Roman"/>
          <w:color w:val="000000" w:themeColor="text1"/>
          <w:sz w:val="28"/>
          <w:szCs w:val="28"/>
        </w:rPr>
        <w:t>асіданні методичного об’єднання</w:t>
      </w:r>
      <w:r w:rsidR="00D87CB6" w:rsidRPr="00D87CB6">
        <w:rPr>
          <w:rFonts w:ascii="Times New Roman" w:hAnsi="Times New Roman" w:cs="Times New Roman"/>
          <w:color w:val="000000" w:themeColor="text1"/>
          <w:sz w:val="28"/>
          <w:szCs w:val="28"/>
          <w:lang w:val="uk-UA"/>
        </w:rPr>
        <w:t>.</w:t>
      </w:r>
    </w:p>
    <w:p w:rsidR="000A083F" w:rsidRPr="009E1C18" w:rsidRDefault="000A083F" w:rsidP="004A1ED0">
      <w:pPr>
        <w:pStyle w:val="af1"/>
        <w:tabs>
          <w:tab w:val="left" w:pos="9355"/>
        </w:tabs>
        <w:ind w:right="141"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lastRenderedPageBreak/>
        <w:t xml:space="preserve"> Результати моніторингових досліджень використовуємо для самооцінювання освітньої  діяльності закладу, при складанні річного плану роботи, у процесі розроблення стратегії розвитку закладу освіти; у процесі планування науково-методичної роботи закладу освіти, для визначення напрямів підвищення кваліфікації педагогічних працівників, для визначення індивідуальної освітньої траєкторії учня.</w:t>
      </w:r>
    </w:p>
    <w:p w:rsidR="000A083F" w:rsidRPr="009E1C18" w:rsidRDefault="000A083F" w:rsidP="004A1ED0">
      <w:pPr>
        <w:pStyle w:val="af1"/>
        <w:tabs>
          <w:tab w:val="left" w:pos="9355"/>
        </w:tabs>
        <w:ind w:right="141"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У початковій  школі  впроваджується система формувального оцінювання. Учителі шукають підходи в оцінюванні, які б враховували індивідуальний поступ учня. Воно оцінює процес навчання учнів, а не результат.</w:t>
      </w:r>
    </w:p>
    <w:p w:rsidR="000A083F" w:rsidRPr="009E1C18" w:rsidRDefault="000A083F" w:rsidP="000A083F">
      <w:pPr>
        <w:pStyle w:val="af1"/>
        <w:ind w:firstLine="69"/>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Особливостями впроваджуваного формувального оцінювання є те,що воно:</w:t>
      </w:r>
    </w:p>
    <w:p w:rsidR="000A083F" w:rsidRPr="009E1C18" w:rsidRDefault="000A083F" w:rsidP="00D87CB6">
      <w:pPr>
        <w:pStyle w:val="a3"/>
        <w:tabs>
          <w:tab w:val="left" w:pos="0"/>
        </w:tabs>
        <w:ind w:left="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*націлене на визначення індивідуальних досягнень кожного учня;</w:t>
      </w:r>
    </w:p>
    <w:p w:rsidR="000A083F" w:rsidRPr="009E1C18" w:rsidRDefault="000A083F" w:rsidP="00D87CB6">
      <w:pPr>
        <w:tabs>
          <w:tab w:val="left" w:pos="0"/>
        </w:tabs>
        <w:spacing w:before="47" w:after="0" w:line="240" w:lineRule="auto"/>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xml:space="preserve">  *не передбачає порівняння навчальних досягненнях різних учнів;</w:t>
      </w:r>
    </w:p>
    <w:p w:rsidR="000A083F" w:rsidRPr="009E1C18" w:rsidRDefault="000A083F" w:rsidP="00D87CB6">
      <w:pPr>
        <w:tabs>
          <w:tab w:val="left" w:pos="0"/>
        </w:tabs>
        <w:spacing w:before="47" w:after="0" w:line="240" w:lineRule="auto"/>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xml:space="preserve">  *широко використовує описове оцінювання;</w:t>
      </w:r>
    </w:p>
    <w:p w:rsidR="000A083F" w:rsidRPr="009E1C18" w:rsidRDefault="000A083F" w:rsidP="00D87CB6">
      <w:pPr>
        <w:tabs>
          <w:tab w:val="left" w:pos="0"/>
          <w:tab w:val="left" w:pos="269"/>
        </w:tabs>
        <w:spacing w:after="0" w:line="240" w:lineRule="auto"/>
        <w:ind w:right="-1"/>
        <w:jc w:val="both"/>
        <w:rPr>
          <w:rFonts w:ascii="Times New Roman" w:hAnsi="Times New Roman" w:cs="Times New Roman"/>
          <w:color w:val="000000" w:themeColor="text1"/>
          <w:sz w:val="28"/>
          <w:szCs w:val="28"/>
          <w:lang w:val="uk-UA"/>
        </w:rPr>
      </w:pPr>
      <w:r w:rsidRPr="009E1C18">
        <w:rPr>
          <w:rFonts w:ascii="Times New Roman" w:hAnsi="Times New Roman" w:cs="Times New Roman"/>
          <w:color w:val="000000" w:themeColor="text1"/>
          <w:sz w:val="28"/>
          <w:szCs w:val="28"/>
          <w:lang w:val="uk-UA"/>
        </w:rPr>
        <w:t xml:space="preserve">   *застосовує зрозумілі критерії оцінювання, за якими оцінюють учня,  він стає свідомим учасником процесу оцінювання і навчання;</w:t>
      </w:r>
    </w:p>
    <w:p w:rsidR="000A083F" w:rsidRPr="009E1C18" w:rsidRDefault="000A083F" w:rsidP="00D87CB6">
      <w:pPr>
        <w:pStyle w:val="a3"/>
        <w:tabs>
          <w:tab w:val="left" w:pos="0"/>
          <w:tab w:val="left" w:pos="269"/>
        </w:tabs>
        <w:spacing w:before="2"/>
        <w:ind w:left="0" w:right="101"/>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*забезпечує зворотний зв’язок – отримання інформації про те, чого учні навчилися, а також про те, як учитель реалізував поставлені навчальні цілі;</w:t>
      </w:r>
    </w:p>
    <w:p w:rsidR="000A083F" w:rsidRPr="009E1C18" w:rsidRDefault="000A083F" w:rsidP="00D87CB6">
      <w:pPr>
        <w:pStyle w:val="a3"/>
        <w:tabs>
          <w:tab w:val="left" w:pos="0"/>
          <w:tab w:val="left" w:pos="269"/>
        </w:tabs>
        <w:ind w:left="0" w:right="-1"/>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*визначає вектор навчання: виконавши завдання, учні дізнаються про те, якого рівня вони наразі досягли і в якому напрямку їм потрібно рухатися далі.</w:t>
      </w:r>
    </w:p>
    <w:p w:rsidR="000A083F" w:rsidRPr="009E1C18" w:rsidRDefault="000A083F" w:rsidP="004A1ED0">
      <w:pPr>
        <w:pStyle w:val="af1"/>
        <w:ind w:right="16"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Під час проведення уроків вчителі  з метою впровадження формувального оцінювання, використовують такі передумови:</w:t>
      </w:r>
    </w:p>
    <w:p w:rsidR="000A083F" w:rsidRPr="009E1C18" w:rsidRDefault="000A083F" w:rsidP="008D5BA2">
      <w:pPr>
        <w:pStyle w:val="a3"/>
        <w:widowControl w:val="0"/>
        <w:numPr>
          <w:ilvl w:val="0"/>
          <w:numId w:val="7"/>
        </w:numPr>
        <w:tabs>
          <w:tab w:val="left" w:pos="264"/>
        </w:tabs>
        <w:autoSpaceDE w:val="0"/>
        <w:autoSpaceDN w:val="0"/>
        <w:spacing w:after="0" w:line="240" w:lineRule="auto"/>
        <w:ind w:right="222" w:firstLine="0"/>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ставлять перед учнями виклики у вигляді пошуку причинно-наслідкових зв’язків,розгляду проблемних задач, реалізації проєктів;</w:t>
      </w:r>
    </w:p>
    <w:p w:rsidR="000A083F" w:rsidRPr="009E1C18" w:rsidRDefault="000A083F" w:rsidP="008D5BA2">
      <w:pPr>
        <w:pStyle w:val="a3"/>
        <w:widowControl w:val="0"/>
        <w:numPr>
          <w:ilvl w:val="0"/>
          <w:numId w:val="7"/>
        </w:numPr>
        <w:tabs>
          <w:tab w:val="left" w:pos="264"/>
        </w:tabs>
        <w:autoSpaceDE w:val="0"/>
        <w:autoSpaceDN w:val="0"/>
        <w:spacing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спонукають учнів до самостійного мислення і конструювання відповіді;</w:t>
      </w:r>
    </w:p>
    <w:p w:rsidR="000A083F" w:rsidRPr="009E1C18" w:rsidRDefault="000A083F" w:rsidP="008D5BA2">
      <w:pPr>
        <w:pStyle w:val="a3"/>
        <w:widowControl w:val="0"/>
        <w:numPr>
          <w:ilvl w:val="0"/>
          <w:numId w:val="7"/>
        </w:numPr>
        <w:tabs>
          <w:tab w:val="left" w:pos="264"/>
        </w:tabs>
        <w:autoSpaceDE w:val="0"/>
        <w:autoSpaceDN w:val="0"/>
        <w:spacing w:before="50"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заохочують до обґрунтування думок і способу міркування;</w:t>
      </w:r>
    </w:p>
    <w:p w:rsidR="000A083F" w:rsidRPr="009E1C18" w:rsidRDefault="000A083F" w:rsidP="008D5BA2">
      <w:pPr>
        <w:pStyle w:val="a3"/>
        <w:widowControl w:val="0"/>
        <w:numPr>
          <w:ilvl w:val="0"/>
          <w:numId w:val="7"/>
        </w:numPr>
        <w:tabs>
          <w:tab w:val="left" w:pos="264"/>
        </w:tabs>
        <w:autoSpaceDE w:val="0"/>
        <w:autoSpaceDN w:val="0"/>
        <w:spacing w:before="47"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пропонують чіткі критерії оцінювання;</w:t>
      </w:r>
    </w:p>
    <w:p w:rsidR="000A083F" w:rsidRPr="009E1C18" w:rsidRDefault="000A083F" w:rsidP="008D5BA2">
      <w:pPr>
        <w:pStyle w:val="a3"/>
        <w:widowControl w:val="0"/>
        <w:numPr>
          <w:ilvl w:val="0"/>
          <w:numId w:val="7"/>
        </w:numPr>
        <w:tabs>
          <w:tab w:val="left" w:pos="334"/>
        </w:tabs>
        <w:autoSpaceDE w:val="0"/>
        <w:autoSpaceDN w:val="0"/>
        <w:spacing w:before="48" w:after="0" w:line="240" w:lineRule="auto"/>
        <w:ind w:right="527" w:firstLine="0"/>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формують в учнів розуміння, що будь-яке явище або процес потрібно розглядати всебічно;</w:t>
      </w:r>
    </w:p>
    <w:p w:rsidR="000A083F" w:rsidRPr="009E1C18" w:rsidRDefault="000A083F" w:rsidP="008D5BA2">
      <w:pPr>
        <w:pStyle w:val="a3"/>
        <w:widowControl w:val="0"/>
        <w:numPr>
          <w:ilvl w:val="0"/>
          <w:numId w:val="7"/>
        </w:numPr>
        <w:tabs>
          <w:tab w:val="left" w:pos="264"/>
        </w:tabs>
        <w:autoSpaceDE w:val="0"/>
        <w:autoSpaceDN w:val="0"/>
        <w:spacing w:before="1"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розвивають критичне мислення учнів.</w:t>
      </w:r>
    </w:p>
    <w:p w:rsidR="000A083F" w:rsidRPr="009E1C18" w:rsidRDefault="000A083F" w:rsidP="004A1ED0">
      <w:pPr>
        <w:pStyle w:val="af1"/>
        <w:spacing w:before="48"/>
        <w:ind w:right="-1"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Вивчалось впровадження формувального оцінювання в систему оцінювання навчальних досягнень учнів у процесі спостереження за проведенням навчальних занять. Це відображено у картах спостереження за навчальним заняттям.</w:t>
      </w:r>
    </w:p>
    <w:p w:rsidR="000A083F" w:rsidRPr="009E1C18" w:rsidRDefault="000A083F" w:rsidP="004A1ED0">
      <w:pPr>
        <w:pStyle w:val="af1"/>
        <w:spacing w:before="48"/>
        <w:ind w:right="-1"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Школа сприяє формуванню у здобувачів освіти відповідального ставлення до результатів навчання.</w:t>
      </w:r>
    </w:p>
    <w:p w:rsidR="000A083F" w:rsidRPr="009E1C18" w:rsidRDefault="000A083F" w:rsidP="004A1ED0">
      <w:pPr>
        <w:pStyle w:val="af1"/>
        <w:ind w:right="99"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lastRenderedPageBreak/>
        <w:t xml:space="preserve">Значна  увага під час здійснення освітнього процесу  в спеціалізованій школі приділяється мотивації учнів до навчання, яка сприяє інтелектуальному розвиткові дитини, а також є рушійною силою удосконалення особистості в цілому. </w:t>
      </w:r>
    </w:p>
    <w:p w:rsidR="000A083F" w:rsidRPr="009E1C18" w:rsidRDefault="000A083F" w:rsidP="004A1ED0">
      <w:pPr>
        <w:pStyle w:val="af1"/>
        <w:spacing w:before="48"/>
        <w:ind w:right="-1"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Однією з ключових компетентностей, яку формують вчителі школи в учнів,є уміння вчитися впродовж життя.</w:t>
      </w:r>
    </w:p>
    <w:p w:rsidR="000A083F" w:rsidRPr="009E1C18" w:rsidRDefault="000A083F" w:rsidP="004A1ED0">
      <w:pPr>
        <w:pStyle w:val="af1"/>
        <w:tabs>
          <w:tab w:val="left" w:pos="9355"/>
        </w:tabs>
        <w:spacing w:before="1"/>
        <w:ind w:right="-1"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Розвиток відповідального ставлення у школі до навчання здійснюється через:</w:t>
      </w:r>
    </w:p>
    <w:p w:rsidR="000A083F" w:rsidRPr="009E1C18" w:rsidRDefault="000A083F" w:rsidP="008D5BA2">
      <w:pPr>
        <w:pStyle w:val="a3"/>
        <w:widowControl w:val="0"/>
        <w:numPr>
          <w:ilvl w:val="0"/>
          <w:numId w:val="7"/>
        </w:numPr>
        <w:tabs>
          <w:tab w:val="left" w:pos="264"/>
        </w:tabs>
        <w:autoSpaceDE w:val="0"/>
        <w:autoSpaceDN w:val="0"/>
        <w:spacing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активізацію участі учнів в організації своєї навчальної діяльності;</w:t>
      </w:r>
    </w:p>
    <w:p w:rsidR="000A083F" w:rsidRPr="009E1C18" w:rsidRDefault="000A083F" w:rsidP="008D5BA2">
      <w:pPr>
        <w:pStyle w:val="a3"/>
        <w:widowControl w:val="0"/>
        <w:numPr>
          <w:ilvl w:val="0"/>
          <w:numId w:val="7"/>
        </w:numPr>
        <w:tabs>
          <w:tab w:val="left" w:pos="264"/>
        </w:tabs>
        <w:autoSpaceDE w:val="0"/>
        <w:autoSpaceDN w:val="0"/>
        <w:spacing w:before="48"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наявністю чітких критеріїв оцінювання навчальних досягнень учнів;</w:t>
      </w:r>
    </w:p>
    <w:p w:rsidR="000A083F" w:rsidRPr="009E1C18" w:rsidRDefault="000A083F" w:rsidP="008D5BA2">
      <w:pPr>
        <w:pStyle w:val="a3"/>
        <w:widowControl w:val="0"/>
        <w:numPr>
          <w:ilvl w:val="0"/>
          <w:numId w:val="7"/>
        </w:numPr>
        <w:tabs>
          <w:tab w:val="left" w:pos="264"/>
          <w:tab w:val="left" w:pos="9355"/>
        </w:tabs>
        <w:autoSpaceDE w:val="0"/>
        <w:autoSpaceDN w:val="0"/>
        <w:spacing w:before="50" w:after="0" w:line="240" w:lineRule="auto"/>
        <w:ind w:right="-1" w:firstLine="0"/>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зосередженням освітнього процесу на оволодіння учнями ключовими компетентностями, а не на відтворенні інформації;</w:t>
      </w:r>
    </w:p>
    <w:p w:rsidR="000A083F" w:rsidRPr="009E1C18" w:rsidRDefault="000A083F" w:rsidP="008D5BA2">
      <w:pPr>
        <w:pStyle w:val="a3"/>
        <w:widowControl w:val="0"/>
        <w:numPr>
          <w:ilvl w:val="0"/>
          <w:numId w:val="7"/>
        </w:numPr>
        <w:tabs>
          <w:tab w:val="left" w:pos="264"/>
        </w:tabs>
        <w:autoSpaceDE w:val="0"/>
        <w:autoSpaceDN w:val="0"/>
        <w:spacing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можливістю вибору учнями власної освітньої траєкторії;</w:t>
      </w:r>
    </w:p>
    <w:p w:rsidR="000A083F" w:rsidRPr="009E1C18" w:rsidRDefault="000A083F" w:rsidP="008D5BA2">
      <w:pPr>
        <w:pStyle w:val="a3"/>
        <w:widowControl w:val="0"/>
        <w:numPr>
          <w:ilvl w:val="0"/>
          <w:numId w:val="7"/>
        </w:numPr>
        <w:tabs>
          <w:tab w:val="left" w:pos="264"/>
        </w:tabs>
        <w:autoSpaceDE w:val="0"/>
        <w:autoSpaceDN w:val="0"/>
        <w:spacing w:before="50"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заохоченням і позитивним оцінюванням роботи учня;</w:t>
      </w:r>
    </w:p>
    <w:p w:rsidR="000A083F" w:rsidRPr="009E1C18" w:rsidRDefault="000A083F" w:rsidP="008D5BA2">
      <w:pPr>
        <w:pStyle w:val="a3"/>
        <w:widowControl w:val="0"/>
        <w:numPr>
          <w:ilvl w:val="0"/>
          <w:numId w:val="7"/>
        </w:numPr>
        <w:tabs>
          <w:tab w:val="left" w:pos="264"/>
        </w:tabs>
        <w:autoSpaceDE w:val="0"/>
        <w:autoSpaceDN w:val="0"/>
        <w:spacing w:before="48"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наданням конструктивного відгуку на роботу учня;</w:t>
      </w:r>
    </w:p>
    <w:p w:rsidR="000A083F" w:rsidRPr="009E1C18" w:rsidRDefault="000A083F" w:rsidP="008D5BA2">
      <w:pPr>
        <w:pStyle w:val="a3"/>
        <w:widowControl w:val="0"/>
        <w:numPr>
          <w:ilvl w:val="0"/>
          <w:numId w:val="7"/>
        </w:numPr>
        <w:tabs>
          <w:tab w:val="left" w:pos="264"/>
        </w:tabs>
        <w:autoSpaceDE w:val="0"/>
        <w:autoSpaceDN w:val="0"/>
        <w:spacing w:before="48" w:after="0" w:line="240" w:lineRule="auto"/>
        <w:ind w:left="263"/>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спільним розробленням критеріїв оцінювання навчальних досягнень;</w:t>
      </w:r>
    </w:p>
    <w:p w:rsidR="000A083F" w:rsidRPr="009E1C18" w:rsidRDefault="000A083F" w:rsidP="004A1ED0">
      <w:pPr>
        <w:pStyle w:val="a3"/>
        <w:tabs>
          <w:tab w:val="left" w:pos="0"/>
        </w:tabs>
        <w:spacing w:before="48"/>
        <w:ind w:left="0"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    Школа забезпечує самооцінювання та взаємооцінювання здобувачів освіти під час здійснення освітнього процесу.</w:t>
      </w:r>
    </w:p>
    <w:p w:rsidR="000A083F" w:rsidRPr="009E1C18" w:rsidRDefault="000A083F" w:rsidP="004A1ED0">
      <w:pPr>
        <w:pStyle w:val="af1"/>
        <w:ind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Вчителі школи працюють над формуванням особистості у процесі самостійно організованої діяльності (праці, самонавчання, самовиховання, самооцінювання), здійснюють кваліфіковане педагогічне керівництво даним процесом.</w:t>
      </w:r>
    </w:p>
    <w:p w:rsidR="000A083F" w:rsidRPr="009E1C18" w:rsidRDefault="000A083F" w:rsidP="004A1ED0">
      <w:pPr>
        <w:pStyle w:val="af1"/>
        <w:spacing w:before="50"/>
        <w:ind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Учителі початкових класів використовують формувальне оцінювання, під</w:t>
      </w:r>
      <w:r w:rsidR="004A1ED0">
        <w:rPr>
          <w:rFonts w:ascii="Times New Roman" w:hAnsi="Times New Roman" w:cs="Times New Roman"/>
          <w:color w:val="000000" w:themeColor="text1"/>
          <w:sz w:val="28"/>
          <w:szCs w:val="28"/>
          <w:lang w:val="uk-UA"/>
        </w:rPr>
        <w:t xml:space="preserve"> </w:t>
      </w:r>
      <w:r w:rsidRPr="009E1C18">
        <w:rPr>
          <w:rFonts w:ascii="Times New Roman" w:hAnsi="Times New Roman" w:cs="Times New Roman"/>
          <w:color w:val="000000" w:themeColor="text1"/>
          <w:sz w:val="28"/>
          <w:szCs w:val="28"/>
        </w:rPr>
        <w:t>час якого застосовуються прийоми самооцінювання та взаємооцінювання. Під час застосування самооцінювання і взаємооцінювання дітей вчать об’єктивно оцінювати себе, маючи цілі, яких вони повинні досягти в процесі навчання, та зрозумілі критерії оцінювання, оцінювати власну компетентність, реагувати у відповідь, сприймати оцінку інших та обговорювати її, самостійно регулювати власну навчальну діяльність. Педагоги забезпечують необхідну підтримку учням. Процедури самооцінювання/взаємооцінювання включають в себе:</w:t>
      </w:r>
    </w:p>
    <w:p w:rsidR="000A083F" w:rsidRPr="009E1C18" w:rsidRDefault="000A083F" w:rsidP="008D5BA2">
      <w:pPr>
        <w:pStyle w:val="a3"/>
        <w:widowControl w:val="0"/>
        <w:numPr>
          <w:ilvl w:val="0"/>
          <w:numId w:val="6"/>
        </w:numPr>
        <w:tabs>
          <w:tab w:val="left" w:pos="339"/>
        </w:tabs>
        <w:autoSpaceDE w:val="0"/>
        <w:autoSpaceDN w:val="0"/>
        <w:spacing w:after="0" w:line="240" w:lineRule="auto"/>
        <w:ind w:left="338"/>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розроблення вчителем чітких критеріїв оцінювання;</w:t>
      </w:r>
    </w:p>
    <w:p w:rsidR="000A083F" w:rsidRPr="009E1C18" w:rsidRDefault="000A083F" w:rsidP="008D5BA2">
      <w:pPr>
        <w:pStyle w:val="a3"/>
        <w:widowControl w:val="0"/>
        <w:numPr>
          <w:ilvl w:val="0"/>
          <w:numId w:val="6"/>
        </w:numPr>
        <w:tabs>
          <w:tab w:val="left" w:pos="339"/>
        </w:tabs>
        <w:autoSpaceDE w:val="0"/>
        <w:autoSpaceDN w:val="0"/>
        <w:spacing w:before="47" w:after="0" w:line="240" w:lineRule="auto"/>
        <w:ind w:right="-1" w:firstLine="69"/>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створення необхідного позитивного психологічного настрою учнів на аналіз власних результатів або отримання коментарів від свого однокласника;</w:t>
      </w:r>
    </w:p>
    <w:p w:rsidR="000A083F" w:rsidRPr="009E1C18" w:rsidRDefault="000A083F" w:rsidP="008D5BA2">
      <w:pPr>
        <w:pStyle w:val="a3"/>
        <w:widowControl w:val="0"/>
        <w:numPr>
          <w:ilvl w:val="0"/>
          <w:numId w:val="6"/>
        </w:numPr>
        <w:tabs>
          <w:tab w:val="left" w:pos="269"/>
          <w:tab w:val="left" w:pos="9355"/>
        </w:tabs>
        <w:autoSpaceDE w:val="0"/>
        <w:autoSpaceDN w:val="0"/>
        <w:spacing w:before="48" w:after="0" w:line="240" w:lineRule="auto"/>
        <w:ind w:right="-1" w:firstLine="0"/>
        <w:contextualSpacing w:val="0"/>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забезпечення умов, коли критерії оцінювання учням відомі, і вони самостійно зіставляють з ними свої результати, роблячи при цьому відповідні висновки про ефективність роботи;</w:t>
      </w:r>
    </w:p>
    <w:p w:rsidR="000A083F" w:rsidRPr="009E1C18" w:rsidRDefault="000A083F" w:rsidP="004A1ED0">
      <w:pPr>
        <w:pStyle w:val="af1"/>
        <w:ind w:firstLine="567"/>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lastRenderedPageBreak/>
        <w:t>Учителі використовували одну з важливих технологій оцінювання у початковій школі - портфоліо, яка забезпечує вчителя обґрунтованою інформацією про процес і результати діяльності учня, надаючи при цьому можливості для здійснення власних оцінних суджень щодо результатів своєї діяльності, відображає сильні сторони дитини, а також її потреби, фіксує індивідуальні досягнення учнів протягом навчального року.</w:t>
      </w:r>
    </w:p>
    <w:p w:rsidR="000A083F" w:rsidRPr="009E1C18" w:rsidRDefault="000A083F" w:rsidP="000A083F">
      <w:pPr>
        <w:pStyle w:val="af1"/>
        <w:jc w:val="both"/>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У кінці навчального року учням 1-3 класів було видано Свідоцтво досягнень.</w:t>
      </w:r>
    </w:p>
    <w:p w:rsidR="000A083F" w:rsidRPr="009E1C18" w:rsidRDefault="000A083F" w:rsidP="000A083F">
      <w:pPr>
        <w:pStyle w:val="af1"/>
        <w:jc w:val="both"/>
        <w:rPr>
          <w:rFonts w:ascii="Times New Roman" w:hAnsi="Times New Roman" w:cs="Times New Roman"/>
          <w:color w:val="000000" w:themeColor="text1"/>
          <w:sz w:val="28"/>
          <w:szCs w:val="28"/>
        </w:rPr>
      </w:pPr>
    </w:p>
    <w:p w:rsidR="000A083F" w:rsidRPr="004A1ED0" w:rsidRDefault="000A083F" w:rsidP="000A083F">
      <w:pPr>
        <w:spacing w:after="0" w:line="240" w:lineRule="auto"/>
        <w:jc w:val="both"/>
        <w:rPr>
          <w:rFonts w:ascii="Times New Roman" w:eastAsia="Times New Roman" w:hAnsi="Times New Roman" w:cs="Times New Roman"/>
          <w:b/>
          <w:color w:val="000000" w:themeColor="text1"/>
          <w:sz w:val="28"/>
          <w:szCs w:val="28"/>
          <w:lang w:val="uk-UA"/>
        </w:rPr>
      </w:pPr>
      <w:r w:rsidRPr="004A1ED0">
        <w:rPr>
          <w:rFonts w:ascii="Times New Roman" w:eastAsia="Times New Roman" w:hAnsi="Times New Roman" w:cs="Times New Roman"/>
          <w:b/>
          <w:color w:val="000000" w:themeColor="text1"/>
          <w:sz w:val="28"/>
          <w:szCs w:val="28"/>
        </w:rPr>
        <w:t>Таблиця</w:t>
      </w:r>
      <w:r w:rsidRPr="004A1ED0">
        <w:rPr>
          <w:rFonts w:ascii="Times New Roman" w:eastAsia="Times New Roman" w:hAnsi="Times New Roman" w:cs="Times New Roman"/>
          <w:b/>
          <w:color w:val="000000" w:themeColor="text1"/>
          <w:sz w:val="28"/>
          <w:szCs w:val="28"/>
          <w:lang w:val="uk-UA"/>
        </w:rPr>
        <w:t xml:space="preserve"> </w:t>
      </w:r>
      <w:r w:rsidRPr="004A1ED0">
        <w:rPr>
          <w:rFonts w:ascii="Times New Roman" w:eastAsia="Times New Roman" w:hAnsi="Times New Roman" w:cs="Times New Roman"/>
          <w:b/>
          <w:color w:val="000000" w:themeColor="text1"/>
          <w:sz w:val="28"/>
          <w:szCs w:val="28"/>
        </w:rPr>
        <w:t>успішності</w:t>
      </w:r>
      <w:r w:rsidRPr="004A1ED0">
        <w:rPr>
          <w:rFonts w:ascii="Times New Roman" w:eastAsia="Times New Roman" w:hAnsi="Times New Roman" w:cs="Times New Roman"/>
          <w:b/>
          <w:color w:val="000000" w:themeColor="text1"/>
          <w:sz w:val="28"/>
          <w:szCs w:val="28"/>
          <w:lang w:val="uk-UA"/>
        </w:rPr>
        <w:t xml:space="preserve"> </w:t>
      </w:r>
      <w:r w:rsidRPr="004A1ED0">
        <w:rPr>
          <w:rFonts w:ascii="Times New Roman" w:eastAsia="Times New Roman" w:hAnsi="Times New Roman" w:cs="Times New Roman"/>
          <w:b/>
          <w:color w:val="000000" w:themeColor="text1"/>
          <w:sz w:val="28"/>
          <w:szCs w:val="28"/>
        </w:rPr>
        <w:t>здобувачіво</w:t>
      </w:r>
      <w:r w:rsidRPr="004A1ED0">
        <w:rPr>
          <w:rFonts w:ascii="Times New Roman" w:eastAsia="Times New Roman" w:hAnsi="Times New Roman" w:cs="Times New Roman"/>
          <w:b/>
          <w:color w:val="000000" w:themeColor="text1"/>
          <w:sz w:val="28"/>
          <w:szCs w:val="28"/>
          <w:lang w:val="uk-UA"/>
        </w:rPr>
        <w:t xml:space="preserve"> </w:t>
      </w:r>
      <w:r w:rsidRPr="004A1ED0">
        <w:rPr>
          <w:rFonts w:ascii="Times New Roman" w:eastAsia="Times New Roman" w:hAnsi="Times New Roman" w:cs="Times New Roman"/>
          <w:b/>
          <w:color w:val="000000" w:themeColor="text1"/>
          <w:sz w:val="28"/>
          <w:szCs w:val="28"/>
        </w:rPr>
        <w:t>світи 4  класів</w:t>
      </w:r>
      <w:r w:rsidRPr="004A1ED0">
        <w:rPr>
          <w:rFonts w:ascii="Times New Roman" w:eastAsia="Times New Roman" w:hAnsi="Times New Roman" w:cs="Times New Roman"/>
          <w:b/>
          <w:color w:val="000000" w:themeColor="text1"/>
          <w:sz w:val="28"/>
          <w:szCs w:val="28"/>
          <w:lang w:val="uk-UA"/>
        </w:rPr>
        <w:t xml:space="preserve"> за 2020-2021н.р.</w:t>
      </w:r>
    </w:p>
    <w:p w:rsidR="000A083F" w:rsidRPr="009E1C18" w:rsidRDefault="000A083F" w:rsidP="000A083F">
      <w:pPr>
        <w:spacing w:after="0" w:line="240" w:lineRule="auto"/>
        <w:jc w:val="both"/>
        <w:rPr>
          <w:rFonts w:ascii="Times New Roman" w:eastAsia="Times New Roman" w:hAnsi="Times New Roman" w:cs="Times New Roman"/>
          <w:color w:val="000000" w:themeColor="text1"/>
          <w:sz w:val="28"/>
          <w:szCs w:val="28"/>
        </w:rPr>
      </w:pPr>
    </w:p>
    <w:tbl>
      <w:tblPr>
        <w:tblW w:w="0" w:type="auto"/>
        <w:jc w:val="center"/>
        <w:tblLook w:val="04A0"/>
      </w:tblPr>
      <w:tblGrid>
        <w:gridCol w:w="1120"/>
        <w:gridCol w:w="1306"/>
        <w:gridCol w:w="1061"/>
        <w:gridCol w:w="593"/>
        <w:gridCol w:w="931"/>
        <w:gridCol w:w="1000"/>
        <w:gridCol w:w="805"/>
        <w:gridCol w:w="940"/>
        <w:gridCol w:w="875"/>
        <w:gridCol w:w="940"/>
      </w:tblGrid>
      <w:tr w:rsidR="000A083F" w:rsidRPr="009E1C18" w:rsidTr="00DB5554">
        <w:trPr>
          <w:jc w:val="center"/>
        </w:trPr>
        <w:tc>
          <w:tcPr>
            <w:tcW w:w="0" w:type="auto"/>
            <w:vMerge w:val="restart"/>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Клас</w:t>
            </w:r>
          </w:p>
        </w:tc>
        <w:tc>
          <w:tcPr>
            <w:tcW w:w="0" w:type="auto"/>
            <w:vMerge w:val="restart"/>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Всього</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учнів</w:t>
            </w:r>
          </w:p>
        </w:tc>
        <w:tc>
          <w:tcPr>
            <w:tcW w:w="0" w:type="auto"/>
            <w:gridSpan w:val="2"/>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Початковий</w:t>
            </w:r>
          </w:p>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рівень </w:t>
            </w:r>
          </w:p>
        </w:tc>
        <w:tc>
          <w:tcPr>
            <w:tcW w:w="0" w:type="auto"/>
            <w:gridSpan w:val="2"/>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Середній</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рівень</w:t>
            </w:r>
          </w:p>
        </w:tc>
        <w:tc>
          <w:tcPr>
            <w:tcW w:w="0" w:type="auto"/>
            <w:gridSpan w:val="2"/>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Достатній</w:t>
            </w:r>
          </w:p>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рівень</w:t>
            </w:r>
          </w:p>
        </w:tc>
        <w:tc>
          <w:tcPr>
            <w:tcW w:w="0" w:type="auto"/>
            <w:gridSpan w:val="2"/>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Високий </w:t>
            </w:r>
          </w:p>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рівень</w:t>
            </w:r>
          </w:p>
        </w:tc>
      </w:tr>
      <w:tr w:rsidR="000A083F" w:rsidRPr="009E1C18" w:rsidTr="00DB5554">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Кіль</w:t>
            </w:r>
          </w:p>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кість</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Кіль</w:t>
            </w:r>
          </w:p>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кість </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Кіль</w:t>
            </w:r>
          </w:p>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кість</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Кіль</w:t>
            </w:r>
          </w:p>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кість </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r>
      <w:tr w:rsidR="000A083F" w:rsidRPr="009E1C18" w:rsidTr="00DB5554">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4-А</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30</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5</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16.6%</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17</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56.7%</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8</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26.7%</w:t>
            </w:r>
          </w:p>
        </w:tc>
      </w:tr>
      <w:tr w:rsidR="000A083F" w:rsidRPr="009E1C18" w:rsidTr="00DB5554">
        <w:trPr>
          <w:trHeight w:val="298"/>
          <w:jc w:val="center"/>
        </w:trPr>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4-Б</w:t>
            </w:r>
          </w:p>
        </w:tc>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31</w:t>
            </w:r>
          </w:p>
        </w:tc>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18</w:t>
            </w:r>
          </w:p>
        </w:tc>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58%</w:t>
            </w:r>
          </w:p>
        </w:tc>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13</w:t>
            </w:r>
          </w:p>
        </w:tc>
        <w:tc>
          <w:tcPr>
            <w:tcW w:w="0" w:type="auto"/>
            <w:tcBorders>
              <w:top w:val="single" w:sz="4" w:space="0" w:color="000000"/>
              <w:left w:val="single" w:sz="4" w:space="0" w:color="000000"/>
              <w:bottom w:val="single" w:sz="4" w:space="0" w:color="auto"/>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42 %</w:t>
            </w:r>
          </w:p>
        </w:tc>
      </w:tr>
      <w:tr w:rsidR="000A083F" w:rsidRPr="009E1C18" w:rsidTr="00DB5554">
        <w:trPr>
          <w:trHeight w:val="248"/>
          <w:jc w:val="center"/>
        </w:trPr>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4-В</w:t>
            </w:r>
          </w:p>
        </w:tc>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27</w:t>
            </w:r>
          </w:p>
        </w:tc>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5</w:t>
            </w:r>
          </w:p>
        </w:tc>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18.5%</w:t>
            </w:r>
          </w:p>
        </w:tc>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20</w:t>
            </w:r>
          </w:p>
        </w:tc>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74.1%</w:t>
            </w:r>
          </w:p>
        </w:tc>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2</w:t>
            </w:r>
          </w:p>
        </w:tc>
        <w:tc>
          <w:tcPr>
            <w:tcW w:w="0" w:type="auto"/>
            <w:tcBorders>
              <w:top w:val="single" w:sz="4" w:space="0" w:color="auto"/>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7.4%</w:t>
            </w:r>
          </w:p>
        </w:tc>
      </w:tr>
      <w:tr w:rsidR="000A083F" w:rsidRPr="009E1C18" w:rsidTr="00DB5554">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Всього </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center"/>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88</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10</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11.4%</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55</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62.5%</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23</w:t>
            </w:r>
          </w:p>
        </w:tc>
        <w:tc>
          <w:tcPr>
            <w:tcW w:w="0" w:type="auto"/>
            <w:tcBorders>
              <w:top w:val="single" w:sz="4" w:space="0" w:color="000000"/>
              <w:left w:val="single" w:sz="4" w:space="0" w:color="000000"/>
              <w:bottom w:val="single" w:sz="4" w:space="0" w:color="000000"/>
              <w:right w:val="single" w:sz="4" w:space="0" w:color="000000"/>
            </w:tcBorders>
            <w:hideMark/>
          </w:tcPr>
          <w:p w:rsidR="000A083F" w:rsidRPr="009E1C18" w:rsidRDefault="000A083F" w:rsidP="00DB5554">
            <w:pPr>
              <w:spacing w:after="0" w:line="240" w:lineRule="auto"/>
              <w:jc w:val="both"/>
              <w:rPr>
                <w:rFonts w:ascii="Times New Roman" w:eastAsia="Times New Roman" w:hAnsi="Times New Roman" w:cs="Times New Roman"/>
                <w:color w:val="000000" w:themeColor="text1"/>
                <w:sz w:val="28"/>
                <w:szCs w:val="28"/>
                <w:lang w:val="uk-UA" w:eastAsia="uk-UA"/>
              </w:rPr>
            </w:pPr>
            <w:r w:rsidRPr="009E1C18">
              <w:rPr>
                <w:rFonts w:ascii="Times New Roman" w:eastAsia="Times New Roman" w:hAnsi="Times New Roman" w:cs="Times New Roman"/>
                <w:color w:val="000000" w:themeColor="text1"/>
                <w:sz w:val="28"/>
                <w:szCs w:val="28"/>
              </w:rPr>
              <w:t>26.1%</w:t>
            </w:r>
          </w:p>
        </w:tc>
      </w:tr>
    </w:tbl>
    <w:p w:rsidR="000A083F" w:rsidRPr="009E1C18" w:rsidRDefault="000A083F" w:rsidP="000A083F">
      <w:pPr>
        <w:spacing w:after="0" w:line="240" w:lineRule="auto"/>
        <w:jc w:val="both"/>
        <w:rPr>
          <w:rFonts w:ascii="Times New Roman" w:eastAsia="Times New Roman" w:hAnsi="Times New Roman" w:cs="Times New Roman"/>
          <w:color w:val="000000" w:themeColor="text1"/>
          <w:sz w:val="28"/>
          <w:szCs w:val="28"/>
          <w:lang w:val="uk-UA" w:eastAsia="uk-UA"/>
        </w:rPr>
      </w:pPr>
    </w:p>
    <w:p w:rsidR="000A083F" w:rsidRPr="009E1C18" w:rsidRDefault="000A083F" w:rsidP="000A083F">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Високий</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рівень</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навчальних</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досягнень</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мали</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учні:</w:t>
      </w:r>
    </w:p>
    <w:p w:rsidR="000A083F" w:rsidRPr="009E1C18" w:rsidRDefault="000A083F" w:rsidP="000A083F">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4-А клас: Колоколова В., Куліш В., Мельник А.,  Міщук Д., Недашковський А., Чупахін Д., Шило А., Шупрудько А.</w:t>
      </w:r>
    </w:p>
    <w:p w:rsidR="000A083F" w:rsidRPr="009E1C18" w:rsidRDefault="000A083F" w:rsidP="000A083F">
      <w:pPr>
        <w:spacing w:after="0" w:line="240" w:lineRule="auto"/>
        <w:jc w:val="both"/>
        <w:rPr>
          <w:rFonts w:ascii="Times New Roman" w:eastAsia="Times New Roman" w:hAnsi="Times New Roman" w:cs="Times New Roman"/>
          <w:color w:val="000000" w:themeColor="text1"/>
          <w:sz w:val="28"/>
          <w:szCs w:val="28"/>
        </w:rPr>
      </w:pPr>
      <w:r w:rsidRPr="009E1C18">
        <w:rPr>
          <w:rFonts w:ascii="Times New Roman" w:eastAsia="Times New Roman" w:hAnsi="Times New Roman" w:cs="Times New Roman"/>
          <w:color w:val="000000" w:themeColor="text1"/>
          <w:sz w:val="28"/>
          <w:szCs w:val="28"/>
        </w:rPr>
        <w:t xml:space="preserve">4-Б клас: Байрак В., Балакшина Ю., Косих К., Кунах М., Курносова К., Луценко Д., Матвійчук А., Москаленко А., Пилипенко А., Ситник Б.. Сімак В., Созанська К., Шестов Ю. </w:t>
      </w:r>
    </w:p>
    <w:p w:rsidR="000A083F" w:rsidRPr="009E1C18" w:rsidRDefault="000A083F" w:rsidP="000A083F">
      <w:pPr>
        <w:spacing w:after="0" w:line="240" w:lineRule="auto"/>
        <w:jc w:val="both"/>
        <w:rPr>
          <w:rFonts w:ascii="Times New Roman" w:eastAsia="Times New Roman" w:hAnsi="Times New Roman" w:cs="Times New Roman"/>
          <w:color w:val="000000" w:themeColor="text1"/>
          <w:sz w:val="28"/>
          <w:szCs w:val="28"/>
          <w:lang w:val="uk-UA"/>
        </w:rPr>
      </w:pPr>
      <w:r w:rsidRPr="009E1C18">
        <w:rPr>
          <w:rFonts w:ascii="Times New Roman" w:eastAsia="Times New Roman" w:hAnsi="Times New Roman" w:cs="Times New Roman"/>
          <w:color w:val="000000" w:themeColor="text1"/>
          <w:sz w:val="28"/>
          <w:szCs w:val="28"/>
        </w:rPr>
        <w:t>4-В клас: Кобко Т., Шапран А.</w:t>
      </w:r>
    </w:p>
    <w:p w:rsidR="000A083F" w:rsidRPr="009E1C18" w:rsidRDefault="000A083F" w:rsidP="000A083F">
      <w:pPr>
        <w:spacing w:after="0" w:line="240" w:lineRule="auto"/>
        <w:jc w:val="both"/>
        <w:rPr>
          <w:rFonts w:ascii="Times New Roman" w:eastAsia="Times New Roman" w:hAnsi="Times New Roman" w:cs="Times New Roman"/>
          <w:color w:val="000000" w:themeColor="text1"/>
          <w:sz w:val="28"/>
          <w:szCs w:val="28"/>
          <w:lang w:val="uk-UA"/>
        </w:rPr>
      </w:pPr>
    </w:p>
    <w:p w:rsidR="000A083F" w:rsidRPr="009E1C18" w:rsidRDefault="000A083F" w:rsidP="000A083F">
      <w:pPr>
        <w:spacing w:after="0" w:line="240" w:lineRule="auto"/>
        <w:jc w:val="both"/>
        <w:rPr>
          <w:rFonts w:ascii="Times New Roman" w:eastAsia="Times New Roman" w:hAnsi="Times New Roman" w:cs="Times New Roman"/>
          <w:color w:val="000000" w:themeColor="text1"/>
          <w:sz w:val="28"/>
          <w:szCs w:val="28"/>
          <w:lang w:val="uk-UA"/>
        </w:rPr>
      </w:pPr>
      <w:r w:rsidRPr="009E1C18">
        <w:rPr>
          <w:rFonts w:ascii="Times New Roman" w:eastAsia="Times New Roman" w:hAnsi="Times New Roman" w:cs="Times New Roman"/>
          <w:color w:val="000000" w:themeColor="text1"/>
          <w:sz w:val="28"/>
          <w:szCs w:val="28"/>
        </w:rPr>
        <w:t>    Здобувачів</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освіти</w:t>
      </w:r>
      <w:r w:rsidRPr="009E1C18">
        <w:rPr>
          <w:rFonts w:ascii="Times New Roman" w:eastAsia="Times New Roman" w:hAnsi="Times New Roman" w:cs="Times New Roman"/>
          <w:color w:val="000000" w:themeColor="text1"/>
          <w:sz w:val="28"/>
          <w:szCs w:val="28"/>
          <w:lang w:val="uk-UA"/>
        </w:rPr>
        <w:t>,</w:t>
      </w:r>
      <w:r w:rsidR="0018606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які на  початковому рівні</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засвоїли</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навчальну</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програму</w:t>
      </w:r>
      <w:r w:rsidRPr="009E1C18">
        <w:rPr>
          <w:rFonts w:ascii="Times New Roman" w:eastAsia="Times New Roman" w:hAnsi="Times New Roman" w:cs="Times New Roman"/>
          <w:color w:val="000000" w:themeColor="text1"/>
          <w:sz w:val="28"/>
          <w:szCs w:val="28"/>
          <w:lang w:val="uk-UA"/>
        </w:rPr>
        <w:t xml:space="preserve">, </w:t>
      </w:r>
      <w:r w:rsidRPr="009E1C18">
        <w:rPr>
          <w:rFonts w:ascii="Times New Roman" w:eastAsia="Times New Roman" w:hAnsi="Times New Roman" w:cs="Times New Roman"/>
          <w:color w:val="000000" w:themeColor="text1"/>
          <w:sz w:val="28"/>
          <w:szCs w:val="28"/>
        </w:rPr>
        <w:t>немає.</w:t>
      </w:r>
    </w:p>
    <w:p w:rsidR="000A083F" w:rsidRPr="009E1C18" w:rsidRDefault="000A083F" w:rsidP="000A083F">
      <w:pPr>
        <w:spacing w:after="0" w:line="240" w:lineRule="auto"/>
        <w:jc w:val="both"/>
        <w:rPr>
          <w:rFonts w:ascii="Times New Roman" w:eastAsia="Times New Roman" w:hAnsi="Times New Roman" w:cs="Times New Roman"/>
          <w:color w:val="000000" w:themeColor="text1"/>
          <w:sz w:val="28"/>
          <w:szCs w:val="28"/>
          <w:lang w:val="uk-UA"/>
        </w:rPr>
      </w:pPr>
    </w:p>
    <w:p w:rsidR="000A083F" w:rsidRPr="004A1ED0" w:rsidRDefault="000A083F" w:rsidP="000A083F">
      <w:pPr>
        <w:spacing w:line="240" w:lineRule="auto"/>
        <w:rPr>
          <w:rFonts w:ascii="Times New Roman" w:hAnsi="Times New Roman" w:cs="Times New Roman"/>
          <w:b/>
          <w:color w:val="000000" w:themeColor="text1"/>
          <w:sz w:val="28"/>
          <w:szCs w:val="28"/>
        </w:rPr>
      </w:pPr>
      <w:r w:rsidRPr="004A1ED0">
        <w:rPr>
          <w:rFonts w:ascii="Times New Roman" w:hAnsi="Times New Roman" w:cs="Times New Roman"/>
          <w:b/>
          <w:color w:val="000000" w:themeColor="text1"/>
          <w:sz w:val="28"/>
          <w:szCs w:val="28"/>
        </w:rPr>
        <w:t>Порівняльна</w:t>
      </w:r>
      <w:r w:rsidRPr="004A1ED0">
        <w:rPr>
          <w:rFonts w:ascii="Times New Roman" w:hAnsi="Times New Roman" w:cs="Times New Roman"/>
          <w:b/>
          <w:color w:val="000000" w:themeColor="text1"/>
          <w:sz w:val="28"/>
          <w:szCs w:val="28"/>
          <w:lang w:val="uk-UA"/>
        </w:rPr>
        <w:t xml:space="preserve"> </w:t>
      </w:r>
      <w:r w:rsidRPr="004A1ED0">
        <w:rPr>
          <w:rFonts w:ascii="Times New Roman" w:hAnsi="Times New Roman" w:cs="Times New Roman"/>
          <w:b/>
          <w:color w:val="000000" w:themeColor="text1"/>
          <w:sz w:val="28"/>
          <w:szCs w:val="28"/>
        </w:rPr>
        <w:t>таблиця</w:t>
      </w:r>
      <w:r w:rsidRPr="004A1ED0">
        <w:rPr>
          <w:rFonts w:ascii="Times New Roman" w:hAnsi="Times New Roman" w:cs="Times New Roman"/>
          <w:b/>
          <w:color w:val="000000" w:themeColor="text1"/>
          <w:sz w:val="28"/>
          <w:szCs w:val="28"/>
          <w:lang w:val="uk-UA"/>
        </w:rPr>
        <w:t xml:space="preserve"> </w:t>
      </w:r>
      <w:r w:rsidRPr="004A1ED0">
        <w:rPr>
          <w:rFonts w:ascii="Times New Roman" w:hAnsi="Times New Roman" w:cs="Times New Roman"/>
          <w:b/>
          <w:color w:val="000000" w:themeColor="text1"/>
          <w:sz w:val="28"/>
          <w:szCs w:val="28"/>
        </w:rPr>
        <w:t>якості</w:t>
      </w:r>
      <w:r w:rsidRPr="004A1ED0">
        <w:rPr>
          <w:rFonts w:ascii="Times New Roman" w:hAnsi="Times New Roman" w:cs="Times New Roman"/>
          <w:b/>
          <w:color w:val="000000" w:themeColor="text1"/>
          <w:sz w:val="28"/>
          <w:szCs w:val="28"/>
          <w:lang w:val="uk-UA"/>
        </w:rPr>
        <w:t xml:space="preserve"> </w:t>
      </w:r>
      <w:r w:rsidRPr="004A1ED0">
        <w:rPr>
          <w:rFonts w:ascii="Times New Roman" w:hAnsi="Times New Roman" w:cs="Times New Roman"/>
          <w:b/>
          <w:color w:val="000000" w:themeColor="text1"/>
          <w:sz w:val="28"/>
          <w:szCs w:val="28"/>
        </w:rPr>
        <w:t>освітнього</w:t>
      </w:r>
      <w:r w:rsidRPr="004A1ED0">
        <w:rPr>
          <w:rFonts w:ascii="Times New Roman" w:hAnsi="Times New Roman" w:cs="Times New Roman"/>
          <w:b/>
          <w:color w:val="000000" w:themeColor="text1"/>
          <w:sz w:val="28"/>
          <w:szCs w:val="28"/>
          <w:lang w:val="uk-UA"/>
        </w:rPr>
        <w:t xml:space="preserve"> </w:t>
      </w:r>
      <w:r w:rsidRPr="004A1ED0">
        <w:rPr>
          <w:rFonts w:ascii="Times New Roman" w:hAnsi="Times New Roman" w:cs="Times New Roman"/>
          <w:b/>
          <w:color w:val="000000" w:themeColor="text1"/>
          <w:sz w:val="28"/>
          <w:szCs w:val="28"/>
        </w:rPr>
        <w:t>процесу за три роки</w:t>
      </w:r>
    </w:p>
    <w:tbl>
      <w:tblPr>
        <w:tblStyle w:val="a9"/>
        <w:tblpPr w:leftFromText="180" w:rightFromText="180" w:vertAnchor="text" w:horzAnchor="margin" w:tblpY="162"/>
        <w:tblW w:w="0" w:type="auto"/>
        <w:tblLook w:val="04A0"/>
      </w:tblPr>
      <w:tblGrid>
        <w:gridCol w:w="3195"/>
        <w:gridCol w:w="3177"/>
        <w:gridCol w:w="1510"/>
        <w:gridCol w:w="1689"/>
      </w:tblGrid>
      <w:tr w:rsidR="000A083F" w:rsidRPr="009E1C18" w:rsidTr="00DB5554">
        <w:trPr>
          <w:trHeight w:val="662"/>
        </w:trPr>
        <w:tc>
          <w:tcPr>
            <w:tcW w:w="319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Навчальний рік </w:t>
            </w:r>
          </w:p>
        </w:tc>
        <w:tc>
          <w:tcPr>
            <w:tcW w:w="317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Кількість учнів</w:t>
            </w:r>
          </w:p>
        </w:tc>
        <w:tc>
          <w:tcPr>
            <w:tcW w:w="319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На високому та достатньому рівнях</w:t>
            </w:r>
          </w:p>
        </w:tc>
      </w:tr>
      <w:tr w:rsidR="000A083F" w:rsidRPr="009E1C18" w:rsidTr="00DB5554">
        <w:trPr>
          <w:trHeight w:val="612"/>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A083F" w:rsidRPr="009E1C18" w:rsidRDefault="000A083F" w:rsidP="00DB5554">
            <w:pPr>
              <w:rPr>
                <w:rFonts w:ascii="Times New Roman" w:hAnsi="Times New Roman" w:cs="Times New Roman"/>
                <w:color w:val="000000" w:themeColor="text1"/>
                <w:sz w:val="28"/>
                <w:szCs w:val="28"/>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A083F" w:rsidRPr="009E1C18" w:rsidRDefault="000A083F" w:rsidP="00DB5554">
            <w:pPr>
              <w:rPr>
                <w:rFonts w:ascii="Times New Roman" w:hAnsi="Times New Roman" w:cs="Times New Roman"/>
                <w:color w:val="000000" w:themeColor="text1"/>
                <w:sz w:val="28"/>
                <w:szCs w:val="28"/>
              </w:rPr>
            </w:pPr>
          </w:p>
        </w:tc>
        <w:tc>
          <w:tcPr>
            <w:tcW w:w="1510" w:type="dxa"/>
            <w:tcBorders>
              <w:top w:val="single" w:sz="4" w:space="0" w:color="auto"/>
              <w:left w:val="single" w:sz="4" w:space="0" w:color="000000" w:themeColor="text1"/>
              <w:bottom w:val="single" w:sz="4" w:space="0" w:color="000000" w:themeColor="text1"/>
              <w:right w:val="single" w:sz="4" w:space="0" w:color="auto"/>
            </w:tcBorders>
          </w:tcPr>
          <w:p w:rsidR="000A083F" w:rsidRPr="009E1C18" w:rsidRDefault="000A083F" w:rsidP="00DB5554">
            <w:pPr>
              <w:jc w:val="center"/>
              <w:rPr>
                <w:rFonts w:ascii="Times New Roman" w:hAnsi="Times New Roman" w:cs="Times New Roman"/>
                <w:color w:val="000000" w:themeColor="text1"/>
                <w:sz w:val="28"/>
                <w:szCs w:val="28"/>
              </w:rPr>
            </w:pPr>
          </w:p>
          <w:p w:rsidR="000A083F" w:rsidRPr="009E1C18" w:rsidRDefault="000A083F" w:rsidP="00DB5554">
            <w:pPr>
              <w:jc w:val="center"/>
              <w:rPr>
                <w:rFonts w:ascii="Times New Roman" w:hAnsi="Times New Roman" w:cs="Times New Roman"/>
                <w:color w:val="000000" w:themeColor="text1"/>
                <w:sz w:val="28"/>
                <w:szCs w:val="28"/>
              </w:rPr>
            </w:pPr>
          </w:p>
        </w:tc>
        <w:tc>
          <w:tcPr>
            <w:tcW w:w="1689" w:type="dxa"/>
            <w:tcBorders>
              <w:top w:val="single" w:sz="4" w:space="0" w:color="auto"/>
              <w:left w:val="single" w:sz="4" w:space="0" w:color="auto"/>
              <w:bottom w:val="single" w:sz="4" w:space="0" w:color="000000" w:themeColor="text1"/>
              <w:right w:val="single" w:sz="4" w:space="0" w:color="000000" w:themeColor="text1"/>
            </w:tcBorders>
          </w:tcPr>
          <w:p w:rsidR="000A083F" w:rsidRPr="009E1C18" w:rsidRDefault="000A083F" w:rsidP="00DB5554">
            <w:pPr>
              <w:jc w:val="center"/>
              <w:rPr>
                <w:rFonts w:ascii="Times New Roman" w:hAnsi="Times New Roman" w:cs="Times New Roman"/>
                <w:color w:val="000000" w:themeColor="text1"/>
                <w:sz w:val="28"/>
                <w:szCs w:val="28"/>
              </w:rPr>
            </w:pPr>
          </w:p>
          <w:p w:rsidR="000A083F" w:rsidRPr="009E1C18" w:rsidRDefault="000A083F" w:rsidP="00DB5554">
            <w:pPr>
              <w:jc w:val="center"/>
              <w:rPr>
                <w:rFonts w:ascii="Times New Roman" w:hAnsi="Times New Roman" w:cs="Times New Roman"/>
                <w:color w:val="000000" w:themeColor="text1"/>
                <w:sz w:val="28"/>
                <w:szCs w:val="28"/>
              </w:rPr>
            </w:pPr>
          </w:p>
        </w:tc>
      </w:tr>
      <w:tr w:rsidR="000A083F" w:rsidRPr="009E1C18" w:rsidTr="00DB5554">
        <w:tc>
          <w:tcPr>
            <w:tcW w:w="31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lang w:val="ru-RU"/>
              </w:rPr>
            </w:pPr>
            <w:r w:rsidRPr="009E1C18">
              <w:rPr>
                <w:rFonts w:ascii="Times New Roman" w:hAnsi="Times New Roman" w:cs="Times New Roman"/>
                <w:color w:val="000000" w:themeColor="text1"/>
                <w:sz w:val="28"/>
                <w:szCs w:val="28"/>
              </w:rPr>
              <w:t>2018-2019</w:t>
            </w:r>
            <w:r w:rsidRPr="009E1C18">
              <w:rPr>
                <w:rFonts w:ascii="Times New Roman" w:hAnsi="Times New Roman" w:cs="Times New Roman"/>
                <w:color w:val="000000" w:themeColor="text1"/>
                <w:sz w:val="28"/>
                <w:szCs w:val="28"/>
                <w:lang w:val="ru-RU"/>
              </w:rPr>
              <w:t xml:space="preserve"> (3-4кл.)</w:t>
            </w:r>
          </w:p>
        </w:tc>
        <w:tc>
          <w:tcPr>
            <w:tcW w:w="31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288</w:t>
            </w:r>
          </w:p>
        </w:tc>
        <w:tc>
          <w:tcPr>
            <w:tcW w:w="15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227</w:t>
            </w:r>
          </w:p>
        </w:tc>
        <w:tc>
          <w:tcPr>
            <w:tcW w:w="16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78%</w:t>
            </w:r>
          </w:p>
        </w:tc>
      </w:tr>
      <w:tr w:rsidR="000A083F" w:rsidRPr="009E1C18" w:rsidTr="00DB5554">
        <w:tc>
          <w:tcPr>
            <w:tcW w:w="31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lang w:val="ru-RU"/>
              </w:rPr>
            </w:pPr>
            <w:r w:rsidRPr="009E1C18">
              <w:rPr>
                <w:rFonts w:ascii="Times New Roman" w:hAnsi="Times New Roman" w:cs="Times New Roman"/>
                <w:color w:val="000000" w:themeColor="text1"/>
                <w:sz w:val="28"/>
                <w:szCs w:val="28"/>
              </w:rPr>
              <w:t>2019-2020</w:t>
            </w:r>
            <w:r w:rsidRPr="009E1C18">
              <w:rPr>
                <w:rFonts w:ascii="Times New Roman" w:hAnsi="Times New Roman" w:cs="Times New Roman"/>
                <w:color w:val="000000" w:themeColor="text1"/>
                <w:sz w:val="28"/>
                <w:szCs w:val="28"/>
                <w:lang w:val="ru-RU"/>
              </w:rPr>
              <w:t>(3-4 кл.)</w:t>
            </w:r>
          </w:p>
        </w:tc>
        <w:tc>
          <w:tcPr>
            <w:tcW w:w="31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180</w:t>
            </w:r>
          </w:p>
        </w:tc>
        <w:tc>
          <w:tcPr>
            <w:tcW w:w="15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144</w:t>
            </w:r>
          </w:p>
        </w:tc>
        <w:tc>
          <w:tcPr>
            <w:tcW w:w="16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80%</w:t>
            </w:r>
          </w:p>
        </w:tc>
      </w:tr>
      <w:tr w:rsidR="000A083F" w:rsidRPr="009E1C18" w:rsidTr="00DB5554">
        <w:tc>
          <w:tcPr>
            <w:tcW w:w="31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lang w:val="ru-RU"/>
              </w:rPr>
            </w:pPr>
            <w:r w:rsidRPr="009E1C18">
              <w:rPr>
                <w:rFonts w:ascii="Times New Roman" w:hAnsi="Times New Roman" w:cs="Times New Roman"/>
                <w:color w:val="000000" w:themeColor="text1"/>
                <w:sz w:val="28"/>
                <w:szCs w:val="28"/>
              </w:rPr>
              <w:t>2020-2021</w:t>
            </w:r>
            <w:r w:rsidRPr="009E1C18">
              <w:rPr>
                <w:rFonts w:ascii="Times New Roman" w:hAnsi="Times New Roman" w:cs="Times New Roman"/>
                <w:color w:val="000000" w:themeColor="text1"/>
                <w:sz w:val="28"/>
                <w:szCs w:val="28"/>
                <w:lang w:val="ru-RU"/>
              </w:rPr>
              <w:t>(4 клас)</w:t>
            </w:r>
          </w:p>
        </w:tc>
        <w:tc>
          <w:tcPr>
            <w:tcW w:w="31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88</w:t>
            </w:r>
          </w:p>
        </w:tc>
        <w:tc>
          <w:tcPr>
            <w:tcW w:w="15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78</w:t>
            </w:r>
          </w:p>
        </w:tc>
        <w:tc>
          <w:tcPr>
            <w:tcW w:w="16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083F" w:rsidRPr="009E1C18" w:rsidRDefault="000A083F" w:rsidP="00DB5554">
            <w:pPr>
              <w:jc w:val="center"/>
              <w:rPr>
                <w:rFonts w:ascii="Times New Roman" w:hAnsi="Times New Roman" w:cs="Times New Roman"/>
                <w:color w:val="000000" w:themeColor="text1"/>
                <w:sz w:val="28"/>
                <w:szCs w:val="28"/>
              </w:rPr>
            </w:pPr>
            <w:r w:rsidRPr="009E1C18">
              <w:rPr>
                <w:rFonts w:ascii="Times New Roman" w:hAnsi="Times New Roman" w:cs="Times New Roman"/>
                <w:color w:val="000000" w:themeColor="text1"/>
                <w:sz w:val="28"/>
                <w:szCs w:val="28"/>
              </w:rPr>
              <w:t xml:space="preserve">   88.6%</w:t>
            </w:r>
          </w:p>
        </w:tc>
      </w:tr>
    </w:tbl>
    <w:p w:rsidR="000A083F" w:rsidRPr="009E1C18" w:rsidRDefault="000A083F" w:rsidP="000A083F">
      <w:pPr>
        <w:spacing w:line="240" w:lineRule="auto"/>
        <w:jc w:val="center"/>
        <w:rPr>
          <w:rFonts w:ascii="Times New Roman" w:hAnsi="Times New Roman" w:cs="Times New Roman"/>
          <w:color w:val="000000" w:themeColor="text1"/>
          <w:sz w:val="28"/>
          <w:szCs w:val="28"/>
        </w:rPr>
      </w:pPr>
    </w:p>
    <w:p w:rsidR="004A1ED0" w:rsidRDefault="004A1ED0" w:rsidP="000A083F">
      <w:pPr>
        <w:spacing w:after="0" w:line="240" w:lineRule="auto"/>
        <w:rPr>
          <w:rFonts w:ascii="Times New Roman" w:eastAsia="Times New Roman" w:hAnsi="Times New Roman" w:cs="Times New Roman"/>
          <w:b/>
          <w:color w:val="000000" w:themeColor="text1"/>
          <w:sz w:val="28"/>
          <w:szCs w:val="28"/>
          <w:lang w:val="uk-UA"/>
        </w:rPr>
      </w:pPr>
    </w:p>
    <w:p w:rsidR="000A083F" w:rsidRPr="004A1ED0" w:rsidRDefault="000A083F" w:rsidP="000A083F">
      <w:pPr>
        <w:spacing w:after="0" w:line="240" w:lineRule="auto"/>
        <w:rPr>
          <w:rFonts w:ascii="Times New Roman" w:eastAsia="Times New Roman" w:hAnsi="Times New Roman" w:cs="Times New Roman"/>
          <w:b/>
          <w:color w:val="000000" w:themeColor="text1"/>
          <w:sz w:val="28"/>
          <w:szCs w:val="28"/>
          <w:lang w:eastAsia="uk-UA"/>
        </w:rPr>
      </w:pPr>
      <w:r w:rsidRPr="004A1ED0">
        <w:rPr>
          <w:rFonts w:ascii="Times New Roman" w:eastAsia="Times New Roman" w:hAnsi="Times New Roman" w:cs="Times New Roman"/>
          <w:b/>
          <w:color w:val="000000" w:themeColor="text1"/>
          <w:sz w:val="28"/>
          <w:szCs w:val="28"/>
        </w:rPr>
        <w:lastRenderedPageBreak/>
        <w:t>Моніторинг</w:t>
      </w:r>
      <w:r w:rsidRPr="004A1ED0">
        <w:rPr>
          <w:rFonts w:ascii="Times New Roman" w:eastAsia="Times New Roman" w:hAnsi="Times New Roman" w:cs="Times New Roman"/>
          <w:b/>
          <w:color w:val="000000" w:themeColor="text1"/>
          <w:sz w:val="28"/>
          <w:szCs w:val="28"/>
          <w:lang w:val="uk-UA"/>
        </w:rPr>
        <w:t xml:space="preserve"> </w:t>
      </w:r>
      <w:r w:rsidRPr="004A1ED0">
        <w:rPr>
          <w:rFonts w:ascii="Times New Roman" w:eastAsia="Times New Roman" w:hAnsi="Times New Roman" w:cs="Times New Roman"/>
          <w:b/>
          <w:color w:val="000000" w:themeColor="text1"/>
          <w:sz w:val="28"/>
          <w:szCs w:val="28"/>
        </w:rPr>
        <w:t>рівня</w:t>
      </w:r>
      <w:r w:rsidRPr="004A1ED0">
        <w:rPr>
          <w:rFonts w:ascii="Times New Roman" w:eastAsia="Times New Roman" w:hAnsi="Times New Roman" w:cs="Times New Roman"/>
          <w:b/>
          <w:color w:val="000000" w:themeColor="text1"/>
          <w:sz w:val="28"/>
          <w:szCs w:val="28"/>
          <w:lang w:val="uk-UA"/>
        </w:rPr>
        <w:t xml:space="preserve"> навчальних досягнень </w:t>
      </w:r>
      <w:r w:rsidRPr="004A1ED0">
        <w:rPr>
          <w:rFonts w:ascii="Times New Roman" w:eastAsia="Times New Roman" w:hAnsi="Times New Roman" w:cs="Times New Roman"/>
          <w:b/>
          <w:color w:val="000000" w:themeColor="text1"/>
          <w:sz w:val="28"/>
          <w:szCs w:val="28"/>
        </w:rPr>
        <w:t>здобувачів</w:t>
      </w:r>
      <w:r w:rsidRPr="004A1ED0">
        <w:rPr>
          <w:rFonts w:ascii="Times New Roman" w:eastAsia="Times New Roman" w:hAnsi="Times New Roman" w:cs="Times New Roman"/>
          <w:b/>
          <w:color w:val="000000" w:themeColor="text1"/>
          <w:sz w:val="28"/>
          <w:szCs w:val="28"/>
          <w:lang w:val="uk-UA"/>
        </w:rPr>
        <w:t xml:space="preserve"> </w:t>
      </w:r>
      <w:r w:rsidRPr="004A1ED0">
        <w:rPr>
          <w:rFonts w:ascii="Times New Roman" w:eastAsia="Times New Roman" w:hAnsi="Times New Roman" w:cs="Times New Roman"/>
          <w:b/>
          <w:color w:val="000000" w:themeColor="text1"/>
          <w:sz w:val="28"/>
          <w:szCs w:val="28"/>
        </w:rPr>
        <w:t>освіти 4 класів</w:t>
      </w:r>
    </w:p>
    <w:p w:rsidR="000A083F" w:rsidRPr="00D87CB6" w:rsidRDefault="009318A5" w:rsidP="00D87CB6">
      <w:pPr>
        <w:spacing w:after="0" w:line="240" w:lineRule="auto"/>
        <w:jc w:val="center"/>
        <w:rPr>
          <w:rFonts w:ascii="Times New Roman" w:eastAsiaTheme="minorEastAsia" w:hAnsi="Times New Roman" w:cs="Times New Roman"/>
          <w:color w:val="4F81BD" w:themeColor="accent1"/>
          <w:sz w:val="28"/>
          <w:szCs w:val="28"/>
          <w:lang w:val="uk-UA" w:eastAsia="uk-UA"/>
        </w:rPr>
      </w:pPr>
      <w:r w:rsidRPr="001557DE">
        <w:rPr>
          <w:rFonts w:ascii="Times New Roman" w:eastAsiaTheme="minorEastAsia" w:hAnsi="Times New Roman" w:cs="Times New Roman"/>
          <w:color w:val="4F81BD" w:themeColor="accent1"/>
          <w:sz w:val="28"/>
          <w:szCs w:val="28"/>
          <w:lang w:val="uk-UA" w:eastAsia="uk-UA"/>
        </w:rPr>
        <w:object w:dxaOrig="9060" w:dyaOrig="60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5pt;height:190.5pt" o:ole="">
            <v:imagedata r:id="rId74" o:title=""/>
          </v:shape>
          <o:OLEObject Type="Embed" ProgID="PowerPoint.Slide.12" ShapeID="_x0000_i1025" DrawAspect="Content" ObjectID="_1691662254" r:id="rId75"/>
        </w:object>
      </w:r>
    </w:p>
    <w:p w:rsidR="000A083F" w:rsidRPr="001557DE" w:rsidRDefault="000A083F" w:rsidP="000A083F">
      <w:pPr>
        <w:spacing w:after="0" w:line="240" w:lineRule="auto"/>
        <w:jc w:val="center"/>
        <w:rPr>
          <w:rFonts w:ascii="Times New Roman" w:hAnsi="Times New Roman" w:cs="Times New Roman"/>
          <w:color w:val="4F81BD" w:themeColor="accent1"/>
          <w:sz w:val="28"/>
          <w:szCs w:val="28"/>
          <w:lang w:val="uk-UA"/>
        </w:rPr>
      </w:pPr>
    </w:p>
    <w:p w:rsidR="000A083F" w:rsidRPr="004A1ED0" w:rsidRDefault="000A083F" w:rsidP="000A083F">
      <w:pPr>
        <w:spacing w:after="0" w:line="240" w:lineRule="auto"/>
        <w:jc w:val="center"/>
        <w:rPr>
          <w:rFonts w:ascii="Times New Roman" w:hAnsi="Times New Roman" w:cs="Times New Roman"/>
          <w:b/>
          <w:color w:val="000000" w:themeColor="text1"/>
          <w:sz w:val="28"/>
          <w:szCs w:val="28"/>
          <w:lang w:val="uk-UA"/>
        </w:rPr>
      </w:pPr>
      <w:r w:rsidRPr="004A1ED0">
        <w:rPr>
          <w:rFonts w:ascii="Times New Roman" w:hAnsi="Times New Roman" w:cs="Times New Roman"/>
          <w:b/>
          <w:color w:val="000000" w:themeColor="text1"/>
          <w:sz w:val="28"/>
          <w:szCs w:val="28"/>
          <w:lang w:val="uk-UA"/>
        </w:rPr>
        <w:t>Моніторинг рівня  навчальних досягнень з  української мови</w:t>
      </w:r>
    </w:p>
    <w:p w:rsidR="000A083F" w:rsidRPr="004A1ED0" w:rsidRDefault="000A083F" w:rsidP="000A083F">
      <w:pPr>
        <w:spacing w:after="0" w:line="240" w:lineRule="auto"/>
        <w:jc w:val="center"/>
        <w:rPr>
          <w:rFonts w:ascii="Times New Roman" w:eastAsia="Times New Roman" w:hAnsi="Times New Roman" w:cs="Times New Roman"/>
          <w:b/>
          <w:color w:val="000000" w:themeColor="text1"/>
          <w:sz w:val="28"/>
          <w:szCs w:val="28"/>
          <w:lang w:val="uk-UA"/>
        </w:rPr>
      </w:pPr>
      <w:r w:rsidRPr="004A1ED0">
        <w:rPr>
          <w:rFonts w:ascii="Times New Roman" w:hAnsi="Times New Roman" w:cs="Times New Roman"/>
          <w:b/>
          <w:color w:val="000000" w:themeColor="text1"/>
          <w:sz w:val="28"/>
          <w:szCs w:val="28"/>
          <w:lang w:val="uk-UA"/>
        </w:rPr>
        <w:t xml:space="preserve"> здобувачів освіти 4 класів</w:t>
      </w:r>
    </w:p>
    <w:p w:rsidR="000A083F" w:rsidRPr="001557DE" w:rsidRDefault="009318A5" w:rsidP="000A083F">
      <w:pPr>
        <w:jc w:val="center"/>
        <w:rPr>
          <w:rFonts w:ascii="Times New Roman" w:hAnsi="Times New Roman" w:cs="Times New Roman"/>
          <w:color w:val="4F81BD" w:themeColor="accent1"/>
          <w:sz w:val="28"/>
          <w:szCs w:val="28"/>
        </w:rPr>
      </w:pPr>
      <w:r w:rsidRPr="00B716C3">
        <w:rPr>
          <w:rFonts w:ascii="Times New Roman" w:eastAsiaTheme="minorEastAsia" w:hAnsi="Times New Roman" w:cs="Times New Roman"/>
          <w:color w:val="000000" w:themeColor="text1"/>
          <w:sz w:val="28"/>
          <w:szCs w:val="28"/>
          <w:lang w:val="uk-UA" w:eastAsia="uk-UA"/>
        </w:rPr>
        <w:object w:dxaOrig="10005" w:dyaOrig="6690">
          <v:shape id="_x0000_i1026" type="#_x0000_t75" style="width:456pt;height:199.5pt" o:ole="">
            <v:imagedata r:id="rId76" o:title=""/>
          </v:shape>
          <o:OLEObject Type="Embed" ProgID="PowerPoint.Slide.12" ShapeID="_x0000_i1026" DrawAspect="Content" ObjectID="_1691662255" r:id="rId77"/>
        </w:object>
      </w:r>
    </w:p>
    <w:p w:rsidR="000A083F" w:rsidRPr="009318A5" w:rsidRDefault="000A083F" w:rsidP="000A083F">
      <w:pPr>
        <w:jc w:val="center"/>
        <w:rPr>
          <w:rFonts w:ascii="Times New Roman" w:hAnsi="Times New Roman" w:cs="Times New Roman"/>
          <w:b/>
          <w:color w:val="000000" w:themeColor="text1"/>
          <w:sz w:val="28"/>
          <w:szCs w:val="28"/>
          <w:lang w:val="uk-UA"/>
        </w:rPr>
      </w:pPr>
      <w:r w:rsidRPr="009318A5">
        <w:rPr>
          <w:rFonts w:ascii="Times New Roman" w:hAnsi="Times New Roman" w:cs="Times New Roman"/>
          <w:b/>
          <w:color w:val="000000" w:themeColor="text1"/>
          <w:sz w:val="28"/>
          <w:szCs w:val="28"/>
        </w:rPr>
        <w:t>Моніторинг</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рівня н</w:t>
      </w:r>
      <w:r w:rsidRPr="009318A5">
        <w:rPr>
          <w:rFonts w:ascii="Times New Roman" w:hAnsi="Times New Roman" w:cs="Times New Roman"/>
          <w:b/>
          <w:color w:val="000000" w:themeColor="text1"/>
          <w:sz w:val="28"/>
          <w:szCs w:val="28"/>
          <w:lang w:val="uk-UA"/>
        </w:rPr>
        <w:t>авчальних досягнень з</w:t>
      </w:r>
      <w:r w:rsidRPr="009318A5">
        <w:rPr>
          <w:rFonts w:ascii="Times New Roman" w:hAnsi="Times New Roman" w:cs="Times New Roman"/>
          <w:b/>
          <w:color w:val="000000" w:themeColor="text1"/>
          <w:sz w:val="28"/>
          <w:szCs w:val="28"/>
        </w:rPr>
        <w:t xml:space="preserve"> математики </w:t>
      </w:r>
    </w:p>
    <w:p w:rsidR="000A083F" w:rsidRPr="00B716C3" w:rsidRDefault="000A083F" w:rsidP="000A083F">
      <w:pPr>
        <w:jc w:val="center"/>
        <w:rPr>
          <w:rFonts w:ascii="Times New Roman" w:hAnsi="Times New Roman" w:cs="Times New Roman"/>
          <w:color w:val="000000" w:themeColor="text1"/>
          <w:sz w:val="28"/>
          <w:szCs w:val="28"/>
        </w:rPr>
      </w:pPr>
      <w:r w:rsidRPr="009318A5">
        <w:rPr>
          <w:rFonts w:ascii="Times New Roman" w:hAnsi="Times New Roman" w:cs="Times New Roman"/>
          <w:b/>
          <w:color w:val="000000" w:themeColor="text1"/>
          <w:sz w:val="28"/>
          <w:szCs w:val="28"/>
          <w:lang w:val="uk-UA"/>
        </w:rPr>
        <w:t>з</w:t>
      </w:r>
      <w:r w:rsidRPr="009318A5">
        <w:rPr>
          <w:rFonts w:ascii="Times New Roman" w:hAnsi="Times New Roman" w:cs="Times New Roman"/>
          <w:b/>
          <w:color w:val="000000" w:themeColor="text1"/>
          <w:sz w:val="28"/>
          <w:szCs w:val="28"/>
        </w:rPr>
        <w:t>добувачів</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освіти 4 класів</w:t>
      </w:r>
      <w:r w:rsidRPr="00B716C3">
        <w:rPr>
          <w:rFonts w:ascii="Times New Roman" w:hAnsi="Times New Roman" w:cs="Times New Roman"/>
          <w:color w:val="000000" w:themeColor="text1"/>
          <w:sz w:val="28"/>
          <w:szCs w:val="28"/>
        </w:rPr>
        <w:t>.</w:t>
      </w:r>
    </w:p>
    <w:p w:rsidR="000A083F" w:rsidRPr="00B716C3" w:rsidRDefault="009318A5" w:rsidP="000A083F">
      <w:pPr>
        <w:jc w:val="center"/>
        <w:rPr>
          <w:rFonts w:ascii="Times New Roman" w:eastAsiaTheme="minorEastAsia" w:hAnsi="Times New Roman" w:cs="Times New Roman"/>
          <w:color w:val="000000" w:themeColor="text1"/>
          <w:sz w:val="28"/>
          <w:szCs w:val="28"/>
          <w:lang w:val="uk-UA" w:eastAsia="uk-UA"/>
        </w:rPr>
      </w:pPr>
      <w:r w:rsidRPr="00B716C3">
        <w:rPr>
          <w:rFonts w:ascii="Times New Roman" w:eastAsiaTheme="minorEastAsia" w:hAnsi="Times New Roman" w:cs="Times New Roman"/>
          <w:color w:val="000000" w:themeColor="text1"/>
          <w:sz w:val="28"/>
          <w:szCs w:val="28"/>
          <w:lang w:val="uk-UA" w:eastAsia="uk-UA"/>
        </w:rPr>
        <w:object w:dxaOrig="8460" w:dyaOrig="5385">
          <v:shape id="_x0000_i1027" type="#_x0000_t75" style="width:458.25pt;height:189.75pt" o:ole="">
            <v:imagedata r:id="rId78" o:title=""/>
          </v:shape>
          <o:OLEObject Type="Embed" ProgID="PowerPoint.Slide.12" ShapeID="_x0000_i1027" DrawAspect="Content" ObjectID="_1691662256" r:id="rId79"/>
        </w:object>
      </w:r>
    </w:p>
    <w:p w:rsidR="000A083F" w:rsidRPr="009318A5" w:rsidRDefault="000A083F" w:rsidP="000A083F">
      <w:pPr>
        <w:spacing w:after="0"/>
        <w:jc w:val="center"/>
        <w:rPr>
          <w:rFonts w:ascii="Times New Roman" w:hAnsi="Times New Roman" w:cs="Times New Roman"/>
          <w:b/>
          <w:color w:val="000000" w:themeColor="text1"/>
          <w:sz w:val="28"/>
          <w:szCs w:val="28"/>
          <w:lang w:val="uk-UA"/>
        </w:rPr>
      </w:pPr>
      <w:r w:rsidRPr="009318A5">
        <w:rPr>
          <w:rFonts w:ascii="Times New Roman" w:hAnsi="Times New Roman" w:cs="Times New Roman"/>
          <w:b/>
          <w:color w:val="000000" w:themeColor="text1"/>
          <w:sz w:val="28"/>
          <w:szCs w:val="28"/>
          <w:lang w:val="uk-UA"/>
        </w:rPr>
        <w:lastRenderedPageBreak/>
        <w:t>Аналіз рівня навчальних досягнень з української мови (письмо(списування)) здобувачів освіти 1 класів 2020-2021н.р.</w:t>
      </w:r>
    </w:p>
    <w:p w:rsidR="000A083F" w:rsidRPr="009318A5" w:rsidRDefault="000A083F" w:rsidP="000A083F">
      <w:pPr>
        <w:spacing w:after="0" w:line="240" w:lineRule="auto"/>
        <w:jc w:val="center"/>
        <w:rPr>
          <w:rFonts w:ascii="Times New Roman" w:hAnsi="Times New Roman" w:cs="Times New Roman"/>
          <w:b/>
          <w:color w:val="000000" w:themeColor="text1"/>
          <w:sz w:val="28"/>
          <w:szCs w:val="28"/>
          <w:lang w:val="uk-UA"/>
        </w:rPr>
      </w:pPr>
      <w:r w:rsidRPr="009318A5">
        <w:rPr>
          <w:rFonts w:ascii="Times New Roman" w:hAnsi="Times New Roman" w:cs="Times New Roman"/>
          <w:b/>
          <w:color w:val="000000" w:themeColor="text1"/>
          <w:sz w:val="28"/>
          <w:szCs w:val="28"/>
          <w:lang w:val="uk-UA"/>
        </w:rPr>
        <w:t>(грамотність)</w:t>
      </w:r>
    </w:p>
    <w:p w:rsidR="000A083F" w:rsidRPr="00B716C3" w:rsidRDefault="000A083F" w:rsidP="000A083F">
      <w:pPr>
        <w:spacing w:after="0"/>
        <w:jc w:val="center"/>
        <w:rPr>
          <w:rFonts w:ascii="Times New Roman" w:hAnsi="Times New Roman" w:cs="Times New Roman"/>
          <w:color w:val="000000" w:themeColor="text1"/>
          <w:sz w:val="28"/>
          <w:szCs w:val="28"/>
          <w:lang w:val="uk-UA"/>
        </w:rPr>
      </w:pPr>
    </w:p>
    <w:p w:rsidR="000A083F" w:rsidRPr="00D87CB6" w:rsidRDefault="000A083F" w:rsidP="00D87CB6">
      <w:pPr>
        <w:spacing w:after="0" w:line="240" w:lineRule="auto"/>
        <w:jc w:val="center"/>
        <w:rPr>
          <w:rFonts w:ascii="Times New Roman" w:eastAsiaTheme="minorEastAsia" w:hAnsi="Times New Roman" w:cs="Times New Roman"/>
          <w:color w:val="000000" w:themeColor="text1"/>
          <w:sz w:val="28"/>
          <w:szCs w:val="28"/>
          <w:lang w:val="uk-UA" w:eastAsia="uk-UA"/>
        </w:rPr>
      </w:pPr>
      <w:r w:rsidRPr="00B716C3">
        <w:rPr>
          <w:rFonts w:ascii="Times New Roman" w:eastAsiaTheme="minorEastAsia" w:hAnsi="Times New Roman" w:cs="Times New Roman"/>
          <w:color w:val="000000" w:themeColor="text1"/>
          <w:sz w:val="28"/>
          <w:szCs w:val="28"/>
          <w:lang w:val="uk-UA" w:eastAsia="uk-UA"/>
        </w:rPr>
        <w:object w:dxaOrig="9330" w:dyaOrig="5040">
          <v:shape id="_x0000_i1028" type="#_x0000_t75" style="width:466.5pt;height:224.25pt" o:ole="">
            <v:imagedata r:id="rId80" o:title=""/>
          </v:shape>
          <o:OLEObject Type="Embed" ProgID="PowerPoint.Slide.12" ShapeID="_x0000_i1028" DrawAspect="Content" ObjectID="_1691662257" r:id="rId81"/>
        </w:object>
      </w:r>
    </w:p>
    <w:p w:rsidR="000A083F" w:rsidRPr="00B716C3" w:rsidRDefault="000A083F" w:rsidP="000A083F">
      <w:pPr>
        <w:spacing w:after="0" w:line="240" w:lineRule="auto"/>
        <w:jc w:val="center"/>
        <w:rPr>
          <w:rFonts w:ascii="Times New Roman" w:hAnsi="Times New Roman" w:cs="Times New Roman"/>
          <w:color w:val="000000" w:themeColor="text1"/>
          <w:sz w:val="28"/>
          <w:szCs w:val="28"/>
          <w:lang w:val="uk-UA"/>
        </w:rPr>
      </w:pPr>
    </w:p>
    <w:p w:rsidR="000A083F" w:rsidRPr="009318A5" w:rsidRDefault="000A083F" w:rsidP="000A083F">
      <w:pPr>
        <w:spacing w:after="0" w:line="240" w:lineRule="auto"/>
        <w:jc w:val="center"/>
        <w:rPr>
          <w:rFonts w:ascii="Times New Roman" w:hAnsi="Times New Roman" w:cs="Times New Roman"/>
          <w:b/>
          <w:color w:val="000000" w:themeColor="text1"/>
          <w:sz w:val="28"/>
          <w:szCs w:val="28"/>
          <w:lang w:val="uk-UA"/>
        </w:rPr>
      </w:pPr>
      <w:r w:rsidRPr="009318A5">
        <w:rPr>
          <w:rFonts w:ascii="Times New Roman" w:hAnsi="Times New Roman" w:cs="Times New Roman"/>
          <w:b/>
          <w:color w:val="000000" w:themeColor="text1"/>
          <w:sz w:val="28"/>
          <w:szCs w:val="28"/>
          <w:lang w:val="uk-UA"/>
        </w:rPr>
        <w:t>Аналіз рівня навчальних досягнень з  української мови (письмо(списування)) здобувачів освіти 1 класів 2020-2021н.р.</w:t>
      </w:r>
    </w:p>
    <w:p w:rsidR="000A083F" w:rsidRPr="009318A5" w:rsidRDefault="000A083F" w:rsidP="000A083F">
      <w:pPr>
        <w:spacing w:after="0" w:line="240" w:lineRule="auto"/>
        <w:jc w:val="center"/>
        <w:rPr>
          <w:rFonts w:ascii="Times New Roman" w:hAnsi="Times New Roman" w:cs="Times New Roman"/>
          <w:b/>
          <w:color w:val="000000" w:themeColor="text1"/>
          <w:sz w:val="28"/>
          <w:szCs w:val="28"/>
        </w:rPr>
      </w:pPr>
      <w:r w:rsidRPr="009318A5">
        <w:rPr>
          <w:rFonts w:ascii="Times New Roman" w:hAnsi="Times New Roman" w:cs="Times New Roman"/>
          <w:b/>
          <w:color w:val="000000" w:themeColor="text1"/>
          <w:sz w:val="28"/>
          <w:szCs w:val="28"/>
        </w:rPr>
        <w:t>(правильність</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написання</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літер та їх</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поєднання)</w:t>
      </w:r>
    </w:p>
    <w:p w:rsidR="000A083F" w:rsidRPr="009318A5" w:rsidRDefault="000A083F" w:rsidP="000A083F">
      <w:pPr>
        <w:spacing w:after="0" w:line="240" w:lineRule="auto"/>
        <w:jc w:val="center"/>
        <w:rPr>
          <w:rFonts w:ascii="Times New Roman" w:hAnsi="Times New Roman" w:cs="Times New Roman"/>
          <w:b/>
          <w:color w:val="000000" w:themeColor="text1"/>
          <w:sz w:val="28"/>
          <w:szCs w:val="28"/>
        </w:rPr>
      </w:pPr>
    </w:p>
    <w:p w:rsidR="000A083F" w:rsidRPr="00B716C3" w:rsidRDefault="000A083F" w:rsidP="000A083F">
      <w:pPr>
        <w:spacing w:after="0" w:line="240" w:lineRule="auto"/>
        <w:jc w:val="center"/>
        <w:rPr>
          <w:rFonts w:ascii="Times New Roman" w:hAnsi="Times New Roman" w:cs="Times New Roman"/>
          <w:color w:val="000000" w:themeColor="text1"/>
          <w:sz w:val="28"/>
          <w:szCs w:val="28"/>
        </w:rPr>
      </w:pPr>
    </w:p>
    <w:p w:rsidR="000A083F" w:rsidRPr="00B716C3" w:rsidRDefault="000A083F" w:rsidP="000A083F">
      <w:pPr>
        <w:spacing w:after="0" w:line="240" w:lineRule="auto"/>
        <w:jc w:val="center"/>
        <w:rPr>
          <w:rFonts w:ascii="Times New Roman" w:hAnsi="Times New Roman" w:cs="Times New Roman"/>
          <w:color w:val="000000" w:themeColor="text1"/>
          <w:sz w:val="28"/>
          <w:szCs w:val="28"/>
        </w:rPr>
      </w:pPr>
    </w:p>
    <w:p w:rsidR="000A083F" w:rsidRPr="00B716C3" w:rsidRDefault="000A083F" w:rsidP="000A083F">
      <w:pPr>
        <w:spacing w:after="0" w:line="240" w:lineRule="auto"/>
        <w:jc w:val="center"/>
        <w:rPr>
          <w:rFonts w:ascii="Times New Roman" w:hAnsi="Times New Roman" w:cs="Times New Roman"/>
          <w:color w:val="000000" w:themeColor="text1"/>
          <w:sz w:val="28"/>
          <w:szCs w:val="28"/>
        </w:rPr>
      </w:pPr>
    </w:p>
    <w:p w:rsidR="00D87CB6" w:rsidRPr="00B716C3" w:rsidRDefault="000A083F" w:rsidP="00D87CB6">
      <w:pPr>
        <w:spacing w:after="0" w:line="240" w:lineRule="auto"/>
        <w:jc w:val="center"/>
        <w:rPr>
          <w:rFonts w:ascii="Times New Roman" w:eastAsiaTheme="minorEastAsia" w:hAnsi="Times New Roman" w:cs="Times New Roman"/>
          <w:color w:val="000000" w:themeColor="text1"/>
          <w:sz w:val="28"/>
          <w:szCs w:val="28"/>
          <w:lang w:val="uk-UA" w:eastAsia="uk-UA"/>
        </w:rPr>
      </w:pPr>
      <w:r w:rsidRPr="00B716C3">
        <w:rPr>
          <w:rFonts w:ascii="Times New Roman" w:eastAsiaTheme="minorEastAsia" w:hAnsi="Times New Roman" w:cs="Times New Roman"/>
          <w:color w:val="000000" w:themeColor="text1"/>
          <w:sz w:val="28"/>
          <w:szCs w:val="28"/>
          <w:lang w:val="uk-UA" w:eastAsia="uk-UA"/>
        </w:rPr>
        <w:object w:dxaOrig="9225" w:dyaOrig="6045">
          <v:shape id="_x0000_i1029" type="#_x0000_t75" style="width:402pt;height:246.75pt" o:ole="">
            <v:imagedata r:id="rId82" o:title=""/>
          </v:shape>
          <o:OLEObject Type="Embed" ProgID="PowerPoint.Slide.12" ShapeID="_x0000_i1029" DrawAspect="Content" ObjectID="_1691662258" r:id="rId83"/>
        </w:object>
      </w:r>
    </w:p>
    <w:p w:rsidR="000A083F" w:rsidRPr="00D87CB6" w:rsidRDefault="000A083F" w:rsidP="00D87CB6">
      <w:pPr>
        <w:spacing w:after="0" w:line="240" w:lineRule="auto"/>
        <w:jc w:val="center"/>
        <w:rPr>
          <w:rFonts w:ascii="Times New Roman" w:hAnsi="Times New Roman" w:cs="Times New Roman"/>
          <w:color w:val="000000" w:themeColor="text1"/>
          <w:sz w:val="28"/>
          <w:szCs w:val="28"/>
          <w:lang w:val="uk-UA"/>
        </w:rPr>
      </w:pPr>
    </w:p>
    <w:p w:rsidR="000A083F" w:rsidRPr="00B716C3" w:rsidRDefault="000A083F" w:rsidP="000A083F">
      <w:pPr>
        <w:spacing w:after="0" w:line="240" w:lineRule="auto"/>
        <w:jc w:val="center"/>
        <w:rPr>
          <w:rFonts w:ascii="Times New Roman" w:hAnsi="Times New Roman" w:cs="Times New Roman"/>
          <w:color w:val="000000" w:themeColor="text1"/>
          <w:sz w:val="28"/>
          <w:szCs w:val="28"/>
          <w:lang w:val="uk-UA"/>
        </w:rPr>
      </w:pPr>
    </w:p>
    <w:p w:rsidR="000A083F" w:rsidRPr="00B716C3" w:rsidRDefault="000A083F" w:rsidP="000A083F">
      <w:pPr>
        <w:spacing w:after="0" w:line="240" w:lineRule="auto"/>
        <w:jc w:val="center"/>
        <w:rPr>
          <w:rFonts w:ascii="Times New Roman" w:hAnsi="Times New Roman" w:cs="Times New Roman"/>
          <w:color w:val="000000" w:themeColor="text1"/>
          <w:sz w:val="28"/>
          <w:szCs w:val="28"/>
          <w:lang w:val="uk-UA"/>
        </w:rPr>
      </w:pPr>
    </w:p>
    <w:p w:rsidR="000A083F" w:rsidRPr="009318A5" w:rsidRDefault="000A083F" w:rsidP="000A083F">
      <w:pPr>
        <w:spacing w:after="0" w:line="240" w:lineRule="auto"/>
        <w:jc w:val="center"/>
        <w:rPr>
          <w:rFonts w:ascii="Times New Roman" w:hAnsi="Times New Roman" w:cs="Times New Roman"/>
          <w:b/>
          <w:color w:val="000000" w:themeColor="text1"/>
          <w:sz w:val="28"/>
          <w:szCs w:val="28"/>
          <w:lang w:val="uk-UA"/>
        </w:rPr>
      </w:pPr>
      <w:r w:rsidRPr="009318A5">
        <w:rPr>
          <w:rFonts w:ascii="Times New Roman" w:hAnsi="Times New Roman" w:cs="Times New Roman"/>
          <w:b/>
          <w:color w:val="000000" w:themeColor="text1"/>
          <w:sz w:val="28"/>
          <w:szCs w:val="28"/>
        </w:rPr>
        <w:lastRenderedPageBreak/>
        <w:t>Аналіз</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рівня</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навча</w:t>
      </w:r>
      <w:r w:rsidRPr="009318A5">
        <w:rPr>
          <w:rFonts w:ascii="Times New Roman" w:hAnsi="Times New Roman" w:cs="Times New Roman"/>
          <w:b/>
          <w:color w:val="000000" w:themeColor="text1"/>
          <w:sz w:val="28"/>
          <w:szCs w:val="28"/>
          <w:lang w:val="uk-UA"/>
        </w:rPr>
        <w:t xml:space="preserve">льних досягнень з </w:t>
      </w:r>
      <w:r w:rsidRPr="009318A5">
        <w:rPr>
          <w:rFonts w:ascii="Times New Roman" w:hAnsi="Times New Roman" w:cs="Times New Roman"/>
          <w:b/>
          <w:color w:val="000000" w:themeColor="text1"/>
          <w:sz w:val="28"/>
          <w:szCs w:val="28"/>
        </w:rPr>
        <w:t>української</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мови</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здобувачів</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освіти</w:t>
      </w:r>
    </w:p>
    <w:p w:rsidR="000A083F" w:rsidRPr="009318A5" w:rsidRDefault="000A083F" w:rsidP="000A083F">
      <w:pPr>
        <w:spacing w:after="0" w:line="240" w:lineRule="auto"/>
        <w:jc w:val="center"/>
        <w:rPr>
          <w:rFonts w:ascii="Times New Roman" w:hAnsi="Times New Roman" w:cs="Times New Roman"/>
          <w:b/>
          <w:color w:val="000000" w:themeColor="text1"/>
          <w:sz w:val="28"/>
          <w:szCs w:val="28"/>
        </w:rPr>
      </w:pPr>
      <w:r w:rsidRPr="009318A5">
        <w:rPr>
          <w:rFonts w:ascii="Times New Roman" w:hAnsi="Times New Roman" w:cs="Times New Roman"/>
          <w:b/>
          <w:color w:val="000000" w:themeColor="text1"/>
          <w:sz w:val="28"/>
          <w:szCs w:val="28"/>
        </w:rPr>
        <w:t xml:space="preserve"> 2 класів 2020-2021</w:t>
      </w:r>
      <w:r w:rsidRPr="009318A5">
        <w:rPr>
          <w:rFonts w:ascii="Times New Roman" w:hAnsi="Times New Roman" w:cs="Times New Roman"/>
          <w:b/>
          <w:color w:val="000000" w:themeColor="text1"/>
          <w:sz w:val="28"/>
          <w:szCs w:val="28"/>
        </w:rPr>
        <w:br/>
        <w:t>(знаходить і аккуратно</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виправляє</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помилки)</w:t>
      </w:r>
    </w:p>
    <w:p w:rsidR="000A083F" w:rsidRPr="00B716C3" w:rsidRDefault="000A083F" w:rsidP="000A083F">
      <w:pPr>
        <w:rPr>
          <w:rFonts w:ascii="Times New Roman" w:hAnsi="Times New Roman" w:cs="Times New Roman"/>
          <w:color w:val="000000" w:themeColor="text1"/>
          <w:sz w:val="28"/>
          <w:szCs w:val="28"/>
        </w:rPr>
      </w:pPr>
      <w:r w:rsidRPr="00B716C3">
        <w:rPr>
          <w:rFonts w:ascii="Times New Roman" w:eastAsiaTheme="minorEastAsia" w:hAnsi="Times New Roman" w:cs="Times New Roman"/>
          <w:color w:val="000000" w:themeColor="text1"/>
          <w:sz w:val="28"/>
          <w:szCs w:val="28"/>
          <w:lang w:val="uk-UA" w:eastAsia="uk-UA"/>
        </w:rPr>
        <w:object w:dxaOrig="9105" w:dyaOrig="5400">
          <v:shape id="_x0000_i1030" type="#_x0000_t75" style="width:455.25pt;height:270pt" o:ole="">
            <v:imagedata r:id="rId84" o:title=""/>
          </v:shape>
          <o:OLEObject Type="Embed" ProgID="PowerPoint.Slide.12" ShapeID="_x0000_i1030" DrawAspect="Content" ObjectID="_1691662259" r:id="rId85"/>
        </w:object>
      </w:r>
    </w:p>
    <w:p w:rsidR="000A083F" w:rsidRPr="009318A5" w:rsidRDefault="000A083F" w:rsidP="000A083F">
      <w:pPr>
        <w:spacing w:after="0" w:line="240" w:lineRule="auto"/>
        <w:jc w:val="center"/>
        <w:rPr>
          <w:rFonts w:ascii="Times New Roman" w:hAnsi="Times New Roman" w:cs="Times New Roman"/>
          <w:b/>
          <w:color w:val="000000" w:themeColor="text1"/>
          <w:sz w:val="28"/>
          <w:szCs w:val="28"/>
        </w:rPr>
      </w:pPr>
      <w:r w:rsidRPr="009318A5">
        <w:rPr>
          <w:rFonts w:ascii="Times New Roman" w:hAnsi="Times New Roman" w:cs="Times New Roman"/>
          <w:b/>
          <w:color w:val="000000" w:themeColor="text1"/>
          <w:sz w:val="28"/>
          <w:szCs w:val="28"/>
        </w:rPr>
        <w:t>Аналіз</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рівня</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навчання</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української</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мови</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здобувачів</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освіти 3 класів 2020-2021</w:t>
      </w:r>
      <w:r w:rsidRPr="009318A5">
        <w:rPr>
          <w:rFonts w:ascii="Times New Roman" w:hAnsi="Times New Roman" w:cs="Times New Roman"/>
          <w:b/>
          <w:color w:val="000000" w:themeColor="text1"/>
          <w:sz w:val="28"/>
          <w:szCs w:val="28"/>
        </w:rPr>
        <w:br/>
        <w:t>(знаходить і аккуратно</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виправляє</w:t>
      </w:r>
      <w:r w:rsidRPr="009318A5">
        <w:rPr>
          <w:rFonts w:ascii="Times New Roman" w:hAnsi="Times New Roman" w:cs="Times New Roman"/>
          <w:b/>
          <w:color w:val="000000" w:themeColor="text1"/>
          <w:sz w:val="28"/>
          <w:szCs w:val="28"/>
          <w:lang w:val="uk-UA"/>
        </w:rPr>
        <w:t xml:space="preserve"> </w:t>
      </w:r>
      <w:r w:rsidRPr="009318A5">
        <w:rPr>
          <w:rFonts w:ascii="Times New Roman" w:hAnsi="Times New Roman" w:cs="Times New Roman"/>
          <w:b/>
          <w:color w:val="000000" w:themeColor="text1"/>
          <w:sz w:val="28"/>
          <w:szCs w:val="28"/>
        </w:rPr>
        <w:t>помилки)</w:t>
      </w:r>
    </w:p>
    <w:p w:rsidR="000A083F" w:rsidRPr="00D87CB6" w:rsidRDefault="000A083F" w:rsidP="000A083F">
      <w:pPr>
        <w:spacing w:after="0" w:line="240" w:lineRule="auto"/>
        <w:jc w:val="both"/>
        <w:rPr>
          <w:rFonts w:ascii="Times New Roman" w:eastAsiaTheme="minorEastAsia" w:hAnsi="Times New Roman" w:cs="Times New Roman"/>
          <w:color w:val="000000" w:themeColor="text1"/>
          <w:sz w:val="28"/>
          <w:szCs w:val="28"/>
          <w:u w:val="single"/>
          <w:lang w:val="uk-UA" w:eastAsia="uk-UA"/>
        </w:rPr>
      </w:pPr>
      <w:r w:rsidRPr="00B716C3">
        <w:rPr>
          <w:rFonts w:ascii="Times New Roman" w:eastAsiaTheme="minorEastAsia" w:hAnsi="Times New Roman" w:cs="Times New Roman"/>
          <w:color w:val="000000" w:themeColor="text1"/>
          <w:sz w:val="28"/>
          <w:szCs w:val="28"/>
          <w:lang w:val="uk-UA" w:eastAsia="uk-UA"/>
        </w:rPr>
        <w:object w:dxaOrig="9600" w:dyaOrig="4755">
          <v:shape id="_x0000_i1031" type="#_x0000_t75" style="width:545.25pt;height:236.25pt" o:ole="">
            <v:imagedata r:id="rId86" o:title=""/>
          </v:shape>
          <o:OLEObject Type="Embed" ProgID="PowerPoint.Slide.12" ShapeID="_x0000_i1031" DrawAspect="Content" ObjectID="_1691662260" r:id="rId87"/>
        </w:object>
      </w:r>
      <w:r w:rsidRPr="00D87CB6">
        <w:rPr>
          <w:rFonts w:ascii="Times New Roman" w:eastAsiaTheme="minorEastAsia" w:hAnsi="Times New Roman" w:cs="Times New Roman"/>
          <w:color w:val="000000" w:themeColor="text1"/>
          <w:sz w:val="28"/>
          <w:szCs w:val="28"/>
          <w:u w:val="single"/>
          <w:lang w:val="uk-UA" w:eastAsia="uk-UA"/>
        </w:rPr>
        <w:t>Висновок:</w:t>
      </w:r>
    </w:p>
    <w:p w:rsidR="000A083F" w:rsidRPr="00B716C3" w:rsidRDefault="000A083F" w:rsidP="000A083F">
      <w:pPr>
        <w:spacing w:after="0" w:line="240" w:lineRule="auto"/>
        <w:jc w:val="both"/>
        <w:rPr>
          <w:rFonts w:ascii="Times New Roman" w:hAnsi="Times New Roman" w:cs="Times New Roman"/>
          <w:color w:val="000000" w:themeColor="text1"/>
          <w:sz w:val="28"/>
          <w:szCs w:val="28"/>
          <w:lang w:val="uk-UA"/>
        </w:rPr>
      </w:pPr>
      <w:r w:rsidRPr="00B716C3">
        <w:rPr>
          <w:rFonts w:ascii="Times New Roman" w:hAnsi="Times New Roman" w:cs="Times New Roman"/>
          <w:color w:val="000000" w:themeColor="text1"/>
          <w:sz w:val="28"/>
          <w:szCs w:val="28"/>
          <w:lang w:val="uk-UA"/>
        </w:rPr>
        <w:t>Для поліпшення рівня навченості вчителям необхідно  застосовувати наступні заходи:</w:t>
      </w:r>
    </w:p>
    <w:p w:rsidR="000A083F" w:rsidRPr="00B716C3" w:rsidRDefault="000A083F" w:rsidP="000A083F">
      <w:pPr>
        <w:spacing w:after="0" w:line="240" w:lineRule="auto"/>
        <w:jc w:val="both"/>
        <w:rPr>
          <w:rFonts w:ascii="Times New Roman" w:hAnsi="Times New Roman" w:cs="Times New Roman"/>
          <w:color w:val="000000" w:themeColor="text1"/>
          <w:sz w:val="28"/>
          <w:szCs w:val="28"/>
          <w:lang w:val="uk-UA"/>
        </w:rPr>
      </w:pPr>
      <w:r w:rsidRPr="00B716C3">
        <w:rPr>
          <w:rFonts w:ascii="Times New Roman" w:hAnsi="Times New Roman" w:cs="Times New Roman"/>
          <w:color w:val="000000" w:themeColor="text1"/>
          <w:sz w:val="28"/>
          <w:szCs w:val="28"/>
          <w:lang w:val="uk-UA"/>
        </w:rPr>
        <w:t>* підвищити навчальні досягнення з питань організації навчальної діяльності, самоосвіти, застосовування знань на практиці у нестандартних ситуаціях;</w:t>
      </w:r>
    </w:p>
    <w:p w:rsidR="000A083F" w:rsidRPr="00B716C3" w:rsidRDefault="000A083F" w:rsidP="000A083F">
      <w:pPr>
        <w:spacing w:after="0" w:line="240" w:lineRule="auto"/>
        <w:jc w:val="both"/>
        <w:rPr>
          <w:rFonts w:ascii="Times New Roman" w:hAnsi="Times New Roman" w:cs="Times New Roman"/>
          <w:color w:val="000000" w:themeColor="text1"/>
          <w:sz w:val="28"/>
          <w:szCs w:val="28"/>
          <w:lang w:val="uk-UA"/>
        </w:rPr>
      </w:pPr>
      <w:r w:rsidRPr="00B716C3">
        <w:rPr>
          <w:rFonts w:ascii="Times New Roman" w:hAnsi="Times New Roman" w:cs="Times New Roman"/>
          <w:color w:val="000000" w:themeColor="text1"/>
          <w:sz w:val="28"/>
          <w:szCs w:val="28"/>
          <w:lang w:val="uk-UA"/>
        </w:rPr>
        <w:t>* продовжувати індивідуальну роботу з невстигаючими учнями;</w:t>
      </w:r>
    </w:p>
    <w:p w:rsidR="000A083F" w:rsidRPr="00B716C3" w:rsidRDefault="000A083F" w:rsidP="000A083F">
      <w:pPr>
        <w:spacing w:after="0" w:line="240" w:lineRule="auto"/>
        <w:jc w:val="both"/>
        <w:rPr>
          <w:rFonts w:ascii="Times New Roman" w:hAnsi="Times New Roman" w:cs="Times New Roman"/>
          <w:color w:val="000000" w:themeColor="text1"/>
          <w:sz w:val="28"/>
          <w:szCs w:val="28"/>
          <w:lang w:val="uk-UA"/>
        </w:rPr>
      </w:pPr>
      <w:r w:rsidRPr="00B716C3">
        <w:rPr>
          <w:rFonts w:ascii="Times New Roman" w:hAnsi="Times New Roman" w:cs="Times New Roman"/>
          <w:color w:val="000000" w:themeColor="text1"/>
          <w:sz w:val="28"/>
          <w:szCs w:val="28"/>
          <w:lang w:val="uk-UA"/>
        </w:rPr>
        <w:lastRenderedPageBreak/>
        <w:t>* активно використовувати у процесі викладання предметів диференційовані завдання творчого, розвиваючого характеру;</w:t>
      </w:r>
    </w:p>
    <w:p w:rsidR="000A083F" w:rsidRPr="00B716C3" w:rsidRDefault="000A083F" w:rsidP="000A083F">
      <w:pPr>
        <w:spacing w:after="0" w:line="240" w:lineRule="auto"/>
        <w:jc w:val="both"/>
        <w:rPr>
          <w:rFonts w:ascii="Times New Roman" w:hAnsi="Times New Roman" w:cs="Times New Roman"/>
          <w:color w:val="000000" w:themeColor="text1"/>
          <w:sz w:val="28"/>
          <w:szCs w:val="28"/>
          <w:lang w:val="uk-UA"/>
        </w:rPr>
      </w:pPr>
      <w:r w:rsidRPr="00B716C3">
        <w:rPr>
          <w:rFonts w:ascii="Times New Roman" w:hAnsi="Times New Roman" w:cs="Times New Roman"/>
          <w:color w:val="000000" w:themeColor="text1"/>
          <w:sz w:val="28"/>
          <w:szCs w:val="28"/>
          <w:lang w:val="uk-UA"/>
        </w:rPr>
        <w:t>*приділяти увагу добору дидактичного матеріалу(елементи новизни, факти для порівняння, зіставлення, висновків);</w:t>
      </w:r>
    </w:p>
    <w:p w:rsidR="000A083F" w:rsidRPr="00B716C3" w:rsidRDefault="000A083F" w:rsidP="000A083F">
      <w:pPr>
        <w:spacing w:after="0" w:line="240" w:lineRule="auto"/>
        <w:jc w:val="both"/>
        <w:rPr>
          <w:rFonts w:ascii="Times New Roman" w:hAnsi="Times New Roman" w:cs="Times New Roman"/>
          <w:color w:val="000000" w:themeColor="text1"/>
          <w:sz w:val="28"/>
          <w:szCs w:val="28"/>
          <w:lang w:val="uk-UA"/>
        </w:rPr>
      </w:pPr>
      <w:r w:rsidRPr="00B716C3">
        <w:rPr>
          <w:rFonts w:ascii="Times New Roman" w:hAnsi="Times New Roman" w:cs="Times New Roman"/>
          <w:color w:val="000000" w:themeColor="text1"/>
          <w:sz w:val="28"/>
          <w:szCs w:val="28"/>
          <w:lang w:val="uk-UA"/>
        </w:rPr>
        <w:t>* застосовувати диференціацію домашніх завдань.</w:t>
      </w:r>
    </w:p>
    <w:p w:rsidR="000A083F" w:rsidRPr="00B716C3" w:rsidRDefault="000A083F" w:rsidP="000A083F">
      <w:pPr>
        <w:pStyle w:val="af0"/>
        <w:jc w:val="both"/>
        <w:rPr>
          <w:rFonts w:ascii="Times New Roman" w:hAnsi="Times New Roman" w:cs="Times New Roman"/>
          <w:color w:val="000000" w:themeColor="text1"/>
          <w:sz w:val="28"/>
          <w:szCs w:val="28"/>
          <w:lang w:val="uk-UA"/>
        </w:rPr>
      </w:pPr>
      <w:r w:rsidRPr="00B716C3">
        <w:rPr>
          <w:rFonts w:ascii="Times New Roman" w:hAnsi="Times New Roman" w:cs="Times New Roman"/>
          <w:color w:val="000000" w:themeColor="text1"/>
          <w:sz w:val="28"/>
          <w:szCs w:val="28"/>
          <w:lang w:val="uk-UA"/>
        </w:rPr>
        <w:t xml:space="preserve"> Здобувачі освіти брали участь у дистанційних олімпіадах, міжнародних конкурсах.</w:t>
      </w:r>
    </w:p>
    <w:p w:rsidR="001557DE" w:rsidRDefault="001557DE" w:rsidP="001557DE">
      <w:pPr>
        <w:spacing w:after="0" w:line="240" w:lineRule="auto"/>
        <w:jc w:val="both"/>
        <w:rPr>
          <w:rFonts w:ascii="Times New Roman" w:hAnsi="Times New Roman" w:cs="Times New Roman"/>
          <w:sz w:val="28"/>
          <w:szCs w:val="28"/>
          <w:lang w:val="uk-UA"/>
        </w:rPr>
      </w:pPr>
    </w:p>
    <w:p w:rsidR="001557DE" w:rsidRDefault="001557DE" w:rsidP="001557DE">
      <w:pPr>
        <w:spacing w:after="0" w:line="240" w:lineRule="auto"/>
        <w:jc w:val="both"/>
        <w:rPr>
          <w:rFonts w:ascii="Times New Roman" w:hAnsi="Times New Roman" w:cs="Times New Roman"/>
          <w:sz w:val="28"/>
          <w:szCs w:val="28"/>
          <w:lang w:val="uk-UA"/>
        </w:rPr>
      </w:pPr>
    </w:p>
    <w:p w:rsidR="001557DE" w:rsidRDefault="001557DE" w:rsidP="001557DE">
      <w:pPr>
        <w:spacing w:after="0" w:line="240" w:lineRule="auto"/>
        <w:jc w:val="both"/>
        <w:rPr>
          <w:rFonts w:ascii="Times New Roman" w:hAnsi="Times New Roman" w:cs="Times New Roman"/>
          <w:color w:val="000000"/>
          <w:sz w:val="28"/>
          <w:szCs w:val="28"/>
          <w:lang w:val="uk-UA"/>
        </w:rPr>
      </w:pPr>
    </w:p>
    <w:p w:rsidR="001557DE" w:rsidRDefault="001557DE" w:rsidP="001557DE">
      <w:pPr>
        <w:pStyle w:val="af0"/>
        <w:jc w:val="both"/>
        <w:rPr>
          <w:rFonts w:ascii="Times New Roman" w:hAnsi="Times New Roman" w:cs="Times New Roman"/>
          <w:color w:val="000000"/>
          <w:sz w:val="28"/>
          <w:szCs w:val="28"/>
          <w:lang w:val="uk-UA"/>
        </w:rPr>
      </w:pPr>
      <w:r w:rsidRPr="00F43FD2">
        <w:rPr>
          <w:rFonts w:ascii="Times New Roman" w:hAnsi="Times New Roman" w:cs="Times New Roman"/>
          <w:noProof/>
          <w:color w:val="000000"/>
          <w:sz w:val="28"/>
          <w:szCs w:val="28"/>
          <w:lang w:eastAsia="ru-RU"/>
        </w:rPr>
        <w:drawing>
          <wp:inline distT="0" distB="0" distL="0" distR="0">
            <wp:extent cx="5638800" cy="3400425"/>
            <wp:effectExtent l="19050" t="0" r="0" b="0"/>
            <wp:docPr id="9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9845" cy="3401055"/>
                    </a:xfrm>
                    <a:prstGeom prst="rect">
                      <a:avLst/>
                    </a:prstGeom>
                    <a:noFill/>
                  </pic:spPr>
                </pic:pic>
              </a:graphicData>
            </a:graphic>
          </wp:inline>
        </w:drawing>
      </w:r>
      <w:r>
        <w:rPr>
          <w:rFonts w:ascii="Times New Roman" w:hAnsi="Times New Roman" w:cs="Times New Roman"/>
          <w:noProof/>
          <w:color w:val="000000"/>
          <w:sz w:val="28"/>
          <w:szCs w:val="28"/>
          <w:lang w:eastAsia="ru-RU"/>
        </w:rPr>
        <w:drawing>
          <wp:inline distT="0" distB="0" distL="0" distR="0">
            <wp:extent cx="5848350" cy="3638550"/>
            <wp:effectExtent l="19050" t="0" r="0" b="0"/>
            <wp:docPr id="9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9434" cy="3639224"/>
                    </a:xfrm>
                    <a:prstGeom prst="rect">
                      <a:avLst/>
                    </a:prstGeom>
                    <a:noFill/>
                  </pic:spPr>
                </pic:pic>
              </a:graphicData>
            </a:graphic>
          </wp:inline>
        </w:drawing>
      </w:r>
    </w:p>
    <w:p w:rsidR="001557DE" w:rsidRDefault="001557DE" w:rsidP="001557DE">
      <w:pPr>
        <w:pStyle w:val="af0"/>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w:lastRenderedPageBreak/>
        <w:drawing>
          <wp:inline distT="0" distB="0" distL="0" distR="0">
            <wp:extent cx="5457825" cy="3019425"/>
            <wp:effectExtent l="0" t="0" r="9525" b="9525"/>
            <wp:docPr id="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8835" cy="3019984"/>
                    </a:xfrm>
                    <a:prstGeom prst="rect">
                      <a:avLst/>
                    </a:prstGeom>
                    <a:noFill/>
                  </pic:spPr>
                </pic:pic>
              </a:graphicData>
            </a:graphic>
          </wp:inline>
        </w:drawing>
      </w:r>
    </w:p>
    <w:p w:rsidR="001557DE" w:rsidRDefault="001557DE" w:rsidP="001557DE">
      <w:pPr>
        <w:pStyle w:val="af0"/>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w:drawing>
          <wp:inline distT="0" distB="0" distL="0" distR="0">
            <wp:extent cx="5724525" cy="3000375"/>
            <wp:effectExtent l="19050" t="0" r="9525" b="0"/>
            <wp:docPr id="9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6115" cy="3001208"/>
                    </a:xfrm>
                    <a:prstGeom prst="rect">
                      <a:avLst/>
                    </a:prstGeom>
                    <a:noFill/>
                  </pic:spPr>
                </pic:pic>
              </a:graphicData>
            </a:graphic>
          </wp:inline>
        </w:drawing>
      </w:r>
    </w:p>
    <w:p w:rsidR="001557DE" w:rsidRDefault="001557DE" w:rsidP="001557DE">
      <w:pPr>
        <w:pStyle w:val="af0"/>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w:drawing>
          <wp:inline distT="0" distB="0" distL="0" distR="0">
            <wp:extent cx="5934074" cy="3171825"/>
            <wp:effectExtent l="19050" t="0" r="0" b="0"/>
            <wp:docPr id="9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175" cy="3172414"/>
                    </a:xfrm>
                    <a:prstGeom prst="rect">
                      <a:avLst/>
                    </a:prstGeom>
                    <a:noFill/>
                  </pic:spPr>
                </pic:pic>
              </a:graphicData>
            </a:graphic>
          </wp:inline>
        </w:drawing>
      </w:r>
    </w:p>
    <w:p w:rsidR="001557DE" w:rsidRDefault="001557DE" w:rsidP="001557DE">
      <w:pPr>
        <w:pStyle w:val="af0"/>
        <w:jc w:val="both"/>
        <w:rPr>
          <w:rFonts w:ascii="Times New Roman" w:hAnsi="Times New Roman" w:cs="Times New Roman"/>
          <w:noProof/>
          <w:color w:val="000000"/>
          <w:sz w:val="28"/>
          <w:szCs w:val="28"/>
          <w:lang w:val="uk-UA" w:eastAsia="ru-RU"/>
        </w:rPr>
      </w:pPr>
      <w:r>
        <w:rPr>
          <w:rFonts w:ascii="Times New Roman" w:hAnsi="Times New Roman" w:cs="Times New Roman"/>
          <w:noProof/>
          <w:color w:val="000000"/>
          <w:sz w:val="28"/>
          <w:szCs w:val="28"/>
          <w:lang w:eastAsia="ru-RU"/>
        </w:rPr>
        <w:lastRenderedPageBreak/>
        <w:drawing>
          <wp:inline distT="0" distB="0" distL="0" distR="0">
            <wp:extent cx="5876925" cy="2381250"/>
            <wp:effectExtent l="0" t="0" r="0" b="0"/>
            <wp:docPr id="9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8012" cy="2381691"/>
                    </a:xfrm>
                    <a:prstGeom prst="rect">
                      <a:avLst/>
                    </a:prstGeom>
                    <a:noFill/>
                  </pic:spPr>
                </pic:pic>
              </a:graphicData>
            </a:graphic>
          </wp:inline>
        </w:drawing>
      </w:r>
    </w:p>
    <w:p w:rsidR="001557DE" w:rsidRDefault="001557DE" w:rsidP="001557DE">
      <w:pPr>
        <w:pStyle w:val="af0"/>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w:drawing>
          <wp:inline distT="0" distB="0" distL="0" distR="0">
            <wp:extent cx="5619750" cy="2667000"/>
            <wp:effectExtent l="19050" t="0" r="0" b="0"/>
            <wp:docPr id="10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0792" cy="2667495"/>
                    </a:xfrm>
                    <a:prstGeom prst="rect">
                      <a:avLst/>
                    </a:prstGeom>
                    <a:noFill/>
                  </pic:spPr>
                </pic:pic>
              </a:graphicData>
            </a:graphic>
          </wp:inline>
        </w:drawing>
      </w:r>
    </w:p>
    <w:p w:rsidR="001557DE" w:rsidRDefault="001557DE" w:rsidP="001557DE">
      <w:pPr>
        <w:pStyle w:val="af0"/>
        <w:jc w:val="both"/>
        <w:rPr>
          <w:rFonts w:ascii="Times New Roman" w:hAnsi="Times New Roman" w:cs="Times New Roman"/>
          <w:color w:val="000000"/>
          <w:sz w:val="28"/>
          <w:szCs w:val="28"/>
          <w:lang w:val="uk-UA"/>
        </w:rPr>
      </w:pPr>
    </w:p>
    <w:p w:rsidR="001557DE" w:rsidRDefault="001557DE" w:rsidP="001557DE">
      <w:pPr>
        <w:pStyle w:val="af0"/>
        <w:jc w:val="both"/>
        <w:rPr>
          <w:rFonts w:ascii="Times New Roman" w:hAnsi="Times New Roman" w:cs="Times New Roman"/>
          <w:color w:val="000000"/>
          <w:sz w:val="28"/>
          <w:szCs w:val="28"/>
          <w:lang w:val="uk-UA"/>
        </w:rPr>
      </w:pPr>
    </w:p>
    <w:p w:rsidR="001557DE" w:rsidRDefault="001557DE" w:rsidP="001557DE">
      <w:pPr>
        <w:pStyle w:val="af0"/>
        <w:jc w:val="both"/>
        <w:rPr>
          <w:rFonts w:ascii="Times New Roman" w:hAnsi="Times New Roman" w:cs="Times New Roman"/>
          <w:color w:val="000000"/>
          <w:sz w:val="28"/>
          <w:szCs w:val="28"/>
          <w:lang w:val="uk-UA"/>
        </w:rPr>
      </w:pPr>
    </w:p>
    <w:p w:rsidR="001557DE" w:rsidRPr="00D87CB6" w:rsidRDefault="001557DE" w:rsidP="001557DE">
      <w:pPr>
        <w:pStyle w:val="af0"/>
        <w:jc w:val="both"/>
        <w:rPr>
          <w:rFonts w:ascii="Times New Roman" w:hAnsi="Times New Roman" w:cs="Times New Roman"/>
          <w:color w:val="000000"/>
          <w:sz w:val="28"/>
          <w:szCs w:val="28"/>
          <w:u w:val="single"/>
          <w:lang w:val="uk-UA"/>
        </w:rPr>
      </w:pPr>
      <w:r w:rsidRPr="00D87CB6">
        <w:rPr>
          <w:rFonts w:ascii="Times New Roman" w:hAnsi="Times New Roman" w:cs="Times New Roman"/>
          <w:color w:val="000000"/>
          <w:sz w:val="28"/>
          <w:szCs w:val="28"/>
          <w:u w:val="single"/>
          <w:lang w:val="uk-UA"/>
        </w:rPr>
        <w:t>Висновок:</w:t>
      </w:r>
    </w:p>
    <w:p w:rsidR="001557DE" w:rsidRDefault="00A80849" w:rsidP="001557DE">
      <w:pPr>
        <w:pStyle w:val="af0"/>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w:drawing>
          <wp:anchor distT="0" distB="0" distL="114300" distR="114300" simplePos="0" relativeHeight="251732992" behindDoc="0" locked="0" layoutInCell="1" allowOverlap="1">
            <wp:simplePos x="0" y="0"/>
            <wp:positionH relativeFrom="margin">
              <wp:posOffset>3568065</wp:posOffset>
            </wp:positionH>
            <wp:positionV relativeFrom="margin">
              <wp:posOffset>6376035</wp:posOffset>
            </wp:positionV>
            <wp:extent cx="2457450" cy="2028825"/>
            <wp:effectExtent l="19050" t="0" r="0" b="0"/>
            <wp:wrapSquare wrapText="bothSides"/>
            <wp:docPr id="105" name="Рисунок 26" descr="IMG_07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8.jpeg"/>
                    <pic:cNvPicPr/>
                  </pic:nvPicPr>
                  <pic:blipFill>
                    <a:blip r:embed="rId94" cstate="print"/>
                    <a:stretch>
                      <a:fillRect/>
                    </a:stretch>
                  </pic:blipFill>
                  <pic:spPr>
                    <a:xfrm>
                      <a:off x="0" y="0"/>
                      <a:ext cx="2457450" cy="2028825"/>
                    </a:xfrm>
                    <a:prstGeom prst="rect">
                      <a:avLst/>
                    </a:prstGeom>
                  </pic:spPr>
                </pic:pic>
              </a:graphicData>
            </a:graphic>
          </wp:anchor>
        </w:drawing>
      </w:r>
      <w:r w:rsidR="001557DE">
        <w:rPr>
          <w:rFonts w:ascii="Times New Roman" w:hAnsi="Times New Roman" w:cs="Times New Roman"/>
          <w:color w:val="000000"/>
          <w:sz w:val="28"/>
          <w:szCs w:val="28"/>
          <w:lang w:val="uk-UA"/>
        </w:rPr>
        <w:t xml:space="preserve">* </w:t>
      </w:r>
      <w:r w:rsidR="00D87CB6">
        <w:rPr>
          <w:rFonts w:ascii="Times New Roman" w:hAnsi="Times New Roman" w:cs="Times New Roman"/>
          <w:color w:val="000000"/>
          <w:sz w:val="28"/>
          <w:szCs w:val="28"/>
          <w:lang w:val="uk-UA"/>
        </w:rPr>
        <w:t xml:space="preserve">необхідно </w:t>
      </w:r>
      <w:r w:rsidR="001557DE">
        <w:rPr>
          <w:rFonts w:ascii="Times New Roman" w:hAnsi="Times New Roman" w:cs="Times New Roman"/>
          <w:color w:val="000000"/>
          <w:sz w:val="28"/>
          <w:szCs w:val="28"/>
          <w:lang w:val="uk-UA"/>
        </w:rPr>
        <w:t>удосконалювати систему роботи з обдарованими і талановитими здобувачами освіти, запровадж</w:t>
      </w:r>
      <w:r w:rsidR="00D87CB6">
        <w:rPr>
          <w:rFonts w:ascii="Times New Roman" w:hAnsi="Times New Roman" w:cs="Times New Roman"/>
          <w:color w:val="000000"/>
          <w:sz w:val="28"/>
          <w:szCs w:val="28"/>
          <w:lang w:val="uk-UA"/>
        </w:rPr>
        <w:t>уючи сучасні методики виявлення, навчання таких учнів</w:t>
      </w:r>
    </w:p>
    <w:p w:rsidR="001557DE" w:rsidRDefault="001557DE" w:rsidP="001557DE">
      <w:pPr>
        <w:pStyle w:val="af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залучати більше учнів до участі в конкурсах, олімпіадах.</w:t>
      </w:r>
    </w:p>
    <w:p w:rsidR="001557DE" w:rsidRDefault="001557DE" w:rsidP="001557DE">
      <w:pPr>
        <w:spacing w:after="0" w:line="240" w:lineRule="auto"/>
        <w:jc w:val="both"/>
        <w:rPr>
          <w:rFonts w:ascii="Times New Roman" w:hAnsi="Times New Roman" w:cs="Times New Roman"/>
          <w:sz w:val="28"/>
          <w:szCs w:val="28"/>
          <w:lang w:val="uk-UA"/>
        </w:rPr>
      </w:pPr>
    </w:p>
    <w:p w:rsidR="001557DE" w:rsidRDefault="001557DE" w:rsidP="001557DE">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Діти використовували отримані знання у пошуково-дослідницькій практиці та науково-пізнавальній діяльності, що передбачає активну участь учнів у реалізації проєктів, екологічних акцій і виховних заходів:</w:t>
      </w:r>
    </w:p>
    <w:p w:rsidR="00A80849" w:rsidRDefault="001557DE" w:rsidP="001557DE">
      <w:pPr>
        <w:spacing w:after="0" w:line="240" w:lineRule="auto"/>
        <w:jc w:val="both"/>
        <w:rPr>
          <w:rFonts w:ascii="Times New Roman" w:hAnsi="Times New Roman" w:cs="Times New Roman"/>
          <w:noProof/>
          <w:sz w:val="28"/>
          <w:szCs w:val="28"/>
          <w:lang w:val="uk-UA" w:eastAsia="uk-UA"/>
        </w:rPr>
      </w:pPr>
      <w:r>
        <w:rPr>
          <w:rFonts w:ascii="Times New Roman" w:hAnsi="Times New Roman" w:cs="Times New Roman"/>
          <w:sz w:val="28"/>
          <w:szCs w:val="28"/>
          <w:lang w:val="uk-UA"/>
        </w:rPr>
        <w:t>- Декада початкової</w:t>
      </w:r>
      <w:r w:rsidR="00A80849">
        <w:rPr>
          <w:rFonts w:ascii="Times New Roman" w:hAnsi="Times New Roman" w:cs="Times New Roman"/>
          <w:sz w:val="28"/>
          <w:szCs w:val="28"/>
          <w:lang w:val="uk-UA"/>
        </w:rPr>
        <w:t xml:space="preserve"> школи «Математика навколо нас»</w:t>
      </w:r>
    </w:p>
    <w:p w:rsidR="00A80849" w:rsidRDefault="00A80849" w:rsidP="001557DE">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День вишиванки </w:t>
      </w:r>
    </w:p>
    <w:p w:rsidR="00A80849" w:rsidRDefault="00A80849" w:rsidP="001557DE">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sz w:val="28"/>
          <w:szCs w:val="28"/>
        </w:rPr>
        <w:t xml:space="preserve"> «Через поле, через гай, крокує</w:t>
      </w:r>
      <w:r>
        <w:rPr>
          <w:rFonts w:ascii="Times New Roman" w:hAnsi="Times New Roman" w:cs="Times New Roman"/>
          <w:sz w:val="28"/>
          <w:szCs w:val="28"/>
          <w:lang w:val="uk-UA"/>
        </w:rPr>
        <w:t xml:space="preserve"> </w:t>
      </w:r>
      <w:r>
        <w:rPr>
          <w:rFonts w:ascii="Times New Roman" w:hAnsi="Times New Roman" w:cs="Times New Roman"/>
          <w:sz w:val="28"/>
          <w:szCs w:val="28"/>
        </w:rPr>
        <w:t>святий</w:t>
      </w:r>
      <w:r>
        <w:rPr>
          <w:rFonts w:ascii="Times New Roman" w:hAnsi="Times New Roman" w:cs="Times New Roman"/>
          <w:sz w:val="28"/>
          <w:szCs w:val="28"/>
          <w:lang w:val="uk-UA"/>
        </w:rPr>
        <w:t xml:space="preserve"> </w:t>
      </w:r>
      <w:r>
        <w:rPr>
          <w:rFonts w:ascii="Times New Roman" w:hAnsi="Times New Roman" w:cs="Times New Roman"/>
          <w:sz w:val="28"/>
          <w:szCs w:val="28"/>
        </w:rPr>
        <w:t>Миколай»</w:t>
      </w:r>
      <w:r w:rsidRPr="00A80849">
        <w:rPr>
          <w:rFonts w:ascii="Times New Roman" w:hAnsi="Times New Roman" w:cs="Times New Roman"/>
          <w:sz w:val="28"/>
          <w:szCs w:val="28"/>
          <w:lang w:val="uk-UA"/>
        </w:rPr>
        <w:t xml:space="preserve"> </w:t>
      </w:r>
    </w:p>
    <w:p w:rsidR="00A80849" w:rsidRDefault="00A80849" w:rsidP="001557DE">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731968" behindDoc="1" locked="0" layoutInCell="1" allowOverlap="1">
            <wp:simplePos x="0" y="0"/>
            <wp:positionH relativeFrom="margin">
              <wp:posOffset>3272790</wp:posOffset>
            </wp:positionH>
            <wp:positionV relativeFrom="margin">
              <wp:posOffset>-81915</wp:posOffset>
            </wp:positionV>
            <wp:extent cx="2476500" cy="2390775"/>
            <wp:effectExtent l="19050" t="0" r="0" b="0"/>
            <wp:wrapTight wrapText="bothSides">
              <wp:wrapPolygon edited="0">
                <wp:start x="-166" y="0"/>
                <wp:lineTo x="-166" y="21514"/>
                <wp:lineTo x="21600" y="21514"/>
                <wp:lineTo x="21600" y="0"/>
                <wp:lineTo x="-166" y="0"/>
              </wp:wrapPolygon>
            </wp:wrapTight>
            <wp:docPr id="101" name="Рисунок 16" descr="IMG_07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17.jpeg"/>
                    <pic:cNvPicPr/>
                  </pic:nvPicPr>
                  <pic:blipFill>
                    <a:blip r:embed="rId95" cstate="print"/>
                    <a:stretch>
                      <a:fillRect/>
                    </a:stretch>
                  </pic:blipFill>
                  <pic:spPr>
                    <a:xfrm>
                      <a:off x="0" y="0"/>
                      <a:ext cx="2476500" cy="2390775"/>
                    </a:xfrm>
                    <a:prstGeom prst="rect">
                      <a:avLst/>
                    </a:prstGeom>
                  </pic:spPr>
                </pic:pic>
              </a:graphicData>
            </a:graphic>
          </wp:anchor>
        </w:drawing>
      </w:r>
      <w:r>
        <w:rPr>
          <w:rFonts w:ascii="Times New Roman" w:hAnsi="Times New Roman" w:cs="Times New Roman"/>
          <w:sz w:val="28"/>
          <w:szCs w:val="28"/>
          <w:lang w:val="uk-UA"/>
        </w:rPr>
        <w:t xml:space="preserve">- День пам’яті і примирення </w:t>
      </w:r>
    </w:p>
    <w:p w:rsidR="00A80849" w:rsidRDefault="00A80849" w:rsidP="001557DE">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свято</w:t>
      </w:r>
      <w:r>
        <w:rPr>
          <w:rFonts w:ascii="Times New Roman" w:hAnsi="Times New Roman" w:cs="Times New Roman"/>
          <w:sz w:val="28"/>
          <w:szCs w:val="28"/>
        </w:rPr>
        <w:t xml:space="preserve"> Велик</w:t>
      </w:r>
      <w:r>
        <w:rPr>
          <w:rFonts w:ascii="Times New Roman" w:hAnsi="Times New Roman" w:cs="Times New Roman"/>
          <w:sz w:val="28"/>
          <w:szCs w:val="28"/>
          <w:lang w:val="uk-UA"/>
        </w:rPr>
        <w:t>одня</w:t>
      </w:r>
    </w:p>
    <w:p w:rsidR="001557DE" w:rsidRDefault="00A80849" w:rsidP="001557DE">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Всесвітній день Землі</w:t>
      </w:r>
    </w:p>
    <w:p w:rsidR="001557DE" w:rsidRPr="00A80849" w:rsidRDefault="001557DE" w:rsidP="00A80849">
      <w:pPr>
        <w:pStyle w:val="af0"/>
        <w:rPr>
          <w:rFonts w:ascii="Times New Roman" w:hAnsi="Times New Roman" w:cs="Times New Roman"/>
          <w:sz w:val="28"/>
          <w:szCs w:val="28"/>
          <w:lang w:val="uk-UA"/>
        </w:rPr>
      </w:pPr>
    </w:p>
    <w:p w:rsidR="001557DE" w:rsidRDefault="001557DE" w:rsidP="001557DE">
      <w:pPr>
        <w:pStyle w:val="af0"/>
        <w:jc w:val="both"/>
        <w:rPr>
          <w:rFonts w:ascii="Times New Roman" w:hAnsi="Times New Roman" w:cs="Times New Roman"/>
          <w:sz w:val="28"/>
          <w:szCs w:val="28"/>
          <w:lang w:val="uk-UA"/>
        </w:rPr>
      </w:pPr>
      <w:r>
        <w:rPr>
          <w:rFonts w:ascii="Times New Roman" w:hAnsi="Times New Roman" w:cs="Times New Roman"/>
          <w:sz w:val="28"/>
          <w:szCs w:val="28"/>
          <w:lang w:val="uk-UA"/>
        </w:rPr>
        <w:t>- День космонавтики,</w:t>
      </w:r>
    </w:p>
    <w:p w:rsidR="001557DE" w:rsidRDefault="001557DE" w:rsidP="001557DE">
      <w:pPr>
        <w:pStyle w:val="af0"/>
        <w:jc w:val="both"/>
        <w:rPr>
          <w:rFonts w:ascii="Times New Roman" w:hAnsi="Times New Roman" w:cs="Times New Roman"/>
          <w:sz w:val="28"/>
          <w:szCs w:val="28"/>
          <w:lang w:val="uk-UA"/>
        </w:rPr>
      </w:pPr>
      <w:r>
        <w:rPr>
          <w:rFonts w:ascii="Times New Roman" w:hAnsi="Times New Roman" w:cs="Times New Roman"/>
          <w:sz w:val="28"/>
          <w:szCs w:val="28"/>
          <w:lang w:val="uk-UA"/>
        </w:rPr>
        <w:t>- День народження Кобзаря,</w:t>
      </w:r>
    </w:p>
    <w:p w:rsidR="001557DE" w:rsidRDefault="001557DE" w:rsidP="001557DE">
      <w:pPr>
        <w:pStyle w:val="af0"/>
        <w:jc w:val="both"/>
        <w:rPr>
          <w:rFonts w:ascii="Times New Roman" w:hAnsi="Times New Roman" w:cs="Times New Roman"/>
          <w:sz w:val="28"/>
          <w:szCs w:val="28"/>
          <w:lang w:val="uk-UA"/>
        </w:rPr>
      </w:pPr>
      <w:r>
        <w:rPr>
          <w:rFonts w:ascii="Times New Roman" w:hAnsi="Times New Roman" w:cs="Times New Roman"/>
          <w:sz w:val="28"/>
          <w:szCs w:val="28"/>
          <w:lang w:val="uk-UA"/>
        </w:rPr>
        <w:t>- День народження Л.Українки,</w:t>
      </w:r>
    </w:p>
    <w:p w:rsidR="001557DE" w:rsidRDefault="001557DE" w:rsidP="001557DE">
      <w:pPr>
        <w:pStyle w:val="af0"/>
        <w:jc w:val="both"/>
        <w:rPr>
          <w:rFonts w:ascii="Times New Roman" w:hAnsi="Times New Roman" w:cs="Times New Roman"/>
          <w:sz w:val="28"/>
          <w:szCs w:val="28"/>
          <w:lang w:val="uk-UA"/>
        </w:rPr>
      </w:pPr>
      <w:r>
        <w:rPr>
          <w:rFonts w:ascii="Times New Roman" w:hAnsi="Times New Roman" w:cs="Times New Roman"/>
          <w:sz w:val="28"/>
          <w:szCs w:val="28"/>
          <w:lang w:val="uk-UA"/>
        </w:rPr>
        <w:t>- найбільший екологічний урок,</w:t>
      </w:r>
    </w:p>
    <w:p w:rsidR="001557DE" w:rsidRDefault="001557DE" w:rsidP="001557DE">
      <w:pPr>
        <w:pStyle w:val="af0"/>
        <w:jc w:val="both"/>
        <w:rPr>
          <w:rFonts w:ascii="Times New Roman" w:hAnsi="Times New Roman" w:cs="Times New Roman"/>
          <w:sz w:val="28"/>
          <w:szCs w:val="28"/>
          <w:lang w:val="uk-UA"/>
        </w:rPr>
      </w:pPr>
      <w:r>
        <w:rPr>
          <w:rFonts w:ascii="Times New Roman" w:hAnsi="Times New Roman" w:cs="Times New Roman"/>
          <w:sz w:val="28"/>
          <w:szCs w:val="28"/>
          <w:lang w:val="uk-UA"/>
        </w:rPr>
        <w:t>- День дитячої книги,</w:t>
      </w:r>
    </w:p>
    <w:p w:rsidR="001557DE" w:rsidRDefault="001557DE" w:rsidP="001557DE">
      <w:pPr>
        <w:pStyle w:val="af0"/>
        <w:jc w:val="both"/>
        <w:rPr>
          <w:rFonts w:ascii="Times New Roman" w:hAnsi="Times New Roman" w:cs="Times New Roman"/>
          <w:sz w:val="28"/>
          <w:szCs w:val="28"/>
          <w:lang w:val="uk-UA"/>
        </w:rPr>
      </w:pPr>
      <w:r>
        <w:rPr>
          <w:rFonts w:ascii="Times New Roman" w:hAnsi="Times New Roman" w:cs="Times New Roman"/>
          <w:sz w:val="28"/>
          <w:szCs w:val="28"/>
          <w:lang w:val="uk-UA"/>
        </w:rPr>
        <w:t>- День української хустки,</w:t>
      </w:r>
    </w:p>
    <w:p w:rsidR="001557DE" w:rsidRDefault="001557DE" w:rsidP="001557DE">
      <w:pPr>
        <w:pStyle w:val="af0"/>
        <w:jc w:val="both"/>
        <w:rPr>
          <w:rFonts w:ascii="Times New Roman" w:hAnsi="Times New Roman" w:cs="Times New Roman"/>
          <w:sz w:val="28"/>
          <w:szCs w:val="28"/>
          <w:lang w:val="uk-UA"/>
        </w:rPr>
      </w:pPr>
      <w:r>
        <w:rPr>
          <w:rFonts w:ascii="Times New Roman" w:hAnsi="Times New Roman" w:cs="Times New Roman"/>
          <w:sz w:val="28"/>
          <w:szCs w:val="28"/>
          <w:lang w:val="uk-UA"/>
        </w:rPr>
        <w:t>- свято Букваря (1-ші класи),</w:t>
      </w:r>
    </w:p>
    <w:p w:rsidR="001557DE" w:rsidRDefault="001557DE" w:rsidP="001557DE">
      <w:pPr>
        <w:pStyle w:val="af0"/>
        <w:jc w:val="both"/>
        <w:rPr>
          <w:rFonts w:ascii="Times New Roman" w:hAnsi="Times New Roman" w:cs="Times New Roman"/>
          <w:sz w:val="28"/>
          <w:szCs w:val="28"/>
          <w:lang w:val="uk-UA"/>
        </w:rPr>
      </w:pPr>
      <w:r>
        <w:rPr>
          <w:rFonts w:ascii="Times New Roman" w:hAnsi="Times New Roman" w:cs="Times New Roman"/>
          <w:sz w:val="28"/>
          <w:szCs w:val="28"/>
          <w:lang w:val="uk-UA"/>
        </w:rPr>
        <w:t>- «Прощавай, 1-й клас»,</w:t>
      </w:r>
    </w:p>
    <w:p w:rsidR="000A083F" w:rsidRPr="00B716C3" w:rsidRDefault="001557DE" w:rsidP="00B716C3">
      <w:pPr>
        <w:pStyle w:val="af0"/>
        <w:jc w:val="both"/>
        <w:rPr>
          <w:rFonts w:ascii="Times New Roman" w:hAnsi="Times New Roman" w:cs="Times New Roman"/>
          <w:sz w:val="28"/>
          <w:szCs w:val="28"/>
          <w:lang w:val="uk-UA"/>
        </w:rPr>
      </w:pPr>
      <w:r>
        <w:rPr>
          <w:rFonts w:ascii="Times New Roman" w:hAnsi="Times New Roman" w:cs="Times New Roman"/>
          <w:sz w:val="28"/>
          <w:szCs w:val="28"/>
          <w:lang w:val="uk-UA"/>
        </w:rPr>
        <w:t>- «Прощавай, 4 – й клас» (4-ті класи).</w:t>
      </w:r>
    </w:p>
    <w:p w:rsidR="000A083F" w:rsidRPr="001557DE" w:rsidRDefault="00A653D5" w:rsidP="000967D7">
      <w:pPr>
        <w:spacing w:after="0" w:line="240" w:lineRule="auto"/>
        <w:ind w:firstLine="567"/>
        <w:contextualSpacing/>
        <w:jc w:val="both"/>
        <w:rPr>
          <w:rFonts w:eastAsia="Calibri" w:cs="Times New Roman"/>
          <w:color w:val="4F81BD" w:themeColor="accent1"/>
          <w:szCs w:val="28"/>
          <w:lang w:val="uk-UA"/>
        </w:rPr>
      </w:pPr>
      <w:r>
        <w:rPr>
          <w:rFonts w:eastAsia="Calibri" w:cs="Times New Roman"/>
          <w:noProof/>
          <w:color w:val="4F81BD" w:themeColor="accent1"/>
          <w:szCs w:val="28"/>
          <w:lang w:eastAsia="ru-RU"/>
        </w:rPr>
        <w:drawing>
          <wp:anchor distT="0" distB="0" distL="114300" distR="114300" simplePos="0" relativeHeight="251735040" behindDoc="0" locked="0" layoutInCell="1" allowOverlap="1">
            <wp:simplePos x="0" y="0"/>
            <wp:positionH relativeFrom="margin">
              <wp:posOffset>3272790</wp:posOffset>
            </wp:positionH>
            <wp:positionV relativeFrom="margin">
              <wp:posOffset>2794635</wp:posOffset>
            </wp:positionV>
            <wp:extent cx="2584450" cy="2152650"/>
            <wp:effectExtent l="19050" t="0" r="6350" b="0"/>
            <wp:wrapSquare wrapText="bothSides"/>
            <wp:docPr id="106" name="Рисунок 26" descr="IMG_07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10.jpeg"/>
                    <pic:cNvPicPr/>
                  </pic:nvPicPr>
                  <pic:blipFill>
                    <a:blip r:embed="rId96" cstate="print"/>
                    <a:stretch>
                      <a:fillRect/>
                    </a:stretch>
                  </pic:blipFill>
                  <pic:spPr>
                    <a:xfrm>
                      <a:off x="0" y="0"/>
                      <a:ext cx="2584450" cy="2152650"/>
                    </a:xfrm>
                    <a:prstGeom prst="rect">
                      <a:avLst/>
                    </a:prstGeom>
                  </pic:spPr>
                </pic:pic>
              </a:graphicData>
            </a:graphic>
          </wp:anchor>
        </w:drawing>
      </w:r>
    </w:p>
    <w:p w:rsidR="000967D7" w:rsidRPr="00B716C3" w:rsidRDefault="000967D7" w:rsidP="000967D7">
      <w:pPr>
        <w:spacing w:after="0" w:line="240" w:lineRule="auto"/>
        <w:ind w:firstLine="567"/>
        <w:contextualSpacing/>
        <w:jc w:val="both"/>
        <w:rPr>
          <w:rFonts w:ascii="Times New Roman" w:eastAsia="Calibri" w:hAnsi="Times New Roman" w:cs="Times New Roman"/>
          <w:sz w:val="28"/>
          <w:szCs w:val="28"/>
        </w:rPr>
      </w:pPr>
      <w:r w:rsidRPr="00B716C3">
        <w:rPr>
          <w:rFonts w:ascii="Times New Roman" w:eastAsia="Calibri" w:hAnsi="Times New Roman" w:cs="Times New Roman"/>
          <w:sz w:val="28"/>
          <w:szCs w:val="28"/>
          <w:lang w:val="uk-UA"/>
        </w:rPr>
        <w:t>У</w:t>
      </w:r>
      <w:r w:rsidRPr="00B716C3">
        <w:rPr>
          <w:rFonts w:ascii="Times New Roman" w:eastAsia="Calibri" w:hAnsi="Times New Roman" w:cs="Times New Roman"/>
          <w:sz w:val="28"/>
          <w:szCs w:val="28"/>
        </w:rPr>
        <w:t xml:space="preserve"> своїй роботі МО вчителів іноземних мов керується нормативними документами, передбаченими чинним освітнім законодавством у сфері оцінювання рівня навчальних досягнень здобувачів освіти,  розробленими МО України.</w:t>
      </w:r>
    </w:p>
    <w:p w:rsidR="000967D7" w:rsidRPr="00B716C3" w:rsidRDefault="000967D7" w:rsidP="000967D7">
      <w:pPr>
        <w:spacing w:after="0" w:line="240" w:lineRule="auto"/>
        <w:ind w:firstLine="567"/>
        <w:contextualSpacing/>
        <w:jc w:val="both"/>
        <w:rPr>
          <w:rFonts w:ascii="Times New Roman" w:eastAsia="Calibri" w:hAnsi="Times New Roman" w:cs="Times New Roman"/>
          <w:sz w:val="28"/>
          <w:szCs w:val="28"/>
        </w:rPr>
      </w:pPr>
      <w:r w:rsidRPr="00B716C3">
        <w:rPr>
          <w:rFonts w:ascii="Times New Roman" w:eastAsia="Calibri" w:hAnsi="Times New Roman" w:cs="Times New Roman"/>
          <w:sz w:val="28"/>
          <w:szCs w:val="28"/>
        </w:rPr>
        <w:t>Оцінювання здобувачів освіти грунтується на позитивному підході, що передбачає врахування рівня досянень здобувачів освіти.</w:t>
      </w:r>
    </w:p>
    <w:p w:rsidR="000967D7" w:rsidRPr="00B716C3" w:rsidRDefault="00A653D5" w:rsidP="000967D7">
      <w:pPr>
        <w:spacing w:after="0" w:line="240" w:lineRule="auto"/>
        <w:ind w:firstLine="567"/>
        <w:contextualSpacing/>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730944" behindDoc="0" locked="0" layoutInCell="1" allowOverlap="1">
            <wp:simplePos x="0" y="0"/>
            <wp:positionH relativeFrom="margin">
              <wp:posOffset>81915</wp:posOffset>
            </wp:positionH>
            <wp:positionV relativeFrom="margin">
              <wp:posOffset>5890260</wp:posOffset>
            </wp:positionV>
            <wp:extent cx="2524125" cy="2571750"/>
            <wp:effectExtent l="19050" t="0" r="9525" b="0"/>
            <wp:wrapSquare wrapText="bothSides"/>
            <wp:docPr id="102" name="Рисунок 27" descr="IMG_07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37.jpeg"/>
                    <pic:cNvPicPr/>
                  </pic:nvPicPr>
                  <pic:blipFill>
                    <a:blip r:embed="rId97" cstate="print"/>
                    <a:stretch>
                      <a:fillRect/>
                    </a:stretch>
                  </pic:blipFill>
                  <pic:spPr>
                    <a:xfrm>
                      <a:off x="0" y="0"/>
                      <a:ext cx="2524125" cy="2571750"/>
                    </a:xfrm>
                    <a:prstGeom prst="rect">
                      <a:avLst/>
                    </a:prstGeom>
                  </pic:spPr>
                </pic:pic>
              </a:graphicData>
            </a:graphic>
          </wp:anchor>
        </w:drawing>
      </w:r>
      <w:r w:rsidR="000967D7" w:rsidRPr="00B716C3">
        <w:rPr>
          <w:rFonts w:ascii="Times New Roman" w:eastAsia="Calibri" w:hAnsi="Times New Roman" w:cs="Times New Roman"/>
          <w:sz w:val="28"/>
          <w:szCs w:val="28"/>
        </w:rPr>
        <w:t>Система оцінювання навчальних досягнень здобувачів освіти з іноземних мов містить критерії, правила і процедури, за якими здійснюється оцінювання. Критерії, правила та процедури оцінювання результатів навчання оприлюднюються у різних формах: у кабінетах, вайбер-групах класів, оголошуються вчителями перед виконанням контролів з  аудіювання, читання. письма, говоріння, диктантів, тестових завдань</w:t>
      </w:r>
      <w:r w:rsidR="000967D7" w:rsidRPr="00B716C3">
        <w:rPr>
          <w:rFonts w:ascii="Times New Roman" w:eastAsia="Calibri" w:hAnsi="Times New Roman" w:cs="Times New Roman"/>
          <w:sz w:val="28"/>
          <w:szCs w:val="28"/>
          <w:lang w:val="uk-UA"/>
        </w:rPr>
        <w:t xml:space="preserve"> та інших видів робіт</w:t>
      </w:r>
      <w:r w:rsidR="000967D7" w:rsidRPr="00B716C3">
        <w:rPr>
          <w:rFonts w:ascii="Times New Roman" w:eastAsia="Calibri" w:hAnsi="Times New Roman" w:cs="Times New Roman"/>
          <w:sz w:val="28"/>
          <w:szCs w:val="28"/>
        </w:rPr>
        <w:t xml:space="preserve">. </w:t>
      </w:r>
    </w:p>
    <w:p w:rsidR="000967D7" w:rsidRPr="00B716C3" w:rsidRDefault="000967D7" w:rsidP="000967D7">
      <w:pPr>
        <w:spacing w:after="0" w:line="240" w:lineRule="auto"/>
        <w:ind w:firstLine="567"/>
        <w:contextualSpacing/>
        <w:jc w:val="both"/>
        <w:rPr>
          <w:rFonts w:ascii="Times New Roman" w:eastAsia="Calibri" w:hAnsi="Times New Roman" w:cs="Times New Roman"/>
          <w:sz w:val="28"/>
          <w:szCs w:val="28"/>
        </w:rPr>
      </w:pPr>
      <w:r w:rsidRPr="00B716C3">
        <w:rPr>
          <w:rFonts w:ascii="Times New Roman" w:eastAsia="Calibri" w:hAnsi="Times New Roman" w:cs="Times New Roman"/>
          <w:sz w:val="28"/>
          <w:szCs w:val="28"/>
        </w:rPr>
        <w:t>Переважна більшість вчителів іноземних мов оцінює не лише результат роботи, але й процес навчання, індивідуальний розвиток кожного учня, рівень аргументації та уміння здобувачів освіти висловлювати свою думку.</w:t>
      </w:r>
    </w:p>
    <w:p w:rsidR="000967D7" w:rsidRPr="00B716C3" w:rsidRDefault="000967D7" w:rsidP="000967D7">
      <w:pPr>
        <w:spacing w:after="0" w:line="240" w:lineRule="auto"/>
        <w:ind w:firstLine="567"/>
        <w:contextualSpacing/>
        <w:jc w:val="both"/>
        <w:rPr>
          <w:rFonts w:ascii="Times New Roman" w:eastAsia="Calibri" w:hAnsi="Times New Roman" w:cs="Times New Roman"/>
          <w:sz w:val="28"/>
          <w:szCs w:val="28"/>
        </w:rPr>
      </w:pPr>
      <w:r w:rsidRPr="00B716C3">
        <w:rPr>
          <w:rFonts w:ascii="Times New Roman" w:eastAsia="Calibri" w:hAnsi="Times New Roman" w:cs="Times New Roman"/>
          <w:sz w:val="28"/>
          <w:szCs w:val="28"/>
        </w:rPr>
        <w:t xml:space="preserve">Вчителі іноземних мов забезпечують зворотній зв'язок щодо навчання здобувачів освіти у формі аналізу помилок, визначення шляхів покращення результатів навчання та заохочення для подальшого навчання. Вчителі  зорієнтовані  на якісне засвоєння здобувачами освіти знань, формування </w:t>
      </w:r>
      <w:r w:rsidRPr="00B716C3">
        <w:rPr>
          <w:rFonts w:ascii="Times New Roman" w:eastAsia="Calibri" w:hAnsi="Times New Roman" w:cs="Times New Roman"/>
          <w:sz w:val="28"/>
          <w:szCs w:val="28"/>
        </w:rPr>
        <w:lastRenderedPageBreak/>
        <w:t>компетентностей  та наскрізних умінь;</w:t>
      </w:r>
      <w:r w:rsidRPr="00B716C3">
        <w:rPr>
          <w:rFonts w:ascii="Times New Roman" w:eastAsia="Calibri" w:hAnsi="Times New Roman" w:cs="Times New Roman"/>
          <w:sz w:val="28"/>
          <w:szCs w:val="28"/>
          <w:lang w:val="uk-UA"/>
        </w:rPr>
        <w:t xml:space="preserve"> </w:t>
      </w:r>
      <w:r w:rsidRPr="00B716C3">
        <w:rPr>
          <w:rFonts w:ascii="Times New Roman" w:eastAsia="Calibri" w:hAnsi="Times New Roman" w:cs="Times New Roman"/>
          <w:sz w:val="28"/>
          <w:szCs w:val="28"/>
        </w:rPr>
        <w:t xml:space="preserve"> розроблено критерії оцінювання та таблиці оцінювання контролів аудіювання, читання, письма, говоріння,  тестових завдань, диктантів,  творчих робіт.  </w:t>
      </w:r>
    </w:p>
    <w:p w:rsidR="000967D7" w:rsidRPr="00B716C3" w:rsidRDefault="000967D7" w:rsidP="000967D7">
      <w:pPr>
        <w:spacing w:after="0" w:line="240" w:lineRule="auto"/>
        <w:ind w:firstLine="567"/>
        <w:contextualSpacing/>
        <w:jc w:val="both"/>
        <w:rPr>
          <w:rFonts w:ascii="Times New Roman" w:eastAsia="Calibri" w:hAnsi="Times New Roman" w:cs="Times New Roman"/>
          <w:sz w:val="28"/>
          <w:szCs w:val="28"/>
        </w:rPr>
      </w:pPr>
      <w:r w:rsidRPr="00B716C3">
        <w:rPr>
          <w:rFonts w:ascii="Times New Roman" w:eastAsia="Calibri" w:hAnsi="Times New Roman" w:cs="Times New Roman"/>
          <w:sz w:val="28"/>
          <w:szCs w:val="28"/>
        </w:rPr>
        <w:t>Вчителі  проводять поточне, тематичне, річне, підсумкове, вербальне оцінювання. Впроваджуючи компетентнісний підхід в систему оцінювання, використовують самооцінювання та взаємооцінювання під час уроків. Але використання формувального оцінювання, самооцінювання та взаємооцінювання  ще є епізодичним</w:t>
      </w:r>
      <w:r w:rsidRPr="00B716C3">
        <w:rPr>
          <w:rFonts w:ascii="Times New Roman" w:eastAsia="Calibri" w:hAnsi="Times New Roman" w:cs="Times New Roman"/>
          <w:sz w:val="28"/>
          <w:szCs w:val="28"/>
          <w:lang w:val="uk-UA"/>
        </w:rPr>
        <w:t xml:space="preserve"> в їх роботі</w:t>
      </w:r>
      <w:r w:rsidRPr="00B716C3">
        <w:rPr>
          <w:rFonts w:ascii="Times New Roman" w:eastAsia="Calibri" w:hAnsi="Times New Roman" w:cs="Times New Roman"/>
          <w:sz w:val="28"/>
          <w:szCs w:val="28"/>
        </w:rPr>
        <w:t>.</w:t>
      </w:r>
    </w:p>
    <w:p w:rsidR="000967D7" w:rsidRPr="00B716C3" w:rsidRDefault="000967D7" w:rsidP="000967D7">
      <w:pPr>
        <w:spacing w:after="0" w:line="240" w:lineRule="auto"/>
        <w:ind w:firstLine="567"/>
        <w:contextualSpacing/>
        <w:jc w:val="both"/>
        <w:rPr>
          <w:rFonts w:ascii="Times New Roman" w:eastAsia="Calibri" w:hAnsi="Times New Roman" w:cs="Times New Roman"/>
          <w:sz w:val="28"/>
          <w:szCs w:val="28"/>
        </w:rPr>
      </w:pPr>
      <w:r w:rsidRPr="00B716C3">
        <w:rPr>
          <w:rFonts w:ascii="Times New Roman" w:eastAsia="Calibri" w:hAnsi="Times New Roman" w:cs="Times New Roman"/>
          <w:sz w:val="28"/>
          <w:szCs w:val="28"/>
        </w:rPr>
        <w:t>Вчителями іспанської та англійської мов проведені моніторинги результатів навчання для відстеження прогресу у навчанні  та коригування результатів навчання здобувачів освіти; проведено аналіз отриманих даних.</w:t>
      </w:r>
    </w:p>
    <w:p w:rsidR="000967D7" w:rsidRPr="00B716C3" w:rsidRDefault="000967D7" w:rsidP="000967D7">
      <w:pPr>
        <w:spacing w:after="0" w:line="240" w:lineRule="auto"/>
        <w:ind w:firstLine="567"/>
        <w:contextualSpacing/>
        <w:jc w:val="both"/>
        <w:rPr>
          <w:rFonts w:ascii="Times New Roman" w:eastAsia="Calibri" w:hAnsi="Times New Roman" w:cs="Times New Roman"/>
          <w:sz w:val="28"/>
          <w:szCs w:val="28"/>
          <w:lang w:val="uk-UA"/>
        </w:rPr>
      </w:pPr>
      <w:r w:rsidRPr="00B716C3">
        <w:rPr>
          <w:rFonts w:ascii="Times New Roman" w:eastAsia="Calibri" w:hAnsi="Times New Roman" w:cs="Times New Roman"/>
          <w:sz w:val="28"/>
          <w:szCs w:val="28"/>
        </w:rPr>
        <w:t xml:space="preserve">З метою виявлення об’єктивного та раціонального підходу до оцінювання навчальних досягнень здобувачів освіти з іспанської та англійської мов, за результами контролів були проведені моніторинги рівня навчальних досягнень здобувачів освіти 5-11 класів за І та ІІ семестри 2020-2021 навчального року, середнього річного балу, контролів письма та  усного мовлення і  простежена динаміка їх навчальних досягнень. </w:t>
      </w:r>
    </w:p>
    <w:p w:rsidR="00A80849" w:rsidRDefault="00A80849" w:rsidP="000967D7">
      <w:pPr>
        <w:spacing w:after="0" w:line="240" w:lineRule="auto"/>
        <w:jc w:val="center"/>
        <w:rPr>
          <w:rFonts w:ascii="Times New Roman" w:hAnsi="Times New Roman" w:cs="Times New Roman"/>
          <w:b/>
          <w:sz w:val="28"/>
          <w:szCs w:val="28"/>
          <w:lang w:val="uk-UA"/>
        </w:rPr>
      </w:pPr>
    </w:p>
    <w:p w:rsidR="000967D7" w:rsidRDefault="00A80849" w:rsidP="000967D7">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М</w:t>
      </w:r>
      <w:r w:rsidRPr="00B716C3">
        <w:rPr>
          <w:rFonts w:ascii="Times New Roman" w:hAnsi="Times New Roman" w:cs="Times New Roman"/>
          <w:b/>
          <w:sz w:val="28"/>
          <w:szCs w:val="28"/>
        </w:rPr>
        <w:t>оніторинг середнього річного балу здобувачів освіти з англійської мови за 2020-2021 н.р.</w:t>
      </w:r>
    </w:p>
    <w:p w:rsidR="00A653D5" w:rsidRPr="00A653D5" w:rsidRDefault="00A653D5" w:rsidP="000967D7">
      <w:pPr>
        <w:spacing w:after="0" w:line="240" w:lineRule="auto"/>
        <w:jc w:val="center"/>
        <w:rPr>
          <w:rFonts w:ascii="Times New Roman" w:hAnsi="Times New Roman" w:cs="Times New Roman"/>
          <w:b/>
          <w:sz w:val="28"/>
          <w:szCs w:val="28"/>
          <w:lang w:val="uk-UA"/>
        </w:rPr>
      </w:pPr>
    </w:p>
    <w:tbl>
      <w:tblPr>
        <w:tblStyle w:val="a9"/>
        <w:tblW w:w="3936" w:type="dxa"/>
        <w:tblInd w:w="2809" w:type="dxa"/>
        <w:tblLook w:val="04A0"/>
      </w:tblPr>
      <w:tblGrid>
        <w:gridCol w:w="1620"/>
        <w:gridCol w:w="2316"/>
      </w:tblGrid>
      <w:tr w:rsidR="00A653D5" w:rsidRPr="00A653D5" w:rsidTr="00186068">
        <w:trPr>
          <w:trHeight w:val="300"/>
        </w:trPr>
        <w:tc>
          <w:tcPr>
            <w:tcW w:w="1620"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Клас</w:t>
            </w:r>
          </w:p>
        </w:tc>
        <w:tc>
          <w:tcPr>
            <w:tcW w:w="2316"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Середній бал</w:t>
            </w:r>
          </w:p>
        </w:tc>
      </w:tr>
      <w:tr w:rsidR="00A653D5" w:rsidRPr="00A653D5" w:rsidTr="00186068">
        <w:trPr>
          <w:trHeight w:val="300"/>
        </w:trPr>
        <w:tc>
          <w:tcPr>
            <w:tcW w:w="1620"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5-В</w:t>
            </w:r>
          </w:p>
        </w:tc>
        <w:tc>
          <w:tcPr>
            <w:tcW w:w="2316"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7,5</w:t>
            </w:r>
          </w:p>
        </w:tc>
      </w:tr>
      <w:tr w:rsidR="00A653D5" w:rsidRPr="00A653D5" w:rsidTr="00186068">
        <w:trPr>
          <w:trHeight w:val="300"/>
        </w:trPr>
        <w:tc>
          <w:tcPr>
            <w:tcW w:w="1620"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6-В</w:t>
            </w:r>
          </w:p>
        </w:tc>
        <w:tc>
          <w:tcPr>
            <w:tcW w:w="2316"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8,7</w:t>
            </w:r>
          </w:p>
        </w:tc>
      </w:tr>
      <w:tr w:rsidR="00A653D5" w:rsidRPr="00A653D5" w:rsidTr="00186068">
        <w:trPr>
          <w:trHeight w:val="300"/>
        </w:trPr>
        <w:tc>
          <w:tcPr>
            <w:tcW w:w="1620"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7-В</w:t>
            </w:r>
          </w:p>
        </w:tc>
        <w:tc>
          <w:tcPr>
            <w:tcW w:w="2316"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8,3</w:t>
            </w:r>
          </w:p>
        </w:tc>
      </w:tr>
      <w:tr w:rsidR="00A653D5" w:rsidRPr="00A653D5" w:rsidTr="00186068">
        <w:trPr>
          <w:trHeight w:val="300"/>
        </w:trPr>
        <w:tc>
          <w:tcPr>
            <w:tcW w:w="1620"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8-В</w:t>
            </w:r>
          </w:p>
        </w:tc>
        <w:tc>
          <w:tcPr>
            <w:tcW w:w="2316"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8,6</w:t>
            </w:r>
          </w:p>
        </w:tc>
      </w:tr>
      <w:tr w:rsidR="00A653D5" w:rsidRPr="00A653D5" w:rsidTr="00186068">
        <w:trPr>
          <w:trHeight w:val="300"/>
        </w:trPr>
        <w:tc>
          <w:tcPr>
            <w:tcW w:w="1620"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9-Б</w:t>
            </w:r>
          </w:p>
        </w:tc>
        <w:tc>
          <w:tcPr>
            <w:tcW w:w="2316"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8,5</w:t>
            </w:r>
          </w:p>
        </w:tc>
      </w:tr>
      <w:tr w:rsidR="00A653D5" w:rsidRPr="00A653D5" w:rsidTr="00186068">
        <w:trPr>
          <w:trHeight w:val="300"/>
        </w:trPr>
        <w:tc>
          <w:tcPr>
            <w:tcW w:w="1620"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9-В</w:t>
            </w:r>
          </w:p>
        </w:tc>
        <w:tc>
          <w:tcPr>
            <w:tcW w:w="2316"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8,8</w:t>
            </w:r>
          </w:p>
        </w:tc>
      </w:tr>
      <w:tr w:rsidR="00A653D5" w:rsidRPr="00A653D5" w:rsidTr="00186068">
        <w:trPr>
          <w:trHeight w:val="300"/>
        </w:trPr>
        <w:tc>
          <w:tcPr>
            <w:tcW w:w="1620"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10-Б</w:t>
            </w:r>
          </w:p>
        </w:tc>
        <w:tc>
          <w:tcPr>
            <w:tcW w:w="2316"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8,9</w:t>
            </w:r>
          </w:p>
        </w:tc>
      </w:tr>
      <w:tr w:rsidR="00A653D5" w:rsidRPr="00A653D5" w:rsidTr="00186068">
        <w:trPr>
          <w:trHeight w:val="300"/>
        </w:trPr>
        <w:tc>
          <w:tcPr>
            <w:tcW w:w="1620"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11-Б</w:t>
            </w:r>
          </w:p>
        </w:tc>
        <w:tc>
          <w:tcPr>
            <w:tcW w:w="2316" w:type="dxa"/>
            <w:noWrap/>
            <w:hideMark/>
          </w:tcPr>
          <w:p w:rsidR="00A653D5" w:rsidRPr="00A653D5" w:rsidRDefault="00A653D5" w:rsidP="00186068">
            <w:pPr>
              <w:jc w:val="center"/>
              <w:rPr>
                <w:rFonts w:ascii="Times New Roman" w:hAnsi="Times New Roman" w:cs="Times New Roman"/>
                <w:sz w:val="24"/>
                <w:szCs w:val="24"/>
              </w:rPr>
            </w:pPr>
            <w:r w:rsidRPr="00A653D5">
              <w:rPr>
                <w:rFonts w:ascii="Times New Roman" w:hAnsi="Times New Roman" w:cs="Times New Roman"/>
                <w:sz w:val="24"/>
                <w:szCs w:val="24"/>
              </w:rPr>
              <w:t>8,9</w:t>
            </w:r>
          </w:p>
        </w:tc>
      </w:tr>
    </w:tbl>
    <w:p w:rsidR="00A653D5" w:rsidRPr="00A653D5" w:rsidRDefault="00A653D5" w:rsidP="000967D7">
      <w:pPr>
        <w:spacing w:after="0" w:line="240" w:lineRule="auto"/>
        <w:jc w:val="center"/>
        <w:rPr>
          <w:rFonts w:ascii="Times New Roman" w:hAnsi="Times New Roman" w:cs="Times New Roman"/>
          <w:b/>
          <w:sz w:val="28"/>
          <w:szCs w:val="28"/>
          <w:lang w:val="uk-UA"/>
        </w:rPr>
      </w:pPr>
    </w:p>
    <w:p w:rsidR="00A80849" w:rsidRPr="00A80849" w:rsidRDefault="00A653D5" w:rsidP="000967D7">
      <w:pPr>
        <w:spacing w:after="0" w:line="240" w:lineRule="auto"/>
        <w:jc w:val="center"/>
        <w:rPr>
          <w:rFonts w:ascii="Times New Roman" w:hAnsi="Times New Roman" w:cs="Times New Roman"/>
          <w:b/>
          <w:sz w:val="28"/>
          <w:szCs w:val="28"/>
          <w:lang w:val="uk-UA"/>
        </w:rPr>
      </w:pPr>
      <w:r w:rsidRPr="00A653D5">
        <w:rPr>
          <w:rFonts w:ascii="Times New Roman" w:hAnsi="Times New Roman" w:cs="Times New Roman"/>
          <w:b/>
          <w:noProof/>
          <w:sz w:val="28"/>
          <w:szCs w:val="28"/>
          <w:lang w:eastAsia="ru-RU"/>
        </w:rPr>
        <w:drawing>
          <wp:inline distT="0" distB="0" distL="0" distR="0">
            <wp:extent cx="5940425" cy="2428875"/>
            <wp:effectExtent l="19050" t="0" r="22225" b="0"/>
            <wp:docPr id="201"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0967D7" w:rsidRPr="00D87CB6" w:rsidRDefault="000967D7" w:rsidP="000967D7">
      <w:pPr>
        <w:pageBreakBefore/>
        <w:spacing w:after="0" w:line="240" w:lineRule="auto"/>
        <w:jc w:val="center"/>
        <w:rPr>
          <w:rFonts w:ascii="Times New Roman" w:hAnsi="Times New Roman" w:cs="Times New Roman"/>
          <w:sz w:val="28"/>
          <w:szCs w:val="28"/>
        </w:rPr>
      </w:pPr>
      <w:r w:rsidRPr="00D87CB6">
        <w:rPr>
          <w:rFonts w:ascii="Times New Roman" w:hAnsi="Times New Roman" w:cs="Times New Roman"/>
          <w:b/>
          <w:sz w:val="28"/>
          <w:szCs w:val="28"/>
        </w:rPr>
        <w:lastRenderedPageBreak/>
        <w:t>Моніторинг середнього річного балу здобувачів освіти з іспанської мови за 2020-2021 н.р.</w:t>
      </w:r>
      <w:r w:rsidR="00BD7856" w:rsidRPr="00BD7856">
        <w:rPr>
          <w:rFonts w:ascii="Times New Roman" w:hAnsi="Times New Roman" w:cs="Times New Roman"/>
          <w:sz w:val="28"/>
          <w:szCs w:val="28"/>
        </w:rPr>
        <w:fldChar w:fldCharType="begin"/>
      </w:r>
      <w:r w:rsidRPr="00D87CB6">
        <w:rPr>
          <w:rFonts w:ascii="Times New Roman" w:hAnsi="Times New Roman" w:cs="Times New Roman"/>
          <w:sz w:val="28"/>
          <w:szCs w:val="28"/>
        </w:rPr>
        <w:instrText xml:space="preserve"> LINK Excel.Sheet.12 "C:\\Users\\Jane\\Desktop\\Середній бал ісп.xlsx" "Аркуш1!R1:R1048576" \a \f 5 \h  \* MERGEFORMAT </w:instrText>
      </w:r>
      <w:r w:rsidR="00BD7856" w:rsidRPr="00BD7856">
        <w:rPr>
          <w:rFonts w:ascii="Times New Roman" w:hAnsi="Times New Roman" w:cs="Times New Roman"/>
          <w:sz w:val="28"/>
          <w:szCs w:val="28"/>
        </w:rPr>
        <w:fldChar w:fldCharType="separate"/>
      </w:r>
    </w:p>
    <w:tbl>
      <w:tblPr>
        <w:tblStyle w:val="a9"/>
        <w:tblW w:w="4077" w:type="dxa"/>
        <w:tblInd w:w="2659" w:type="dxa"/>
        <w:tblLook w:val="04A0"/>
      </w:tblPr>
      <w:tblGrid>
        <w:gridCol w:w="1600"/>
        <w:gridCol w:w="2477"/>
      </w:tblGrid>
      <w:tr w:rsidR="000967D7" w:rsidRPr="0031289F" w:rsidTr="001C06C0">
        <w:trPr>
          <w:trHeight w:val="300"/>
        </w:trPr>
        <w:tc>
          <w:tcPr>
            <w:tcW w:w="1600" w:type="dxa"/>
            <w:noWrap/>
            <w:hideMark/>
          </w:tcPr>
          <w:p w:rsidR="000967D7" w:rsidRPr="0031289F" w:rsidRDefault="000967D7" w:rsidP="001C06C0">
            <w:pPr>
              <w:jc w:val="center"/>
              <w:rPr>
                <w:rFonts w:cs="Times New Roman"/>
                <w:b/>
                <w:szCs w:val="28"/>
              </w:rPr>
            </w:pPr>
            <w:r w:rsidRPr="0031289F">
              <w:rPr>
                <w:rFonts w:cs="Times New Roman"/>
                <w:b/>
                <w:szCs w:val="28"/>
              </w:rPr>
              <w:t>Клас</w:t>
            </w:r>
          </w:p>
        </w:tc>
        <w:tc>
          <w:tcPr>
            <w:tcW w:w="2477" w:type="dxa"/>
            <w:noWrap/>
            <w:hideMark/>
          </w:tcPr>
          <w:p w:rsidR="000967D7" w:rsidRPr="0031289F" w:rsidRDefault="000967D7" w:rsidP="001C06C0">
            <w:pPr>
              <w:jc w:val="center"/>
              <w:rPr>
                <w:rFonts w:cs="Times New Roman"/>
                <w:b/>
                <w:szCs w:val="28"/>
              </w:rPr>
            </w:pPr>
            <w:r w:rsidRPr="0031289F">
              <w:rPr>
                <w:rFonts w:cs="Times New Roman"/>
                <w:b/>
                <w:szCs w:val="28"/>
              </w:rPr>
              <w:t>Середній бал</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5-А</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6,9</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5-Б</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8,3</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6-А</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8,1</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6-Б</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8,1</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7-А</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7,6</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7-Б</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8,6</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8-А</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8</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8-Б</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8,6</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9-А</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8,3</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9-Б</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5,9</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10-А</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7,3</w:t>
            </w:r>
          </w:p>
        </w:tc>
      </w:tr>
      <w:tr w:rsidR="000967D7" w:rsidRPr="0031289F" w:rsidTr="001C06C0">
        <w:trPr>
          <w:trHeight w:val="300"/>
        </w:trPr>
        <w:tc>
          <w:tcPr>
            <w:tcW w:w="1600" w:type="dxa"/>
            <w:noWrap/>
            <w:hideMark/>
          </w:tcPr>
          <w:p w:rsidR="000967D7" w:rsidRPr="0031289F" w:rsidRDefault="000967D7" w:rsidP="001C06C0">
            <w:pPr>
              <w:jc w:val="center"/>
              <w:rPr>
                <w:rFonts w:cs="Times New Roman"/>
                <w:szCs w:val="28"/>
              </w:rPr>
            </w:pPr>
            <w:r w:rsidRPr="0031289F">
              <w:rPr>
                <w:rFonts w:cs="Times New Roman"/>
                <w:szCs w:val="28"/>
              </w:rPr>
              <w:t>11-А</w:t>
            </w:r>
          </w:p>
        </w:tc>
        <w:tc>
          <w:tcPr>
            <w:tcW w:w="2477" w:type="dxa"/>
            <w:noWrap/>
            <w:hideMark/>
          </w:tcPr>
          <w:p w:rsidR="000967D7" w:rsidRPr="0031289F" w:rsidRDefault="000967D7" w:rsidP="001C06C0">
            <w:pPr>
              <w:jc w:val="center"/>
              <w:rPr>
                <w:rFonts w:cs="Times New Roman"/>
                <w:szCs w:val="28"/>
              </w:rPr>
            </w:pPr>
            <w:r w:rsidRPr="0031289F">
              <w:rPr>
                <w:rFonts w:cs="Times New Roman"/>
                <w:szCs w:val="28"/>
              </w:rPr>
              <w:t>7,1</w:t>
            </w:r>
          </w:p>
        </w:tc>
      </w:tr>
    </w:tbl>
    <w:p w:rsidR="000967D7" w:rsidRPr="0031289F" w:rsidRDefault="00BD7856" w:rsidP="000967D7">
      <w:pPr>
        <w:spacing w:after="0" w:line="240" w:lineRule="auto"/>
        <w:rPr>
          <w:rFonts w:cs="Times New Roman"/>
          <w:szCs w:val="28"/>
        </w:rPr>
      </w:pPr>
      <w:r w:rsidRPr="0031289F">
        <w:rPr>
          <w:rFonts w:cs="Times New Roman"/>
          <w:szCs w:val="28"/>
        </w:rPr>
        <w:fldChar w:fldCharType="end"/>
      </w:r>
    </w:p>
    <w:p w:rsidR="000967D7" w:rsidRPr="0031289F" w:rsidRDefault="000967D7" w:rsidP="000967D7">
      <w:pPr>
        <w:spacing w:after="0" w:line="240" w:lineRule="auto"/>
        <w:rPr>
          <w:rFonts w:cs="Times New Roman"/>
          <w:szCs w:val="28"/>
        </w:rPr>
      </w:pPr>
    </w:p>
    <w:p w:rsidR="000967D7" w:rsidRPr="0031289F" w:rsidRDefault="000967D7" w:rsidP="000967D7">
      <w:pPr>
        <w:spacing w:after="0" w:line="240" w:lineRule="auto"/>
        <w:rPr>
          <w:rFonts w:cs="Times New Roman"/>
          <w:szCs w:val="28"/>
        </w:rPr>
      </w:pPr>
      <w:r w:rsidRPr="0031289F">
        <w:rPr>
          <w:rFonts w:cs="Times New Roman"/>
          <w:noProof/>
          <w:szCs w:val="28"/>
          <w:lang w:eastAsia="ru-RU"/>
        </w:rPr>
        <w:drawing>
          <wp:anchor distT="0" distB="0" distL="114300" distR="114300" simplePos="0" relativeHeight="251668480" behindDoc="0" locked="0" layoutInCell="1" allowOverlap="1">
            <wp:simplePos x="0" y="0"/>
            <wp:positionH relativeFrom="column">
              <wp:align>left</wp:align>
            </wp:positionH>
            <wp:positionV relativeFrom="paragraph">
              <wp:align>top</wp:align>
            </wp:positionV>
            <wp:extent cx="5783580" cy="3752850"/>
            <wp:effectExtent l="0" t="0" r="7620" b="0"/>
            <wp:wrapSquare wrapText="bothSides"/>
            <wp:docPr id="5" name="Ді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anchor>
        </w:drawing>
      </w:r>
    </w:p>
    <w:p w:rsidR="000967D7" w:rsidRPr="0031289F" w:rsidRDefault="000967D7" w:rsidP="000967D7">
      <w:pPr>
        <w:spacing w:after="0" w:line="240" w:lineRule="auto"/>
        <w:rPr>
          <w:rFonts w:cs="Times New Roman"/>
          <w:szCs w:val="28"/>
        </w:rPr>
      </w:pPr>
    </w:p>
    <w:p w:rsidR="000967D7" w:rsidRPr="0031289F" w:rsidRDefault="000967D7" w:rsidP="000967D7">
      <w:pPr>
        <w:spacing w:after="0" w:line="240" w:lineRule="auto"/>
        <w:rPr>
          <w:rFonts w:cs="Times New Roman"/>
          <w:szCs w:val="28"/>
        </w:rPr>
      </w:pPr>
      <w:r w:rsidRPr="0031289F">
        <w:rPr>
          <w:rFonts w:cs="Times New Roman"/>
          <w:szCs w:val="28"/>
        </w:rPr>
        <w:br w:type="textWrapping" w:clear="all"/>
      </w:r>
    </w:p>
    <w:p w:rsidR="000967D7" w:rsidRPr="0031289F" w:rsidRDefault="000967D7" w:rsidP="000967D7">
      <w:pPr>
        <w:spacing w:after="0" w:line="240" w:lineRule="auto"/>
        <w:ind w:firstLine="142"/>
        <w:jc w:val="center"/>
        <w:rPr>
          <w:rFonts w:cs="Times New Roman"/>
          <w:b/>
          <w:szCs w:val="28"/>
        </w:rPr>
      </w:pPr>
    </w:p>
    <w:p w:rsidR="000967D7" w:rsidRPr="0031289F" w:rsidRDefault="000967D7" w:rsidP="000967D7">
      <w:pPr>
        <w:spacing w:after="0" w:line="240" w:lineRule="auto"/>
        <w:ind w:firstLine="142"/>
        <w:jc w:val="center"/>
        <w:rPr>
          <w:rFonts w:cs="Times New Roman"/>
          <w:b/>
          <w:szCs w:val="28"/>
        </w:rPr>
      </w:pPr>
    </w:p>
    <w:p w:rsidR="000967D7" w:rsidRPr="00F57AA8" w:rsidRDefault="000967D7" w:rsidP="000967D7">
      <w:pPr>
        <w:spacing w:after="0" w:line="240" w:lineRule="auto"/>
        <w:ind w:firstLine="142"/>
        <w:jc w:val="center"/>
        <w:rPr>
          <w:rFonts w:cs="Times New Roman"/>
          <w:b/>
          <w:sz w:val="28"/>
          <w:szCs w:val="28"/>
        </w:rPr>
      </w:pPr>
    </w:p>
    <w:p w:rsidR="000967D7" w:rsidRPr="00F57AA8" w:rsidRDefault="000967D7" w:rsidP="000967D7">
      <w:pPr>
        <w:pageBreakBefore/>
        <w:spacing w:after="0" w:line="240" w:lineRule="auto"/>
        <w:ind w:firstLine="142"/>
        <w:jc w:val="center"/>
        <w:rPr>
          <w:rFonts w:ascii="Times New Roman" w:hAnsi="Times New Roman" w:cs="Times New Roman"/>
          <w:b/>
          <w:szCs w:val="28"/>
        </w:rPr>
      </w:pPr>
      <w:r w:rsidRPr="00F57AA8">
        <w:rPr>
          <w:rFonts w:ascii="Times New Roman" w:hAnsi="Times New Roman" w:cs="Times New Roman"/>
          <w:b/>
          <w:szCs w:val="28"/>
        </w:rPr>
        <w:lastRenderedPageBreak/>
        <w:t>Моніторинг рівня річних досягнень здобувачів освіти з іспанської мови за 2020-2021 н.р.</w:t>
      </w:r>
      <w:r w:rsidR="00BD7856" w:rsidRPr="00BD7856">
        <w:rPr>
          <w:rFonts w:ascii="Times New Roman" w:hAnsi="Times New Roman" w:cs="Times New Roman"/>
          <w:szCs w:val="28"/>
        </w:rPr>
        <w:fldChar w:fldCharType="begin"/>
      </w:r>
      <w:r w:rsidRPr="00F57AA8">
        <w:rPr>
          <w:rFonts w:ascii="Times New Roman" w:hAnsi="Times New Roman" w:cs="Times New Roman"/>
          <w:szCs w:val="28"/>
        </w:rPr>
        <w:instrText xml:space="preserve"> LINK Excel.Sheet.12 "C:\\Users\\Jane\\Desktop\\Моніторинг іспанська.xlsx" "Лист1!R1:R1048576" \a \f 5 \h  \* MERGEFORMAT </w:instrText>
      </w:r>
      <w:r w:rsidR="00BD7856" w:rsidRPr="00BD7856">
        <w:rPr>
          <w:rFonts w:ascii="Times New Roman" w:hAnsi="Times New Roman" w:cs="Times New Roman"/>
          <w:szCs w:val="28"/>
        </w:rPr>
        <w:fldChar w:fldCharType="separate"/>
      </w:r>
    </w:p>
    <w:tbl>
      <w:tblPr>
        <w:tblStyle w:val="a9"/>
        <w:tblW w:w="9904" w:type="dxa"/>
        <w:tblInd w:w="-176" w:type="dxa"/>
        <w:tblLook w:val="04A0"/>
      </w:tblPr>
      <w:tblGrid>
        <w:gridCol w:w="1180"/>
        <w:gridCol w:w="1514"/>
        <w:gridCol w:w="1417"/>
        <w:gridCol w:w="1418"/>
        <w:gridCol w:w="1417"/>
        <w:gridCol w:w="1420"/>
        <w:gridCol w:w="1538"/>
      </w:tblGrid>
      <w:tr w:rsidR="000967D7" w:rsidRPr="0031289F" w:rsidTr="00F57AA8">
        <w:trPr>
          <w:trHeight w:val="300"/>
        </w:trPr>
        <w:tc>
          <w:tcPr>
            <w:tcW w:w="1180" w:type="dxa"/>
            <w:noWrap/>
            <w:hideMark/>
          </w:tcPr>
          <w:p w:rsidR="000967D7" w:rsidRPr="0031289F" w:rsidRDefault="000967D7" w:rsidP="001C06C0">
            <w:pPr>
              <w:jc w:val="center"/>
              <w:rPr>
                <w:rFonts w:cs="Times New Roman"/>
                <w:b/>
                <w:szCs w:val="28"/>
              </w:rPr>
            </w:pPr>
            <w:r w:rsidRPr="0031289F">
              <w:rPr>
                <w:rFonts w:cs="Times New Roman"/>
                <w:b/>
                <w:szCs w:val="28"/>
              </w:rPr>
              <w:t>Клас</w:t>
            </w:r>
          </w:p>
        </w:tc>
        <w:tc>
          <w:tcPr>
            <w:tcW w:w="1514" w:type="dxa"/>
            <w:noWrap/>
            <w:hideMark/>
          </w:tcPr>
          <w:p w:rsidR="000967D7" w:rsidRPr="0031289F" w:rsidRDefault="000967D7" w:rsidP="001C06C0">
            <w:pPr>
              <w:jc w:val="center"/>
              <w:rPr>
                <w:rFonts w:cs="Times New Roman"/>
                <w:b/>
                <w:szCs w:val="28"/>
              </w:rPr>
            </w:pPr>
            <w:r w:rsidRPr="0031289F">
              <w:rPr>
                <w:rFonts w:cs="Times New Roman"/>
                <w:b/>
                <w:szCs w:val="28"/>
              </w:rPr>
              <w:t>Високий рівень</w:t>
            </w:r>
          </w:p>
        </w:tc>
        <w:tc>
          <w:tcPr>
            <w:tcW w:w="1417" w:type="dxa"/>
            <w:noWrap/>
            <w:hideMark/>
          </w:tcPr>
          <w:p w:rsidR="000967D7" w:rsidRPr="0031289F" w:rsidRDefault="000967D7" w:rsidP="001C06C0">
            <w:pPr>
              <w:jc w:val="center"/>
              <w:rPr>
                <w:rFonts w:cs="Times New Roman"/>
                <w:b/>
                <w:szCs w:val="28"/>
              </w:rPr>
            </w:pPr>
            <w:r w:rsidRPr="0031289F">
              <w:rPr>
                <w:rFonts w:cs="Times New Roman"/>
                <w:b/>
                <w:szCs w:val="28"/>
              </w:rPr>
              <w:t>Достатній рівень</w:t>
            </w:r>
          </w:p>
        </w:tc>
        <w:tc>
          <w:tcPr>
            <w:tcW w:w="1418" w:type="dxa"/>
            <w:noWrap/>
            <w:hideMark/>
          </w:tcPr>
          <w:p w:rsidR="000967D7" w:rsidRPr="0031289F" w:rsidRDefault="000967D7" w:rsidP="001C06C0">
            <w:pPr>
              <w:jc w:val="center"/>
              <w:rPr>
                <w:rFonts w:cs="Times New Roman"/>
                <w:b/>
                <w:szCs w:val="28"/>
              </w:rPr>
            </w:pPr>
            <w:r w:rsidRPr="0031289F">
              <w:rPr>
                <w:rFonts w:cs="Times New Roman"/>
                <w:b/>
                <w:szCs w:val="28"/>
              </w:rPr>
              <w:t>Середній рівень</w:t>
            </w:r>
          </w:p>
        </w:tc>
        <w:tc>
          <w:tcPr>
            <w:tcW w:w="1417" w:type="dxa"/>
            <w:noWrap/>
            <w:hideMark/>
          </w:tcPr>
          <w:p w:rsidR="000967D7" w:rsidRPr="0031289F" w:rsidRDefault="000967D7" w:rsidP="001C06C0">
            <w:pPr>
              <w:jc w:val="center"/>
              <w:rPr>
                <w:rFonts w:cs="Times New Roman"/>
                <w:b/>
                <w:szCs w:val="28"/>
              </w:rPr>
            </w:pPr>
            <w:r w:rsidRPr="0031289F">
              <w:rPr>
                <w:rFonts w:cs="Times New Roman"/>
                <w:b/>
                <w:szCs w:val="28"/>
              </w:rPr>
              <w:t>Початковий рівень</w:t>
            </w:r>
          </w:p>
        </w:tc>
        <w:tc>
          <w:tcPr>
            <w:tcW w:w="1420" w:type="dxa"/>
            <w:noWrap/>
            <w:hideMark/>
          </w:tcPr>
          <w:p w:rsidR="000967D7" w:rsidRPr="0031289F" w:rsidRDefault="000967D7" w:rsidP="001C06C0">
            <w:pPr>
              <w:jc w:val="center"/>
              <w:rPr>
                <w:rFonts w:cs="Times New Roman"/>
                <w:b/>
                <w:szCs w:val="28"/>
              </w:rPr>
            </w:pPr>
            <w:r w:rsidRPr="0031289F">
              <w:rPr>
                <w:rFonts w:cs="Times New Roman"/>
                <w:b/>
                <w:szCs w:val="28"/>
              </w:rPr>
              <w:t>% якості</w:t>
            </w:r>
          </w:p>
        </w:tc>
        <w:tc>
          <w:tcPr>
            <w:tcW w:w="1538" w:type="dxa"/>
            <w:noWrap/>
            <w:hideMark/>
          </w:tcPr>
          <w:p w:rsidR="000967D7" w:rsidRPr="0031289F" w:rsidRDefault="000967D7" w:rsidP="001C06C0">
            <w:pPr>
              <w:jc w:val="center"/>
              <w:rPr>
                <w:rFonts w:cs="Times New Roman"/>
                <w:b/>
                <w:szCs w:val="28"/>
              </w:rPr>
            </w:pPr>
            <w:r w:rsidRPr="0031289F">
              <w:rPr>
                <w:rFonts w:cs="Times New Roman"/>
                <w:b/>
                <w:szCs w:val="28"/>
              </w:rPr>
              <w:t>% успішності</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5-А</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8,30%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54,20%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37,50%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62,50%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100,00%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5-Б</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37,90%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44,80%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13,80%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3,40%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82,80%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96,60%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6-А</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25,80%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51,60%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22,60%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77,40%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6-Б</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29,40%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41,20%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26,50%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2,90%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70,60%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97,10%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7-А</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17,20%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44,80%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37,90%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62,10%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7-Б</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38,50%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53,80%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76,90%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92,30%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8-А</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31,30%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31,30%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37,50%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62,50%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8-Б</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40,70%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33,30%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25,90%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74,10%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9-А</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25,90%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44,40%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29,60%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70,40%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9-Б</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22,20%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22,20%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22,20%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33,30%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44,40%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66,70%</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10-А</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17,40%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43,50%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26,10%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13%</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60,90%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87%</w:t>
            </w:r>
          </w:p>
        </w:tc>
      </w:tr>
      <w:tr w:rsidR="000967D7" w:rsidRPr="0031289F" w:rsidTr="00F57AA8">
        <w:trPr>
          <w:trHeight w:val="300"/>
        </w:trPr>
        <w:tc>
          <w:tcPr>
            <w:tcW w:w="1180" w:type="dxa"/>
            <w:noWrap/>
            <w:hideMark/>
          </w:tcPr>
          <w:p w:rsidR="000967D7" w:rsidRPr="0031289F" w:rsidRDefault="000967D7" w:rsidP="001C06C0">
            <w:pPr>
              <w:jc w:val="center"/>
              <w:rPr>
                <w:rFonts w:cs="Times New Roman"/>
                <w:szCs w:val="28"/>
              </w:rPr>
            </w:pPr>
            <w:r w:rsidRPr="0031289F">
              <w:rPr>
                <w:rFonts w:cs="Times New Roman"/>
                <w:szCs w:val="28"/>
              </w:rPr>
              <w:t>11-А</w:t>
            </w:r>
          </w:p>
        </w:tc>
        <w:tc>
          <w:tcPr>
            <w:tcW w:w="1514" w:type="dxa"/>
            <w:noWrap/>
            <w:hideMark/>
          </w:tcPr>
          <w:p w:rsidR="000967D7" w:rsidRPr="0031289F" w:rsidRDefault="000967D7" w:rsidP="001C06C0">
            <w:pPr>
              <w:jc w:val="center"/>
              <w:rPr>
                <w:rFonts w:cs="Times New Roman"/>
                <w:szCs w:val="28"/>
              </w:rPr>
            </w:pPr>
            <w:r w:rsidRPr="0031289F">
              <w:rPr>
                <w:rFonts w:cs="Times New Roman"/>
                <w:szCs w:val="28"/>
              </w:rPr>
              <w:t>23,50%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41,20%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23,50%</w:t>
            </w:r>
          </w:p>
        </w:tc>
        <w:tc>
          <w:tcPr>
            <w:tcW w:w="1417" w:type="dxa"/>
            <w:noWrap/>
            <w:hideMark/>
          </w:tcPr>
          <w:p w:rsidR="000967D7" w:rsidRPr="0031289F" w:rsidRDefault="000967D7" w:rsidP="001C06C0">
            <w:pPr>
              <w:jc w:val="center"/>
              <w:rPr>
                <w:rFonts w:cs="Times New Roman"/>
                <w:szCs w:val="28"/>
              </w:rPr>
            </w:pPr>
            <w:r w:rsidRPr="0031289F">
              <w:rPr>
                <w:rFonts w:cs="Times New Roman"/>
                <w:szCs w:val="28"/>
              </w:rPr>
              <w:t>11,80%</w:t>
            </w:r>
          </w:p>
        </w:tc>
        <w:tc>
          <w:tcPr>
            <w:tcW w:w="1420" w:type="dxa"/>
            <w:noWrap/>
            <w:hideMark/>
          </w:tcPr>
          <w:p w:rsidR="000967D7" w:rsidRPr="0031289F" w:rsidRDefault="000967D7" w:rsidP="001C06C0">
            <w:pPr>
              <w:jc w:val="center"/>
              <w:rPr>
                <w:rFonts w:cs="Times New Roman"/>
                <w:szCs w:val="28"/>
              </w:rPr>
            </w:pPr>
            <w:r w:rsidRPr="0031289F">
              <w:rPr>
                <w:rFonts w:cs="Times New Roman"/>
                <w:szCs w:val="28"/>
              </w:rPr>
              <w:t>64,70%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88,20%</w:t>
            </w:r>
          </w:p>
        </w:tc>
      </w:tr>
    </w:tbl>
    <w:p w:rsidR="000967D7" w:rsidRPr="0031289F" w:rsidRDefault="00BD7856" w:rsidP="000967D7">
      <w:pPr>
        <w:spacing w:after="0" w:line="240" w:lineRule="auto"/>
        <w:rPr>
          <w:rFonts w:cs="Times New Roman"/>
          <w:szCs w:val="28"/>
        </w:rPr>
      </w:pPr>
      <w:r w:rsidRPr="0031289F">
        <w:rPr>
          <w:rFonts w:cs="Times New Roman"/>
          <w:szCs w:val="28"/>
        </w:rPr>
        <w:fldChar w:fldCharType="end"/>
      </w:r>
    </w:p>
    <w:p w:rsidR="000967D7" w:rsidRPr="0031289F" w:rsidRDefault="000967D7" w:rsidP="000967D7">
      <w:pPr>
        <w:spacing w:after="0" w:line="240" w:lineRule="auto"/>
        <w:rPr>
          <w:rFonts w:cs="Times New Roman"/>
          <w:szCs w:val="28"/>
        </w:rPr>
      </w:pPr>
    </w:p>
    <w:p w:rsidR="000967D7" w:rsidRPr="0031289F" w:rsidRDefault="000967D7" w:rsidP="000967D7">
      <w:pPr>
        <w:spacing w:after="0" w:line="240" w:lineRule="auto"/>
        <w:rPr>
          <w:rFonts w:cs="Times New Roman"/>
          <w:szCs w:val="28"/>
        </w:rPr>
      </w:pPr>
      <w:r w:rsidRPr="0031289F">
        <w:rPr>
          <w:rFonts w:cs="Times New Roman"/>
          <w:noProof/>
          <w:szCs w:val="28"/>
          <w:lang w:eastAsia="ru-RU"/>
        </w:rPr>
        <w:drawing>
          <wp:inline distT="0" distB="0" distL="0" distR="0">
            <wp:extent cx="6124575" cy="4191000"/>
            <wp:effectExtent l="0" t="0" r="9525" b="0"/>
            <wp:docPr id="17" name="Діагра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0967D7" w:rsidRPr="0031289F" w:rsidRDefault="000967D7" w:rsidP="000967D7">
      <w:pPr>
        <w:spacing w:after="0" w:line="240" w:lineRule="auto"/>
        <w:rPr>
          <w:rFonts w:cs="Times New Roman"/>
          <w:szCs w:val="28"/>
        </w:rPr>
      </w:pPr>
    </w:p>
    <w:p w:rsidR="000967D7" w:rsidRPr="0031289F" w:rsidRDefault="000967D7" w:rsidP="000967D7">
      <w:pPr>
        <w:spacing w:after="0" w:line="240" w:lineRule="auto"/>
        <w:rPr>
          <w:rFonts w:cs="Times New Roman"/>
          <w:szCs w:val="28"/>
        </w:rPr>
      </w:pPr>
    </w:p>
    <w:p w:rsidR="000967D7" w:rsidRPr="00275F58" w:rsidRDefault="000967D7" w:rsidP="000967D7">
      <w:pPr>
        <w:pageBreakBefore/>
        <w:spacing w:after="0" w:line="240" w:lineRule="auto"/>
        <w:jc w:val="center"/>
        <w:rPr>
          <w:rFonts w:ascii="Times New Roman" w:hAnsi="Times New Roman" w:cs="Times New Roman"/>
          <w:b/>
          <w:sz w:val="28"/>
          <w:szCs w:val="28"/>
        </w:rPr>
      </w:pPr>
      <w:r w:rsidRPr="00275F58">
        <w:rPr>
          <w:rFonts w:ascii="Times New Roman" w:hAnsi="Times New Roman" w:cs="Times New Roman"/>
          <w:b/>
          <w:sz w:val="28"/>
          <w:szCs w:val="28"/>
        </w:rPr>
        <w:lastRenderedPageBreak/>
        <w:t xml:space="preserve">Моніторинг річних досягнень здобувачів освіти з англійської мови </w:t>
      </w:r>
    </w:p>
    <w:p w:rsidR="000967D7" w:rsidRPr="00275F58" w:rsidRDefault="000967D7" w:rsidP="000967D7">
      <w:pPr>
        <w:spacing w:after="0" w:line="240" w:lineRule="auto"/>
        <w:jc w:val="center"/>
        <w:rPr>
          <w:rFonts w:ascii="Times New Roman" w:hAnsi="Times New Roman" w:cs="Times New Roman"/>
          <w:sz w:val="28"/>
          <w:szCs w:val="28"/>
        </w:rPr>
      </w:pPr>
      <w:r w:rsidRPr="00275F58">
        <w:rPr>
          <w:rFonts w:ascii="Times New Roman" w:hAnsi="Times New Roman" w:cs="Times New Roman"/>
          <w:b/>
          <w:sz w:val="28"/>
          <w:szCs w:val="28"/>
        </w:rPr>
        <w:t>за 2020-2021 н.р.</w:t>
      </w:r>
    </w:p>
    <w:p w:rsidR="000967D7" w:rsidRPr="0031289F" w:rsidRDefault="00BD7856" w:rsidP="000967D7">
      <w:pPr>
        <w:spacing w:after="0" w:line="240" w:lineRule="auto"/>
        <w:rPr>
          <w:rFonts w:cs="Times New Roman"/>
          <w:szCs w:val="28"/>
        </w:rPr>
      </w:pPr>
      <w:r w:rsidRPr="0031289F">
        <w:rPr>
          <w:rFonts w:cs="Times New Roman"/>
          <w:szCs w:val="28"/>
        </w:rPr>
        <w:fldChar w:fldCharType="begin"/>
      </w:r>
      <w:r w:rsidR="000967D7" w:rsidRPr="0031289F">
        <w:rPr>
          <w:rFonts w:cs="Times New Roman"/>
          <w:szCs w:val="28"/>
        </w:rPr>
        <w:instrText xml:space="preserve"> LINK Excel.Sheet.12 "C:\\Users\\Jane\\Desktop\\Моніторинг англійська.xlsx" "Лист1!R1:R1048576" \a \f 5 \h  \* MERGEFORMAT </w:instrText>
      </w:r>
      <w:r w:rsidRPr="0031289F">
        <w:rPr>
          <w:rFonts w:cs="Times New Roman"/>
          <w:szCs w:val="28"/>
        </w:rPr>
        <w:fldChar w:fldCharType="separate"/>
      </w:r>
    </w:p>
    <w:tbl>
      <w:tblPr>
        <w:tblStyle w:val="a9"/>
        <w:tblW w:w="10094" w:type="dxa"/>
        <w:tblInd w:w="-318" w:type="dxa"/>
        <w:tblLook w:val="04A0"/>
      </w:tblPr>
      <w:tblGrid>
        <w:gridCol w:w="959"/>
        <w:gridCol w:w="1339"/>
        <w:gridCol w:w="1489"/>
        <w:gridCol w:w="1488"/>
        <w:gridCol w:w="1785"/>
        <w:gridCol w:w="1333"/>
        <w:gridCol w:w="1701"/>
      </w:tblGrid>
      <w:tr w:rsidR="000967D7" w:rsidRPr="0031289F" w:rsidTr="001C06C0">
        <w:trPr>
          <w:trHeight w:val="300"/>
        </w:trPr>
        <w:tc>
          <w:tcPr>
            <w:tcW w:w="959" w:type="dxa"/>
            <w:noWrap/>
            <w:hideMark/>
          </w:tcPr>
          <w:p w:rsidR="000967D7" w:rsidRPr="0031289F" w:rsidRDefault="000967D7" w:rsidP="001C06C0">
            <w:pPr>
              <w:jc w:val="center"/>
              <w:rPr>
                <w:rFonts w:cs="Times New Roman"/>
                <w:b/>
                <w:szCs w:val="28"/>
              </w:rPr>
            </w:pPr>
            <w:r w:rsidRPr="0031289F">
              <w:rPr>
                <w:rFonts w:cs="Times New Roman"/>
                <w:b/>
                <w:szCs w:val="28"/>
              </w:rPr>
              <w:t>Клас</w:t>
            </w:r>
          </w:p>
        </w:tc>
        <w:tc>
          <w:tcPr>
            <w:tcW w:w="1339" w:type="dxa"/>
            <w:noWrap/>
            <w:hideMark/>
          </w:tcPr>
          <w:p w:rsidR="000967D7" w:rsidRPr="0031289F" w:rsidRDefault="000967D7" w:rsidP="001C06C0">
            <w:pPr>
              <w:jc w:val="center"/>
              <w:rPr>
                <w:rFonts w:cs="Times New Roman"/>
                <w:b/>
                <w:szCs w:val="28"/>
              </w:rPr>
            </w:pPr>
            <w:r w:rsidRPr="0031289F">
              <w:rPr>
                <w:rFonts w:cs="Times New Roman"/>
                <w:b/>
                <w:szCs w:val="28"/>
              </w:rPr>
              <w:t>Високий рівень</w:t>
            </w:r>
          </w:p>
        </w:tc>
        <w:tc>
          <w:tcPr>
            <w:tcW w:w="1489" w:type="dxa"/>
            <w:noWrap/>
            <w:hideMark/>
          </w:tcPr>
          <w:p w:rsidR="000967D7" w:rsidRPr="0031289F" w:rsidRDefault="000967D7" w:rsidP="001C06C0">
            <w:pPr>
              <w:jc w:val="center"/>
              <w:rPr>
                <w:rFonts w:cs="Times New Roman"/>
                <w:b/>
                <w:szCs w:val="28"/>
              </w:rPr>
            </w:pPr>
            <w:r w:rsidRPr="0031289F">
              <w:rPr>
                <w:rFonts w:cs="Times New Roman"/>
                <w:b/>
                <w:szCs w:val="28"/>
              </w:rPr>
              <w:t>Достатній рівень</w:t>
            </w:r>
          </w:p>
        </w:tc>
        <w:tc>
          <w:tcPr>
            <w:tcW w:w="1488" w:type="dxa"/>
            <w:noWrap/>
            <w:hideMark/>
          </w:tcPr>
          <w:p w:rsidR="000967D7" w:rsidRPr="0031289F" w:rsidRDefault="000967D7" w:rsidP="001C06C0">
            <w:pPr>
              <w:jc w:val="center"/>
              <w:rPr>
                <w:rFonts w:cs="Times New Roman"/>
                <w:b/>
                <w:szCs w:val="28"/>
              </w:rPr>
            </w:pPr>
            <w:r w:rsidRPr="0031289F">
              <w:rPr>
                <w:rFonts w:cs="Times New Roman"/>
                <w:b/>
                <w:szCs w:val="28"/>
              </w:rPr>
              <w:t>Середній рівень</w:t>
            </w:r>
          </w:p>
        </w:tc>
        <w:tc>
          <w:tcPr>
            <w:tcW w:w="1785" w:type="dxa"/>
            <w:noWrap/>
            <w:hideMark/>
          </w:tcPr>
          <w:p w:rsidR="000967D7" w:rsidRPr="0031289F" w:rsidRDefault="000967D7" w:rsidP="001C06C0">
            <w:pPr>
              <w:jc w:val="center"/>
              <w:rPr>
                <w:rFonts w:cs="Times New Roman"/>
                <w:b/>
                <w:szCs w:val="28"/>
              </w:rPr>
            </w:pPr>
            <w:r w:rsidRPr="0031289F">
              <w:rPr>
                <w:rFonts w:cs="Times New Roman"/>
                <w:b/>
                <w:szCs w:val="28"/>
              </w:rPr>
              <w:t>Початковий рівень</w:t>
            </w:r>
          </w:p>
        </w:tc>
        <w:tc>
          <w:tcPr>
            <w:tcW w:w="1333" w:type="dxa"/>
            <w:noWrap/>
            <w:hideMark/>
          </w:tcPr>
          <w:p w:rsidR="000967D7" w:rsidRPr="0031289F" w:rsidRDefault="000967D7" w:rsidP="001C06C0">
            <w:pPr>
              <w:jc w:val="center"/>
              <w:rPr>
                <w:rFonts w:cs="Times New Roman"/>
                <w:b/>
                <w:szCs w:val="28"/>
              </w:rPr>
            </w:pPr>
            <w:r w:rsidRPr="0031289F">
              <w:rPr>
                <w:rFonts w:cs="Times New Roman"/>
                <w:b/>
                <w:szCs w:val="28"/>
              </w:rPr>
              <w:t>% якості</w:t>
            </w:r>
          </w:p>
        </w:tc>
        <w:tc>
          <w:tcPr>
            <w:tcW w:w="1701" w:type="dxa"/>
            <w:noWrap/>
            <w:hideMark/>
          </w:tcPr>
          <w:p w:rsidR="000967D7" w:rsidRPr="0031289F" w:rsidRDefault="000967D7" w:rsidP="001C06C0">
            <w:pPr>
              <w:jc w:val="center"/>
              <w:rPr>
                <w:rFonts w:cs="Times New Roman"/>
                <w:b/>
                <w:szCs w:val="28"/>
              </w:rPr>
            </w:pPr>
            <w:r w:rsidRPr="0031289F">
              <w:rPr>
                <w:rFonts w:cs="Times New Roman"/>
                <w:b/>
                <w:szCs w:val="28"/>
              </w:rPr>
              <w:t>% успішності</w:t>
            </w:r>
          </w:p>
        </w:tc>
      </w:tr>
      <w:tr w:rsidR="000967D7" w:rsidRPr="0031289F" w:rsidTr="001C06C0">
        <w:trPr>
          <w:trHeight w:val="300"/>
        </w:trPr>
        <w:tc>
          <w:tcPr>
            <w:tcW w:w="959" w:type="dxa"/>
            <w:noWrap/>
            <w:hideMark/>
          </w:tcPr>
          <w:p w:rsidR="000967D7" w:rsidRPr="0031289F" w:rsidRDefault="000967D7" w:rsidP="001C06C0">
            <w:pPr>
              <w:jc w:val="center"/>
              <w:rPr>
                <w:rFonts w:cs="Times New Roman"/>
                <w:szCs w:val="28"/>
              </w:rPr>
            </w:pPr>
            <w:r w:rsidRPr="0031289F">
              <w:rPr>
                <w:rFonts w:cs="Times New Roman"/>
                <w:szCs w:val="28"/>
              </w:rPr>
              <w:t>5-В</w:t>
            </w:r>
          </w:p>
        </w:tc>
        <w:tc>
          <w:tcPr>
            <w:tcW w:w="1339" w:type="dxa"/>
            <w:noWrap/>
            <w:hideMark/>
          </w:tcPr>
          <w:p w:rsidR="000967D7" w:rsidRPr="0031289F" w:rsidRDefault="000967D7" w:rsidP="001C06C0">
            <w:pPr>
              <w:jc w:val="center"/>
              <w:rPr>
                <w:rFonts w:cs="Times New Roman"/>
                <w:szCs w:val="28"/>
              </w:rPr>
            </w:pPr>
            <w:r w:rsidRPr="0031289F">
              <w:rPr>
                <w:rFonts w:cs="Times New Roman"/>
                <w:szCs w:val="28"/>
              </w:rPr>
              <w:t>20,00%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43,30%</w:t>
            </w:r>
          </w:p>
        </w:tc>
        <w:tc>
          <w:tcPr>
            <w:tcW w:w="1488" w:type="dxa"/>
            <w:noWrap/>
            <w:hideMark/>
          </w:tcPr>
          <w:p w:rsidR="000967D7" w:rsidRPr="0031289F" w:rsidRDefault="000967D7" w:rsidP="001C06C0">
            <w:pPr>
              <w:jc w:val="center"/>
              <w:rPr>
                <w:rFonts w:cs="Times New Roman"/>
                <w:szCs w:val="28"/>
              </w:rPr>
            </w:pPr>
            <w:r w:rsidRPr="0031289F">
              <w:rPr>
                <w:rFonts w:cs="Times New Roman"/>
                <w:szCs w:val="28"/>
              </w:rPr>
              <w:t>36,70%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63,30%</w:t>
            </w:r>
          </w:p>
        </w:tc>
        <w:tc>
          <w:tcPr>
            <w:tcW w:w="1701" w:type="dxa"/>
            <w:noWrap/>
            <w:hideMark/>
          </w:tcPr>
          <w:p w:rsidR="000967D7" w:rsidRPr="0031289F" w:rsidRDefault="000967D7" w:rsidP="001C06C0">
            <w:pPr>
              <w:jc w:val="center"/>
              <w:rPr>
                <w:rFonts w:cs="Times New Roman"/>
                <w:szCs w:val="28"/>
              </w:rPr>
            </w:pPr>
            <w:r w:rsidRPr="0031289F">
              <w:rPr>
                <w:rFonts w:cs="Times New Roman"/>
                <w:szCs w:val="28"/>
              </w:rPr>
              <w:t>100,00%</w:t>
            </w:r>
          </w:p>
        </w:tc>
      </w:tr>
      <w:tr w:rsidR="000967D7" w:rsidRPr="0031289F" w:rsidTr="001C06C0">
        <w:trPr>
          <w:trHeight w:val="300"/>
        </w:trPr>
        <w:tc>
          <w:tcPr>
            <w:tcW w:w="959" w:type="dxa"/>
            <w:noWrap/>
            <w:hideMark/>
          </w:tcPr>
          <w:p w:rsidR="000967D7" w:rsidRPr="0031289F" w:rsidRDefault="000967D7" w:rsidP="001C06C0">
            <w:pPr>
              <w:jc w:val="center"/>
              <w:rPr>
                <w:rFonts w:cs="Times New Roman"/>
                <w:szCs w:val="28"/>
              </w:rPr>
            </w:pPr>
            <w:r w:rsidRPr="0031289F">
              <w:rPr>
                <w:rFonts w:cs="Times New Roman"/>
                <w:szCs w:val="28"/>
              </w:rPr>
              <w:t>6-В</w:t>
            </w:r>
          </w:p>
        </w:tc>
        <w:tc>
          <w:tcPr>
            <w:tcW w:w="1339" w:type="dxa"/>
            <w:noWrap/>
            <w:hideMark/>
          </w:tcPr>
          <w:p w:rsidR="000967D7" w:rsidRPr="0031289F" w:rsidRDefault="000967D7" w:rsidP="001C06C0">
            <w:pPr>
              <w:jc w:val="center"/>
              <w:rPr>
                <w:rFonts w:cs="Times New Roman"/>
                <w:szCs w:val="28"/>
              </w:rPr>
            </w:pPr>
            <w:r w:rsidRPr="0031289F">
              <w:rPr>
                <w:rFonts w:cs="Times New Roman"/>
                <w:szCs w:val="28"/>
              </w:rPr>
              <w:t>43,30%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43,30%</w:t>
            </w:r>
          </w:p>
        </w:tc>
        <w:tc>
          <w:tcPr>
            <w:tcW w:w="1488" w:type="dxa"/>
            <w:noWrap/>
            <w:hideMark/>
          </w:tcPr>
          <w:p w:rsidR="000967D7" w:rsidRPr="0031289F" w:rsidRDefault="000967D7" w:rsidP="001C06C0">
            <w:pPr>
              <w:jc w:val="center"/>
              <w:rPr>
                <w:rFonts w:cs="Times New Roman"/>
                <w:szCs w:val="28"/>
              </w:rPr>
            </w:pPr>
            <w:r w:rsidRPr="0031289F">
              <w:rPr>
                <w:rFonts w:cs="Times New Roman"/>
                <w:szCs w:val="28"/>
              </w:rPr>
              <w:t>13,30%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86,70%</w:t>
            </w:r>
          </w:p>
        </w:tc>
        <w:tc>
          <w:tcPr>
            <w:tcW w:w="1701" w:type="dxa"/>
            <w:noWrap/>
            <w:hideMark/>
          </w:tcPr>
          <w:p w:rsidR="000967D7" w:rsidRPr="0031289F" w:rsidRDefault="000967D7" w:rsidP="001C06C0">
            <w:pPr>
              <w:jc w:val="center"/>
              <w:rPr>
                <w:rFonts w:cs="Times New Roman"/>
                <w:szCs w:val="28"/>
              </w:rPr>
            </w:pPr>
            <w:r w:rsidRPr="0031289F">
              <w:rPr>
                <w:rFonts w:cs="Times New Roman"/>
                <w:szCs w:val="28"/>
              </w:rPr>
              <w:t>100,00%</w:t>
            </w:r>
          </w:p>
        </w:tc>
      </w:tr>
      <w:tr w:rsidR="000967D7" w:rsidRPr="0031289F" w:rsidTr="001C06C0">
        <w:trPr>
          <w:trHeight w:val="300"/>
        </w:trPr>
        <w:tc>
          <w:tcPr>
            <w:tcW w:w="959" w:type="dxa"/>
            <w:noWrap/>
            <w:hideMark/>
          </w:tcPr>
          <w:p w:rsidR="000967D7" w:rsidRPr="0031289F" w:rsidRDefault="000967D7" w:rsidP="001C06C0">
            <w:pPr>
              <w:jc w:val="center"/>
              <w:rPr>
                <w:rFonts w:cs="Times New Roman"/>
                <w:szCs w:val="28"/>
              </w:rPr>
            </w:pPr>
            <w:r w:rsidRPr="0031289F">
              <w:rPr>
                <w:rFonts w:cs="Times New Roman"/>
                <w:szCs w:val="28"/>
              </w:rPr>
              <w:t>7-В</w:t>
            </w:r>
          </w:p>
        </w:tc>
        <w:tc>
          <w:tcPr>
            <w:tcW w:w="1339" w:type="dxa"/>
            <w:noWrap/>
            <w:hideMark/>
          </w:tcPr>
          <w:p w:rsidR="000967D7" w:rsidRPr="0031289F" w:rsidRDefault="000967D7" w:rsidP="001C06C0">
            <w:pPr>
              <w:jc w:val="center"/>
              <w:rPr>
                <w:rFonts w:cs="Times New Roman"/>
                <w:szCs w:val="28"/>
              </w:rPr>
            </w:pPr>
            <w:r w:rsidRPr="0031289F">
              <w:rPr>
                <w:rFonts w:cs="Times New Roman"/>
                <w:szCs w:val="28"/>
              </w:rPr>
              <w:t>33,30%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50,00%</w:t>
            </w:r>
          </w:p>
        </w:tc>
        <w:tc>
          <w:tcPr>
            <w:tcW w:w="1488" w:type="dxa"/>
            <w:noWrap/>
            <w:hideMark/>
          </w:tcPr>
          <w:p w:rsidR="000967D7" w:rsidRPr="0031289F" w:rsidRDefault="000967D7" w:rsidP="001C06C0">
            <w:pPr>
              <w:jc w:val="center"/>
              <w:rPr>
                <w:rFonts w:cs="Times New Roman"/>
                <w:szCs w:val="28"/>
              </w:rPr>
            </w:pPr>
            <w:r w:rsidRPr="0031289F">
              <w:rPr>
                <w:rFonts w:cs="Times New Roman"/>
                <w:szCs w:val="28"/>
              </w:rPr>
              <w:t>16,70%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83,30%</w:t>
            </w:r>
          </w:p>
        </w:tc>
        <w:tc>
          <w:tcPr>
            <w:tcW w:w="1701" w:type="dxa"/>
            <w:noWrap/>
            <w:hideMark/>
          </w:tcPr>
          <w:p w:rsidR="000967D7" w:rsidRPr="0031289F" w:rsidRDefault="000967D7" w:rsidP="001C06C0">
            <w:pPr>
              <w:jc w:val="center"/>
              <w:rPr>
                <w:rFonts w:cs="Times New Roman"/>
                <w:szCs w:val="28"/>
              </w:rPr>
            </w:pPr>
            <w:r w:rsidRPr="0031289F">
              <w:rPr>
                <w:rFonts w:cs="Times New Roman"/>
                <w:szCs w:val="28"/>
              </w:rPr>
              <w:t>100,00%</w:t>
            </w:r>
          </w:p>
        </w:tc>
      </w:tr>
      <w:tr w:rsidR="000967D7" w:rsidRPr="0031289F" w:rsidTr="001C06C0">
        <w:trPr>
          <w:trHeight w:val="300"/>
        </w:trPr>
        <w:tc>
          <w:tcPr>
            <w:tcW w:w="959" w:type="dxa"/>
            <w:noWrap/>
            <w:hideMark/>
          </w:tcPr>
          <w:p w:rsidR="000967D7" w:rsidRPr="0031289F" w:rsidRDefault="000967D7" w:rsidP="001C06C0">
            <w:pPr>
              <w:jc w:val="center"/>
              <w:rPr>
                <w:rFonts w:cs="Times New Roman"/>
                <w:szCs w:val="28"/>
              </w:rPr>
            </w:pPr>
            <w:r w:rsidRPr="0031289F">
              <w:rPr>
                <w:rFonts w:cs="Times New Roman"/>
                <w:szCs w:val="28"/>
              </w:rPr>
              <w:t>8-В</w:t>
            </w:r>
          </w:p>
        </w:tc>
        <w:tc>
          <w:tcPr>
            <w:tcW w:w="1339" w:type="dxa"/>
            <w:noWrap/>
            <w:hideMark/>
          </w:tcPr>
          <w:p w:rsidR="000967D7" w:rsidRPr="0031289F" w:rsidRDefault="000967D7" w:rsidP="001C06C0">
            <w:pPr>
              <w:jc w:val="center"/>
              <w:rPr>
                <w:rFonts w:cs="Times New Roman"/>
                <w:szCs w:val="28"/>
              </w:rPr>
            </w:pPr>
            <w:r w:rsidRPr="0031289F">
              <w:rPr>
                <w:rFonts w:cs="Times New Roman"/>
                <w:szCs w:val="28"/>
              </w:rPr>
              <w:t>30%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63,30%</w:t>
            </w:r>
          </w:p>
        </w:tc>
        <w:tc>
          <w:tcPr>
            <w:tcW w:w="1488" w:type="dxa"/>
            <w:noWrap/>
            <w:hideMark/>
          </w:tcPr>
          <w:p w:rsidR="000967D7" w:rsidRPr="0031289F" w:rsidRDefault="000967D7" w:rsidP="001C06C0">
            <w:pPr>
              <w:jc w:val="center"/>
              <w:rPr>
                <w:rFonts w:cs="Times New Roman"/>
                <w:szCs w:val="28"/>
              </w:rPr>
            </w:pPr>
            <w:r w:rsidRPr="0031289F">
              <w:rPr>
                <w:rFonts w:cs="Times New Roman"/>
                <w:szCs w:val="28"/>
              </w:rPr>
              <w:t>3,30%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3,30%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93,30%</w:t>
            </w:r>
          </w:p>
        </w:tc>
        <w:tc>
          <w:tcPr>
            <w:tcW w:w="1701" w:type="dxa"/>
            <w:noWrap/>
            <w:hideMark/>
          </w:tcPr>
          <w:p w:rsidR="000967D7" w:rsidRPr="0031289F" w:rsidRDefault="000967D7" w:rsidP="001C06C0">
            <w:pPr>
              <w:jc w:val="center"/>
              <w:rPr>
                <w:rFonts w:cs="Times New Roman"/>
                <w:szCs w:val="28"/>
              </w:rPr>
            </w:pPr>
            <w:r w:rsidRPr="0031289F">
              <w:rPr>
                <w:rFonts w:cs="Times New Roman"/>
                <w:szCs w:val="28"/>
              </w:rPr>
              <w:t>96,70%</w:t>
            </w:r>
          </w:p>
        </w:tc>
      </w:tr>
      <w:tr w:rsidR="000967D7" w:rsidRPr="0031289F" w:rsidTr="001C06C0">
        <w:trPr>
          <w:trHeight w:val="300"/>
        </w:trPr>
        <w:tc>
          <w:tcPr>
            <w:tcW w:w="959" w:type="dxa"/>
            <w:noWrap/>
            <w:hideMark/>
          </w:tcPr>
          <w:p w:rsidR="000967D7" w:rsidRPr="0031289F" w:rsidRDefault="000967D7" w:rsidP="001C06C0">
            <w:pPr>
              <w:jc w:val="center"/>
              <w:rPr>
                <w:rFonts w:cs="Times New Roman"/>
                <w:szCs w:val="28"/>
              </w:rPr>
            </w:pPr>
            <w:r w:rsidRPr="0031289F">
              <w:rPr>
                <w:rFonts w:cs="Times New Roman"/>
                <w:szCs w:val="28"/>
              </w:rPr>
              <w:t>9-Б</w:t>
            </w:r>
          </w:p>
        </w:tc>
        <w:tc>
          <w:tcPr>
            <w:tcW w:w="1339" w:type="dxa"/>
            <w:noWrap/>
            <w:hideMark/>
          </w:tcPr>
          <w:p w:rsidR="000967D7" w:rsidRPr="0031289F" w:rsidRDefault="000967D7" w:rsidP="001C06C0">
            <w:pPr>
              <w:jc w:val="center"/>
              <w:rPr>
                <w:rFonts w:cs="Times New Roman"/>
                <w:szCs w:val="28"/>
              </w:rPr>
            </w:pPr>
            <w:r w:rsidRPr="0031289F">
              <w:rPr>
                <w:rFonts w:cs="Times New Roman"/>
                <w:szCs w:val="28"/>
              </w:rPr>
              <w:t>28,60%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64,30%</w:t>
            </w:r>
          </w:p>
        </w:tc>
        <w:tc>
          <w:tcPr>
            <w:tcW w:w="1488" w:type="dxa"/>
            <w:noWrap/>
            <w:hideMark/>
          </w:tcPr>
          <w:p w:rsidR="000967D7" w:rsidRPr="0031289F" w:rsidRDefault="000967D7" w:rsidP="001C06C0">
            <w:pPr>
              <w:jc w:val="center"/>
              <w:rPr>
                <w:rFonts w:cs="Times New Roman"/>
                <w:szCs w:val="28"/>
              </w:rPr>
            </w:pPr>
            <w:r w:rsidRPr="0031289F">
              <w:rPr>
                <w:rFonts w:cs="Times New Roman"/>
                <w:szCs w:val="28"/>
              </w:rPr>
              <w:t>7,10%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92,90%</w:t>
            </w:r>
          </w:p>
        </w:tc>
        <w:tc>
          <w:tcPr>
            <w:tcW w:w="1701"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959" w:type="dxa"/>
            <w:noWrap/>
            <w:hideMark/>
          </w:tcPr>
          <w:p w:rsidR="000967D7" w:rsidRPr="0031289F" w:rsidRDefault="000967D7" w:rsidP="001C06C0">
            <w:pPr>
              <w:jc w:val="center"/>
              <w:rPr>
                <w:rFonts w:cs="Times New Roman"/>
                <w:szCs w:val="28"/>
              </w:rPr>
            </w:pPr>
            <w:r w:rsidRPr="0031289F">
              <w:rPr>
                <w:rFonts w:cs="Times New Roman"/>
                <w:szCs w:val="28"/>
              </w:rPr>
              <w:t>9-В</w:t>
            </w:r>
          </w:p>
        </w:tc>
        <w:tc>
          <w:tcPr>
            <w:tcW w:w="1339" w:type="dxa"/>
            <w:noWrap/>
            <w:hideMark/>
          </w:tcPr>
          <w:p w:rsidR="000967D7" w:rsidRPr="0031289F" w:rsidRDefault="000967D7" w:rsidP="001C06C0">
            <w:pPr>
              <w:jc w:val="center"/>
              <w:rPr>
                <w:rFonts w:cs="Times New Roman"/>
                <w:szCs w:val="28"/>
              </w:rPr>
            </w:pPr>
            <w:r w:rsidRPr="0031289F">
              <w:rPr>
                <w:rFonts w:cs="Times New Roman"/>
                <w:szCs w:val="28"/>
              </w:rPr>
              <w:t>44,80%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41,40%</w:t>
            </w:r>
          </w:p>
        </w:tc>
        <w:tc>
          <w:tcPr>
            <w:tcW w:w="1488" w:type="dxa"/>
            <w:noWrap/>
            <w:hideMark/>
          </w:tcPr>
          <w:p w:rsidR="000967D7" w:rsidRPr="0031289F" w:rsidRDefault="000967D7" w:rsidP="001C06C0">
            <w:pPr>
              <w:jc w:val="center"/>
              <w:rPr>
                <w:rFonts w:cs="Times New Roman"/>
                <w:szCs w:val="28"/>
              </w:rPr>
            </w:pPr>
            <w:r w:rsidRPr="0031289F">
              <w:rPr>
                <w:rFonts w:cs="Times New Roman"/>
                <w:szCs w:val="28"/>
              </w:rPr>
              <w:t>13,80%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86,20%</w:t>
            </w:r>
          </w:p>
        </w:tc>
        <w:tc>
          <w:tcPr>
            <w:tcW w:w="1701"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959" w:type="dxa"/>
            <w:noWrap/>
            <w:hideMark/>
          </w:tcPr>
          <w:p w:rsidR="000967D7" w:rsidRPr="0031289F" w:rsidRDefault="000967D7" w:rsidP="001C06C0">
            <w:pPr>
              <w:jc w:val="center"/>
              <w:rPr>
                <w:rFonts w:cs="Times New Roman"/>
                <w:szCs w:val="28"/>
              </w:rPr>
            </w:pPr>
            <w:r w:rsidRPr="0031289F">
              <w:rPr>
                <w:rFonts w:cs="Times New Roman"/>
                <w:szCs w:val="28"/>
              </w:rPr>
              <w:t>10-Б</w:t>
            </w:r>
          </w:p>
        </w:tc>
        <w:tc>
          <w:tcPr>
            <w:tcW w:w="1339" w:type="dxa"/>
            <w:noWrap/>
            <w:hideMark/>
          </w:tcPr>
          <w:p w:rsidR="000967D7" w:rsidRPr="0031289F" w:rsidRDefault="000967D7" w:rsidP="001C06C0">
            <w:pPr>
              <w:jc w:val="center"/>
              <w:rPr>
                <w:rFonts w:cs="Times New Roman"/>
                <w:szCs w:val="28"/>
              </w:rPr>
            </w:pPr>
            <w:r w:rsidRPr="0031289F">
              <w:rPr>
                <w:rFonts w:cs="Times New Roman"/>
                <w:szCs w:val="28"/>
              </w:rPr>
              <w:t>57,90%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21,10%</w:t>
            </w:r>
          </w:p>
        </w:tc>
        <w:tc>
          <w:tcPr>
            <w:tcW w:w="1488" w:type="dxa"/>
            <w:noWrap/>
            <w:hideMark/>
          </w:tcPr>
          <w:p w:rsidR="000967D7" w:rsidRPr="0031289F" w:rsidRDefault="000967D7" w:rsidP="001C06C0">
            <w:pPr>
              <w:jc w:val="center"/>
              <w:rPr>
                <w:rFonts w:cs="Times New Roman"/>
                <w:szCs w:val="28"/>
              </w:rPr>
            </w:pPr>
            <w:r w:rsidRPr="0031289F">
              <w:rPr>
                <w:rFonts w:cs="Times New Roman"/>
                <w:szCs w:val="28"/>
              </w:rPr>
              <w:t>15,80%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5,30%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78,90%</w:t>
            </w:r>
          </w:p>
        </w:tc>
        <w:tc>
          <w:tcPr>
            <w:tcW w:w="1701" w:type="dxa"/>
            <w:noWrap/>
            <w:hideMark/>
          </w:tcPr>
          <w:p w:rsidR="000967D7" w:rsidRPr="0031289F" w:rsidRDefault="000967D7" w:rsidP="001C06C0">
            <w:pPr>
              <w:jc w:val="center"/>
              <w:rPr>
                <w:rFonts w:cs="Times New Roman"/>
                <w:szCs w:val="28"/>
              </w:rPr>
            </w:pPr>
            <w:r w:rsidRPr="0031289F">
              <w:rPr>
                <w:rFonts w:cs="Times New Roman"/>
                <w:szCs w:val="28"/>
              </w:rPr>
              <w:t>94,70%</w:t>
            </w:r>
          </w:p>
        </w:tc>
      </w:tr>
      <w:tr w:rsidR="000967D7" w:rsidRPr="0031289F" w:rsidTr="001C06C0">
        <w:trPr>
          <w:trHeight w:val="300"/>
        </w:trPr>
        <w:tc>
          <w:tcPr>
            <w:tcW w:w="959" w:type="dxa"/>
            <w:noWrap/>
            <w:hideMark/>
          </w:tcPr>
          <w:p w:rsidR="000967D7" w:rsidRPr="0031289F" w:rsidRDefault="000967D7" w:rsidP="001C06C0">
            <w:pPr>
              <w:jc w:val="center"/>
              <w:rPr>
                <w:rFonts w:cs="Times New Roman"/>
                <w:szCs w:val="28"/>
              </w:rPr>
            </w:pPr>
            <w:r w:rsidRPr="0031289F">
              <w:rPr>
                <w:rFonts w:cs="Times New Roman"/>
                <w:szCs w:val="28"/>
              </w:rPr>
              <w:t>11-Б</w:t>
            </w:r>
          </w:p>
        </w:tc>
        <w:tc>
          <w:tcPr>
            <w:tcW w:w="1339" w:type="dxa"/>
            <w:noWrap/>
            <w:hideMark/>
          </w:tcPr>
          <w:p w:rsidR="000967D7" w:rsidRPr="0031289F" w:rsidRDefault="000967D7" w:rsidP="001C06C0">
            <w:pPr>
              <w:jc w:val="center"/>
              <w:rPr>
                <w:rFonts w:cs="Times New Roman"/>
                <w:szCs w:val="28"/>
              </w:rPr>
            </w:pPr>
            <w:r w:rsidRPr="0031289F">
              <w:rPr>
                <w:rFonts w:cs="Times New Roman"/>
                <w:szCs w:val="28"/>
              </w:rPr>
              <w:t>42,30%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488" w:type="dxa"/>
            <w:noWrap/>
            <w:hideMark/>
          </w:tcPr>
          <w:p w:rsidR="000967D7" w:rsidRPr="0031289F" w:rsidRDefault="000967D7" w:rsidP="001C06C0">
            <w:pPr>
              <w:jc w:val="center"/>
              <w:rPr>
                <w:rFonts w:cs="Times New Roman"/>
                <w:szCs w:val="28"/>
              </w:rPr>
            </w:pPr>
            <w:r w:rsidRPr="0031289F">
              <w:rPr>
                <w:rFonts w:cs="Times New Roman"/>
                <w:szCs w:val="28"/>
              </w:rPr>
              <w:t>7,70%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0,00%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92,30%</w:t>
            </w:r>
          </w:p>
        </w:tc>
        <w:tc>
          <w:tcPr>
            <w:tcW w:w="1701" w:type="dxa"/>
            <w:noWrap/>
            <w:hideMark/>
          </w:tcPr>
          <w:p w:rsidR="000967D7" w:rsidRPr="0031289F" w:rsidRDefault="000967D7" w:rsidP="001C06C0">
            <w:pPr>
              <w:jc w:val="center"/>
              <w:rPr>
                <w:rFonts w:cs="Times New Roman"/>
                <w:szCs w:val="28"/>
              </w:rPr>
            </w:pPr>
            <w:r w:rsidRPr="0031289F">
              <w:rPr>
                <w:rFonts w:cs="Times New Roman"/>
                <w:szCs w:val="28"/>
              </w:rPr>
              <w:t>100%</w:t>
            </w:r>
          </w:p>
        </w:tc>
      </w:tr>
    </w:tbl>
    <w:p w:rsidR="000967D7" w:rsidRPr="0031289F" w:rsidRDefault="00BD7856" w:rsidP="000967D7">
      <w:pPr>
        <w:spacing w:after="0" w:line="240" w:lineRule="auto"/>
        <w:rPr>
          <w:rFonts w:cs="Times New Roman"/>
          <w:szCs w:val="28"/>
        </w:rPr>
      </w:pPr>
      <w:r w:rsidRPr="0031289F">
        <w:rPr>
          <w:rFonts w:cs="Times New Roman"/>
          <w:szCs w:val="28"/>
        </w:rPr>
        <w:fldChar w:fldCharType="end"/>
      </w:r>
    </w:p>
    <w:p w:rsidR="000967D7" w:rsidRPr="0031289F" w:rsidRDefault="000967D7" w:rsidP="000967D7">
      <w:pPr>
        <w:spacing w:after="0" w:line="240" w:lineRule="auto"/>
        <w:rPr>
          <w:rFonts w:cs="Times New Roman"/>
          <w:szCs w:val="28"/>
        </w:rPr>
      </w:pPr>
    </w:p>
    <w:p w:rsidR="000967D7" w:rsidRPr="0031289F" w:rsidRDefault="000967D7" w:rsidP="000967D7">
      <w:pPr>
        <w:spacing w:after="0" w:line="240" w:lineRule="auto"/>
        <w:rPr>
          <w:rFonts w:cs="Times New Roman"/>
          <w:szCs w:val="28"/>
        </w:rPr>
      </w:pPr>
      <w:r w:rsidRPr="0031289F">
        <w:rPr>
          <w:rFonts w:cs="Times New Roman"/>
          <w:noProof/>
          <w:szCs w:val="28"/>
          <w:lang w:eastAsia="ru-RU"/>
        </w:rPr>
        <w:drawing>
          <wp:inline distT="0" distB="0" distL="0" distR="0">
            <wp:extent cx="6155690" cy="3676650"/>
            <wp:effectExtent l="19050" t="0" r="16510" b="0"/>
            <wp:docPr id="18"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0967D7" w:rsidRPr="0031289F" w:rsidRDefault="000967D7" w:rsidP="000967D7">
      <w:pPr>
        <w:spacing w:after="0" w:line="240" w:lineRule="auto"/>
        <w:rPr>
          <w:rFonts w:cs="Times New Roman"/>
          <w:szCs w:val="28"/>
        </w:rPr>
      </w:pPr>
    </w:p>
    <w:p w:rsidR="000967D7" w:rsidRPr="0031289F" w:rsidRDefault="000967D7" w:rsidP="000967D7">
      <w:pPr>
        <w:spacing w:after="0" w:line="240" w:lineRule="auto"/>
        <w:rPr>
          <w:rFonts w:cs="Times New Roman"/>
          <w:szCs w:val="28"/>
        </w:rPr>
      </w:pPr>
    </w:p>
    <w:p w:rsidR="000967D7" w:rsidRPr="0031289F" w:rsidRDefault="000967D7" w:rsidP="000967D7">
      <w:pPr>
        <w:spacing w:after="0" w:line="240" w:lineRule="auto"/>
        <w:rPr>
          <w:rFonts w:cs="Times New Roman"/>
          <w:szCs w:val="28"/>
        </w:rPr>
      </w:pPr>
    </w:p>
    <w:p w:rsidR="000967D7" w:rsidRPr="0031289F" w:rsidRDefault="000967D7" w:rsidP="000967D7">
      <w:pPr>
        <w:spacing w:after="0" w:line="240" w:lineRule="auto"/>
        <w:rPr>
          <w:rFonts w:cs="Times New Roman"/>
          <w:szCs w:val="28"/>
        </w:rPr>
      </w:pPr>
    </w:p>
    <w:p w:rsidR="000967D7" w:rsidRPr="0031289F" w:rsidRDefault="000967D7" w:rsidP="000967D7">
      <w:pPr>
        <w:pageBreakBefore/>
        <w:spacing w:after="0" w:line="240" w:lineRule="auto"/>
        <w:jc w:val="center"/>
        <w:rPr>
          <w:rFonts w:cs="Times New Roman"/>
          <w:b/>
          <w:szCs w:val="28"/>
          <w:lang w:val="uk-UA"/>
        </w:rPr>
      </w:pPr>
      <w:r w:rsidRPr="00275F58">
        <w:rPr>
          <w:rFonts w:ascii="Times New Roman" w:hAnsi="Times New Roman" w:cs="Times New Roman"/>
          <w:b/>
          <w:sz w:val="28"/>
          <w:szCs w:val="28"/>
          <w:lang w:val="uk-UA"/>
        </w:rPr>
        <w:lastRenderedPageBreak/>
        <w:t xml:space="preserve">Моніторинг рівня навчальних досягнень здобувачів освіти з говоріння з іспанської мови за </w:t>
      </w:r>
      <w:r w:rsidRPr="00275F58">
        <w:rPr>
          <w:rFonts w:ascii="Times New Roman" w:hAnsi="Times New Roman" w:cs="Times New Roman"/>
          <w:b/>
          <w:sz w:val="28"/>
          <w:szCs w:val="28"/>
          <w:lang w:val="en-US"/>
        </w:rPr>
        <w:t>I</w:t>
      </w:r>
      <w:r w:rsidRPr="00275F58">
        <w:rPr>
          <w:rFonts w:ascii="Times New Roman" w:hAnsi="Times New Roman" w:cs="Times New Roman"/>
          <w:b/>
          <w:sz w:val="28"/>
          <w:szCs w:val="28"/>
          <w:lang w:val="uk-UA"/>
        </w:rPr>
        <w:t xml:space="preserve"> семестр 2020-2021 н.р</w:t>
      </w:r>
      <w:r w:rsidRPr="0031289F">
        <w:rPr>
          <w:rFonts w:cs="Times New Roman"/>
          <w:b/>
          <w:szCs w:val="28"/>
          <w:lang w:val="uk-UA"/>
        </w:rPr>
        <w:t>.</w:t>
      </w:r>
      <w:r w:rsidR="00BD7856" w:rsidRPr="00BD7856">
        <w:rPr>
          <w:rFonts w:cs="Times New Roman"/>
          <w:b/>
          <w:szCs w:val="28"/>
        </w:rPr>
        <w:fldChar w:fldCharType="begin"/>
      </w:r>
      <w:r w:rsidRPr="0031289F">
        <w:rPr>
          <w:rFonts w:cs="Times New Roman"/>
          <w:b/>
          <w:szCs w:val="28"/>
          <w:lang w:val="uk-UA"/>
        </w:rPr>
        <w:instrText xml:space="preserve"> </w:instrText>
      </w:r>
      <w:r w:rsidRPr="0031289F">
        <w:rPr>
          <w:rFonts w:cs="Times New Roman"/>
          <w:b/>
          <w:szCs w:val="28"/>
        </w:rPr>
        <w:instrText>LINK</w:instrText>
      </w:r>
      <w:r w:rsidRPr="0031289F">
        <w:rPr>
          <w:rFonts w:cs="Times New Roman"/>
          <w:b/>
          <w:szCs w:val="28"/>
          <w:lang w:val="uk-UA"/>
        </w:rPr>
        <w:instrText xml:space="preserve"> </w:instrText>
      </w:r>
      <w:r w:rsidRPr="0031289F">
        <w:rPr>
          <w:rFonts w:cs="Times New Roman"/>
          <w:b/>
          <w:szCs w:val="28"/>
        </w:rPr>
        <w:instrText>Excel</w:instrText>
      </w:r>
      <w:r w:rsidRPr="0031289F">
        <w:rPr>
          <w:rFonts w:cs="Times New Roman"/>
          <w:b/>
          <w:szCs w:val="28"/>
          <w:lang w:val="uk-UA"/>
        </w:rPr>
        <w:instrText>.</w:instrText>
      </w:r>
      <w:r w:rsidRPr="0031289F">
        <w:rPr>
          <w:rFonts w:cs="Times New Roman"/>
          <w:b/>
          <w:szCs w:val="28"/>
        </w:rPr>
        <w:instrText>Sheet</w:instrText>
      </w:r>
      <w:r w:rsidRPr="0031289F">
        <w:rPr>
          <w:rFonts w:cs="Times New Roman"/>
          <w:b/>
          <w:szCs w:val="28"/>
          <w:lang w:val="uk-UA"/>
        </w:rPr>
        <w:instrText>.12 "</w:instrText>
      </w:r>
      <w:r w:rsidRPr="0031289F">
        <w:rPr>
          <w:rFonts w:cs="Times New Roman"/>
          <w:b/>
          <w:szCs w:val="28"/>
        </w:rPr>
        <w:instrText>C</w:instrText>
      </w:r>
      <w:r w:rsidRPr="0031289F">
        <w:rPr>
          <w:rFonts w:cs="Times New Roman"/>
          <w:b/>
          <w:szCs w:val="28"/>
          <w:lang w:val="uk-UA"/>
        </w:rPr>
        <w:instrText>:\\</w:instrText>
      </w:r>
      <w:r w:rsidRPr="0031289F">
        <w:rPr>
          <w:rFonts w:cs="Times New Roman"/>
          <w:b/>
          <w:szCs w:val="28"/>
        </w:rPr>
        <w:instrText>Users</w:instrText>
      </w:r>
      <w:r w:rsidRPr="0031289F">
        <w:rPr>
          <w:rFonts w:cs="Times New Roman"/>
          <w:b/>
          <w:szCs w:val="28"/>
          <w:lang w:val="uk-UA"/>
        </w:rPr>
        <w:instrText>\\</w:instrText>
      </w:r>
      <w:r w:rsidRPr="0031289F">
        <w:rPr>
          <w:rFonts w:cs="Times New Roman"/>
          <w:b/>
          <w:szCs w:val="28"/>
        </w:rPr>
        <w:instrText>Jane</w:instrText>
      </w:r>
      <w:r w:rsidRPr="0031289F">
        <w:rPr>
          <w:rFonts w:cs="Times New Roman"/>
          <w:b/>
          <w:szCs w:val="28"/>
          <w:lang w:val="uk-UA"/>
        </w:rPr>
        <w:instrText>\\</w:instrText>
      </w:r>
      <w:r w:rsidRPr="0031289F">
        <w:rPr>
          <w:rFonts w:cs="Times New Roman"/>
          <w:b/>
          <w:szCs w:val="28"/>
        </w:rPr>
        <w:instrText>Desktop</w:instrText>
      </w:r>
      <w:r w:rsidRPr="0031289F">
        <w:rPr>
          <w:rFonts w:cs="Times New Roman"/>
          <w:b/>
          <w:szCs w:val="28"/>
          <w:lang w:val="uk-UA"/>
        </w:rPr>
        <w:instrText>\\Моніторинг\\Письмо.</w:instrText>
      </w:r>
      <w:r w:rsidRPr="0031289F">
        <w:rPr>
          <w:rFonts w:cs="Times New Roman"/>
          <w:b/>
          <w:szCs w:val="28"/>
        </w:rPr>
        <w:instrText>xlsx</w:instrText>
      </w:r>
      <w:r w:rsidRPr="0031289F">
        <w:rPr>
          <w:rFonts w:cs="Times New Roman"/>
          <w:b/>
          <w:szCs w:val="28"/>
          <w:lang w:val="uk-UA"/>
        </w:rPr>
        <w:instrText>" "Аркуш1!</w:instrText>
      </w:r>
      <w:r w:rsidRPr="0031289F">
        <w:rPr>
          <w:rFonts w:cs="Times New Roman"/>
          <w:b/>
          <w:szCs w:val="28"/>
        </w:rPr>
        <w:instrText>R</w:instrText>
      </w:r>
      <w:r w:rsidRPr="0031289F">
        <w:rPr>
          <w:rFonts w:cs="Times New Roman"/>
          <w:b/>
          <w:szCs w:val="28"/>
          <w:lang w:val="uk-UA"/>
        </w:rPr>
        <w:instrText>1:</w:instrText>
      </w:r>
      <w:r w:rsidRPr="0031289F">
        <w:rPr>
          <w:rFonts w:cs="Times New Roman"/>
          <w:b/>
          <w:szCs w:val="28"/>
        </w:rPr>
        <w:instrText>R</w:instrText>
      </w:r>
      <w:r w:rsidRPr="0031289F">
        <w:rPr>
          <w:rFonts w:cs="Times New Roman"/>
          <w:b/>
          <w:szCs w:val="28"/>
          <w:lang w:val="uk-UA"/>
        </w:rPr>
        <w:instrText>1048576" \</w:instrText>
      </w:r>
      <w:r w:rsidRPr="0031289F">
        <w:rPr>
          <w:rFonts w:cs="Times New Roman"/>
          <w:b/>
          <w:szCs w:val="28"/>
        </w:rPr>
        <w:instrText>a</w:instrText>
      </w:r>
      <w:r w:rsidRPr="0031289F">
        <w:rPr>
          <w:rFonts w:cs="Times New Roman"/>
          <w:b/>
          <w:szCs w:val="28"/>
          <w:lang w:val="uk-UA"/>
        </w:rPr>
        <w:instrText xml:space="preserve"> \</w:instrText>
      </w:r>
      <w:r w:rsidRPr="0031289F">
        <w:rPr>
          <w:rFonts w:cs="Times New Roman"/>
          <w:b/>
          <w:szCs w:val="28"/>
        </w:rPr>
        <w:instrText>f</w:instrText>
      </w:r>
      <w:r w:rsidRPr="0031289F">
        <w:rPr>
          <w:rFonts w:cs="Times New Roman"/>
          <w:b/>
          <w:szCs w:val="28"/>
          <w:lang w:val="uk-UA"/>
        </w:rPr>
        <w:instrText xml:space="preserve"> 5 \</w:instrText>
      </w:r>
      <w:r w:rsidRPr="0031289F">
        <w:rPr>
          <w:rFonts w:cs="Times New Roman"/>
          <w:b/>
          <w:szCs w:val="28"/>
        </w:rPr>
        <w:instrText>h</w:instrText>
      </w:r>
      <w:r w:rsidRPr="0031289F">
        <w:rPr>
          <w:rFonts w:cs="Times New Roman"/>
          <w:b/>
          <w:szCs w:val="28"/>
          <w:lang w:val="uk-UA"/>
        </w:rPr>
        <w:instrText xml:space="preserve">  \* </w:instrText>
      </w:r>
      <w:r w:rsidRPr="0031289F">
        <w:rPr>
          <w:rFonts w:cs="Times New Roman"/>
          <w:b/>
          <w:szCs w:val="28"/>
        </w:rPr>
        <w:instrText>MERGEFORMAT</w:instrText>
      </w:r>
      <w:r w:rsidRPr="0031289F">
        <w:rPr>
          <w:rFonts w:cs="Times New Roman"/>
          <w:b/>
          <w:szCs w:val="28"/>
          <w:lang w:val="uk-UA"/>
        </w:rPr>
        <w:instrText xml:space="preserve"> </w:instrText>
      </w:r>
      <w:r w:rsidR="00BD7856" w:rsidRPr="00BD7856">
        <w:rPr>
          <w:rFonts w:cs="Times New Roman"/>
          <w:b/>
          <w:szCs w:val="28"/>
        </w:rPr>
        <w:fldChar w:fldCharType="separate"/>
      </w:r>
    </w:p>
    <w:tbl>
      <w:tblPr>
        <w:tblStyle w:val="a9"/>
        <w:tblW w:w="10378" w:type="dxa"/>
        <w:tblInd w:w="-318" w:type="dxa"/>
        <w:tblLook w:val="04A0"/>
      </w:tblPr>
      <w:tblGrid>
        <w:gridCol w:w="1120"/>
        <w:gridCol w:w="1600"/>
        <w:gridCol w:w="1489"/>
        <w:gridCol w:w="1633"/>
        <w:gridCol w:w="1842"/>
        <w:gridCol w:w="1276"/>
        <w:gridCol w:w="1418"/>
      </w:tblGrid>
      <w:tr w:rsidR="000967D7" w:rsidRPr="0031289F" w:rsidTr="001C06C0">
        <w:trPr>
          <w:trHeight w:val="300"/>
        </w:trPr>
        <w:tc>
          <w:tcPr>
            <w:tcW w:w="1120" w:type="dxa"/>
            <w:noWrap/>
            <w:hideMark/>
          </w:tcPr>
          <w:p w:rsidR="000967D7" w:rsidRPr="0031289F" w:rsidRDefault="000967D7" w:rsidP="001C06C0">
            <w:pPr>
              <w:jc w:val="center"/>
              <w:rPr>
                <w:rFonts w:cs="Times New Roman"/>
                <w:b/>
                <w:szCs w:val="28"/>
              </w:rPr>
            </w:pPr>
            <w:r w:rsidRPr="0031289F">
              <w:rPr>
                <w:rFonts w:cs="Times New Roman"/>
                <w:b/>
                <w:szCs w:val="28"/>
              </w:rPr>
              <w:t>Клас</w:t>
            </w:r>
          </w:p>
        </w:tc>
        <w:tc>
          <w:tcPr>
            <w:tcW w:w="1600" w:type="dxa"/>
            <w:noWrap/>
            <w:hideMark/>
          </w:tcPr>
          <w:p w:rsidR="000967D7" w:rsidRPr="0031289F" w:rsidRDefault="000967D7" w:rsidP="001C06C0">
            <w:pPr>
              <w:jc w:val="center"/>
              <w:rPr>
                <w:rFonts w:cs="Times New Roman"/>
                <w:b/>
                <w:szCs w:val="28"/>
              </w:rPr>
            </w:pPr>
            <w:r w:rsidRPr="0031289F">
              <w:rPr>
                <w:rFonts w:cs="Times New Roman"/>
                <w:b/>
                <w:szCs w:val="28"/>
              </w:rPr>
              <w:t>Високий рівень</w:t>
            </w:r>
          </w:p>
        </w:tc>
        <w:tc>
          <w:tcPr>
            <w:tcW w:w="1489" w:type="dxa"/>
            <w:noWrap/>
            <w:hideMark/>
          </w:tcPr>
          <w:p w:rsidR="000967D7" w:rsidRPr="0031289F" w:rsidRDefault="000967D7" w:rsidP="001C06C0">
            <w:pPr>
              <w:jc w:val="center"/>
              <w:rPr>
                <w:rFonts w:cs="Times New Roman"/>
                <w:b/>
                <w:szCs w:val="28"/>
              </w:rPr>
            </w:pPr>
            <w:r w:rsidRPr="0031289F">
              <w:rPr>
                <w:rFonts w:cs="Times New Roman"/>
                <w:b/>
                <w:szCs w:val="28"/>
              </w:rPr>
              <w:t>Достатній рівень</w:t>
            </w:r>
          </w:p>
        </w:tc>
        <w:tc>
          <w:tcPr>
            <w:tcW w:w="1633" w:type="dxa"/>
            <w:noWrap/>
            <w:hideMark/>
          </w:tcPr>
          <w:p w:rsidR="000967D7" w:rsidRPr="0031289F" w:rsidRDefault="000967D7" w:rsidP="001C06C0">
            <w:pPr>
              <w:jc w:val="center"/>
              <w:rPr>
                <w:rFonts w:cs="Times New Roman"/>
                <w:b/>
                <w:szCs w:val="28"/>
              </w:rPr>
            </w:pPr>
            <w:r w:rsidRPr="0031289F">
              <w:rPr>
                <w:rFonts w:cs="Times New Roman"/>
                <w:b/>
                <w:szCs w:val="28"/>
              </w:rPr>
              <w:t>Середній рівень</w:t>
            </w:r>
          </w:p>
        </w:tc>
        <w:tc>
          <w:tcPr>
            <w:tcW w:w="1842" w:type="dxa"/>
            <w:noWrap/>
            <w:hideMark/>
          </w:tcPr>
          <w:p w:rsidR="000967D7" w:rsidRPr="0031289F" w:rsidRDefault="000967D7" w:rsidP="001C06C0">
            <w:pPr>
              <w:jc w:val="center"/>
              <w:rPr>
                <w:rFonts w:cs="Times New Roman"/>
                <w:b/>
                <w:szCs w:val="28"/>
              </w:rPr>
            </w:pPr>
            <w:r w:rsidRPr="0031289F">
              <w:rPr>
                <w:rFonts w:cs="Times New Roman"/>
                <w:b/>
                <w:szCs w:val="28"/>
              </w:rPr>
              <w:t>Початковий рівень</w:t>
            </w:r>
          </w:p>
        </w:tc>
        <w:tc>
          <w:tcPr>
            <w:tcW w:w="1276" w:type="dxa"/>
            <w:noWrap/>
            <w:hideMark/>
          </w:tcPr>
          <w:p w:rsidR="000967D7" w:rsidRPr="0031289F" w:rsidRDefault="000967D7" w:rsidP="001C06C0">
            <w:pPr>
              <w:jc w:val="center"/>
              <w:rPr>
                <w:rFonts w:cs="Times New Roman"/>
                <w:b/>
                <w:szCs w:val="28"/>
              </w:rPr>
            </w:pPr>
            <w:r w:rsidRPr="0031289F">
              <w:rPr>
                <w:rFonts w:cs="Times New Roman"/>
                <w:b/>
                <w:szCs w:val="28"/>
              </w:rPr>
              <w:t>% якості</w:t>
            </w:r>
          </w:p>
        </w:tc>
        <w:tc>
          <w:tcPr>
            <w:tcW w:w="1418" w:type="dxa"/>
            <w:noWrap/>
            <w:hideMark/>
          </w:tcPr>
          <w:p w:rsidR="000967D7" w:rsidRPr="0031289F" w:rsidRDefault="000967D7" w:rsidP="001C06C0">
            <w:pPr>
              <w:jc w:val="center"/>
              <w:rPr>
                <w:rFonts w:cs="Times New Roman"/>
                <w:b/>
                <w:szCs w:val="28"/>
              </w:rPr>
            </w:pPr>
            <w:r w:rsidRPr="0031289F">
              <w:rPr>
                <w:rFonts w:cs="Times New Roman"/>
                <w:b/>
                <w:szCs w:val="28"/>
              </w:rPr>
              <w:t>% успішності</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5-А</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6,25%</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43,75%</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56,30%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5-Б</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23,10%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61,50%</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7,70%</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3,80%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84,60%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92,30%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6-А</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29,60%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51,90%</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18,50%</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81,50%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6-Б</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37,90%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34,50%</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27,60%</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72,40%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7-А</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28%</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36%</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36%</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64%</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7-Б</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41,70%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41,70%</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12,50%</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4,20%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83,30%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95,80%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8-А</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40%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28%</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28%</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4%</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68%</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96%</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8-Б</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36%</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32%</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32%</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68%</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9-А</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16,70%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29,20%</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4,20%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66,70%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95,80%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9-Б</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33,30%</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16,70%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83,30%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10-А</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11,80%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41,20%</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41,20%</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5,90%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52,90%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94,10%</w:t>
            </w:r>
          </w:p>
        </w:tc>
      </w:tr>
      <w:tr w:rsidR="000967D7" w:rsidRPr="0031289F" w:rsidTr="001C06C0">
        <w:trPr>
          <w:trHeight w:val="300"/>
        </w:trPr>
        <w:tc>
          <w:tcPr>
            <w:tcW w:w="1120" w:type="dxa"/>
            <w:noWrap/>
            <w:hideMark/>
          </w:tcPr>
          <w:p w:rsidR="000967D7" w:rsidRPr="0031289F" w:rsidRDefault="000967D7" w:rsidP="001C06C0">
            <w:pPr>
              <w:jc w:val="center"/>
              <w:rPr>
                <w:rFonts w:cs="Times New Roman"/>
                <w:szCs w:val="28"/>
              </w:rPr>
            </w:pPr>
            <w:r w:rsidRPr="0031289F">
              <w:rPr>
                <w:rFonts w:cs="Times New Roman"/>
                <w:szCs w:val="28"/>
              </w:rPr>
              <w:t>11-А</w:t>
            </w:r>
          </w:p>
        </w:tc>
        <w:tc>
          <w:tcPr>
            <w:tcW w:w="1600" w:type="dxa"/>
            <w:noWrap/>
            <w:hideMark/>
          </w:tcPr>
          <w:p w:rsidR="000967D7" w:rsidRPr="0031289F" w:rsidRDefault="000967D7" w:rsidP="001C06C0">
            <w:pPr>
              <w:jc w:val="center"/>
              <w:rPr>
                <w:rFonts w:cs="Times New Roman"/>
                <w:szCs w:val="28"/>
              </w:rPr>
            </w:pPr>
            <w:r w:rsidRPr="0031289F">
              <w:rPr>
                <w:rFonts w:cs="Times New Roman"/>
                <w:szCs w:val="28"/>
              </w:rPr>
              <w:t>10%</w:t>
            </w:r>
          </w:p>
        </w:tc>
        <w:tc>
          <w:tcPr>
            <w:tcW w:w="1489"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633" w:type="dxa"/>
            <w:noWrap/>
            <w:hideMark/>
          </w:tcPr>
          <w:p w:rsidR="000967D7" w:rsidRPr="0031289F" w:rsidRDefault="000967D7" w:rsidP="001C06C0">
            <w:pPr>
              <w:jc w:val="center"/>
              <w:rPr>
                <w:rFonts w:cs="Times New Roman"/>
                <w:szCs w:val="28"/>
              </w:rPr>
            </w:pPr>
            <w:r w:rsidRPr="0031289F">
              <w:rPr>
                <w:rFonts w:cs="Times New Roman"/>
                <w:szCs w:val="28"/>
              </w:rPr>
              <w:t>40%</w:t>
            </w:r>
          </w:p>
        </w:tc>
        <w:tc>
          <w:tcPr>
            <w:tcW w:w="1842"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276" w:type="dxa"/>
            <w:noWrap/>
            <w:hideMark/>
          </w:tcPr>
          <w:p w:rsidR="000967D7" w:rsidRPr="0031289F" w:rsidRDefault="000967D7" w:rsidP="001C06C0">
            <w:pPr>
              <w:jc w:val="center"/>
              <w:rPr>
                <w:rFonts w:cs="Times New Roman"/>
                <w:szCs w:val="28"/>
              </w:rPr>
            </w:pPr>
            <w:r w:rsidRPr="0031289F">
              <w:rPr>
                <w:rFonts w:cs="Times New Roman"/>
                <w:szCs w:val="28"/>
              </w:rPr>
              <w:t>60%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100%</w:t>
            </w:r>
          </w:p>
        </w:tc>
      </w:tr>
    </w:tbl>
    <w:p w:rsidR="000967D7" w:rsidRPr="0031289F" w:rsidRDefault="000967D7" w:rsidP="000967D7">
      <w:pPr>
        <w:spacing w:after="0" w:line="240" w:lineRule="auto"/>
        <w:rPr>
          <w:rFonts w:cs="Times New Roman"/>
          <w:szCs w:val="28"/>
          <w:lang w:val="uk-UA"/>
        </w:rPr>
      </w:pPr>
      <w:r w:rsidRPr="0031289F">
        <w:rPr>
          <w:rFonts w:cs="Times New Roman"/>
          <w:noProof/>
          <w:szCs w:val="28"/>
          <w:lang w:eastAsia="ru-RU"/>
        </w:rPr>
        <w:drawing>
          <wp:anchor distT="0" distB="0" distL="114300" distR="114300" simplePos="0" relativeHeight="251669504" behindDoc="1" locked="0" layoutInCell="1" allowOverlap="1">
            <wp:simplePos x="0" y="0"/>
            <wp:positionH relativeFrom="page">
              <wp:posOffset>952500</wp:posOffset>
            </wp:positionH>
            <wp:positionV relativeFrom="paragraph">
              <wp:posOffset>389890</wp:posOffset>
            </wp:positionV>
            <wp:extent cx="6057900" cy="4076700"/>
            <wp:effectExtent l="0" t="0" r="0" b="0"/>
            <wp:wrapThrough wrapText="bothSides">
              <wp:wrapPolygon edited="0">
                <wp:start x="0" y="0"/>
                <wp:lineTo x="0" y="21499"/>
                <wp:lineTo x="21532" y="21499"/>
                <wp:lineTo x="21532" y="0"/>
                <wp:lineTo x="0" y="0"/>
              </wp:wrapPolygon>
            </wp:wrapThrough>
            <wp:docPr id="19"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anchor>
        </w:drawing>
      </w:r>
      <w:r w:rsidR="00BD7856" w:rsidRPr="0031289F">
        <w:rPr>
          <w:rFonts w:cs="Times New Roman"/>
          <w:szCs w:val="28"/>
        </w:rPr>
        <w:fldChar w:fldCharType="end"/>
      </w:r>
      <w:r w:rsidRPr="0031289F">
        <w:rPr>
          <w:rFonts w:cs="Times New Roman"/>
          <w:szCs w:val="28"/>
          <w:lang w:val="uk-UA"/>
        </w:rPr>
        <w:br w:type="page"/>
      </w:r>
    </w:p>
    <w:p w:rsidR="000967D7" w:rsidRPr="00275F58" w:rsidRDefault="000967D7" w:rsidP="000967D7">
      <w:pPr>
        <w:spacing w:after="0" w:line="240" w:lineRule="auto"/>
        <w:jc w:val="center"/>
        <w:rPr>
          <w:rFonts w:ascii="Times New Roman" w:hAnsi="Times New Roman" w:cs="Times New Roman"/>
          <w:sz w:val="28"/>
          <w:szCs w:val="28"/>
          <w:lang w:val="uk-UA"/>
        </w:rPr>
      </w:pPr>
      <w:r w:rsidRPr="00275F58">
        <w:rPr>
          <w:rFonts w:ascii="Times New Roman" w:hAnsi="Times New Roman" w:cs="Times New Roman"/>
          <w:b/>
          <w:sz w:val="28"/>
          <w:szCs w:val="28"/>
          <w:lang w:val="uk-UA"/>
        </w:rPr>
        <w:lastRenderedPageBreak/>
        <w:t xml:space="preserve">Моніторинг рівня навчальних досягнень здобувачів освіти з говоріння з іспанської мови за </w:t>
      </w:r>
      <w:r w:rsidRPr="00275F58">
        <w:rPr>
          <w:rFonts w:ascii="Times New Roman" w:hAnsi="Times New Roman" w:cs="Times New Roman"/>
          <w:b/>
          <w:sz w:val="28"/>
          <w:szCs w:val="28"/>
          <w:lang w:val="en-US"/>
        </w:rPr>
        <w:t>II</w:t>
      </w:r>
      <w:r w:rsidRPr="00275F58">
        <w:rPr>
          <w:rFonts w:ascii="Times New Roman" w:hAnsi="Times New Roman" w:cs="Times New Roman"/>
          <w:b/>
          <w:sz w:val="28"/>
          <w:szCs w:val="28"/>
          <w:lang w:val="uk-UA"/>
        </w:rPr>
        <w:t xml:space="preserve"> семестр 2020-2021 н.р.</w:t>
      </w:r>
      <w:r w:rsidR="00BD7856" w:rsidRPr="00BD7856">
        <w:rPr>
          <w:rFonts w:ascii="Times New Roman" w:hAnsi="Times New Roman" w:cs="Times New Roman"/>
          <w:sz w:val="28"/>
          <w:szCs w:val="28"/>
          <w:lang w:val="en-US"/>
        </w:rPr>
        <w:fldChar w:fldCharType="begin"/>
      </w:r>
      <w:r w:rsidRPr="00275F58">
        <w:rPr>
          <w:rFonts w:ascii="Times New Roman" w:hAnsi="Times New Roman" w:cs="Times New Roman"/>
          <w:sz w:val="28"/>
          <w:szCs w:val="28"/>
          <w:lang w:val="uk-UA"/>
        </w:rPr>
        <w:instrText xml:space="preserve"> </w:instrText>
      </w:r>
      <w:r w:rsidRPr="00275F58">
        <w:rPr>
          <w:rFonts w:ascii="Times New Roman" w:hAnsi="Times New Roman" w:cs="Times New Roman"/>
          <w:sz w:val="28"/>
          <w:szCs w:val="28"/>
          <w:lang w:val="en-US"/>
        </w:rPr>
        <w:instrText>LINK</w:instrText>
      </w:r>
      <w:r w:rsidRPr="00275F58">
        <w:rPr>
          <w:rFonts w:ascii="Times New Roman" w:hAnsi="Times New Roman" w:cs="Times New Roman"/>
          <w:sz w:val="28"/>
          <w:szCs w:val="28"/>
          <w:lang w:val="uk-UA"/>
        </w:rPr>
        <w:instrText xml:space="preserve"> </w:instrText>
      </w:r>
      <w:r w:rsidRPr="00275F58">
        <w:rPr>
          <w:rFonts w:ascii="Times New Roman" w:hAnsi="Times New Roman" w:cs="Times New Roman"/>
          <w:sz w:val="28"/>
          <w:szCs w:val="28"/>
          <w:lang w:val="en-US"/>
        </w:rPr>
        <w:instrText>Excel</w:instrText>
      </w:r>
      <w:r w:rsidRPr="00275F58">
        <w:rPr>
          <w:rFonts w:ascii="Times New Roman" w:hAnsi="Times New Roman" w:cs="Times New Roman"/>
          <w:sz w:val="28"/>
          <w:szCs w:val="28"/>
          <w:lang w:val="uk-UA"/>
        </w:rPr>
        <w:instrText>.</w:instrText>
      </w:r>
      <w:r w:rsidRPr="00275F58">
        <w:rPr>
          <w:rFonts w:ascii="Times New Roman" w:hAnsi="Times New Roman" w:cs="Times New Roman"/>
          <w:sz w:val="28"/>
          <w:szCs w:val="28"/>
          <w:lang w:val="en-US"/>
        </w:rPr>
        <w:instrText>Sheet</w:instrText>
      </w:r>
      <w:r w:rsidRPr="00275F58">
        <w:rPr>
          <w:rFonts w:ascii="Times New Roman" w:hAnsi="Times New Roman" w:cs="Times New Roman"/>
          <w:sz w:val="28"/>
          <w:szCs w:val="28"/>
          <w:lang w:val="uk-UA"/>
        </w:rPr>
        <w:instrText>.12 "</w:instrText>
      </w:r>
      <w:r w:rsidRPr="00275F58">
        <w:rPr>
          <w:rFonts w:ascii="Times New Roman" w:hAnsi="Times New Roman" w:cs="Times New Roman"/>
          <w:sz w:val="28"/>
          <w:szCs w:val="28"/>
          <w:lang w:val="en-US"/>
        </w:rPr>
        <w:instrText>C</w:instrText>
      </w:r>
      <w:r w:rsidRPr="00275F58">
        <w:rPr>
          <w:rFonts w:ascii="Times New Roman" w:hAnsi="Times New Roman" w:cs="Times New Roman"/>
          <w:sz w:val="28"/>
          <w:szCs w:val="28"/>
          <w:lang w:val="uk-UA"/>
        </w:rPr>
        <w:instrText>:\\</w:instrText>
      </w:r>
      <w:r w:rsidRPr="00275F58">
        <w:rPr>
          <w:rFonts w:ascii="Times New Roman" w:hAnsi="Times New Roman" w:cs="Times New Roman"/>
          <w:sz w:val="28"/>
          <w:szCs w:val="28"/>
          <w:lang w:val="en-US"/>
        </w:rPr>
        <w:instrText>Users</w:instrText>
      </w:r>
      <w:r w:rsidRPr="00275F58">
        <w:rPr>
          <w:rFonts w:ascii="Times New Roman" w:hAnsi="Times New Roman" w:cs="Times New Roman"/>
          <w:sz w:val="28"/>
          <w:szCs w:val="28"/>
          <w:lang w:val="uk-UA"/>
        </w:rPr>
        <w:instrText>\\</w:instrText>
      </w:r>
      <w:r w:rsidRPr="00275F58">
        <w:rPr>
          <w:rFonts w:ascii="Times New Roman" w:hAnsi="Times New Roman" w:cs="Times New Roman"/>
          <w:sz w:val="28"/>
          <w:szCs w:val="28"/>
          <w:lang w:val="en-US"/>
        </w:rPr>
        <w:instrText>Jane</w:instrText>
      </w:r>
      <w:r w:rsidRPr="00275F58">
        <w:rPr>
          <w:rFonts w:ascii="Times New Roman" w:hAnsi="Times New Roman" w:cs="Times New Roman"/>
          <w:sz w:val="28"/>
          <w:szCs w:val="28"/>
          <w:lang w:val="uk-UA"/>
        </w:rPr>
        <w:instrText>\\</w:instrText>
      </w:r>
      <w:r w:rsidRPr="00275F58">
        <w:rPr>
          <w:rFonts w:ascii="Times New Roman" w:hAnsi="Times New Roman" w:cs="Times New Roman"/>
          <w:sz w:val="28"/>
          <w:szCs w:val="28"/>
          <w:lang w:val="en-US"/>
        </w:rPr>
        <w:instrText>Desktop</w:instrText>
      </w:r>
      <w:r w:rsidRPr="00275F58">
        <w:rPr>
          <w:rFonts w:ascii="Times New Roman" w:hAnsi="Times New Roman" w:cs="Times New Roman"/>
          <w:sz w:val="28"/>
          <w:szCs w:val="28"/>
          <w:lang w:val="uk-UA"/>
        </w:rPr>
        <w:instrText>\\Моніторинг\\Письмо.</w:instrText>
      </w:r>
      <w:r w:rsidRPr="00275F58">
        <w:rPr>
          <w:rFonts w:ascii="Times New Roman" w:hAnsi="Times New Roman" w:cs="Times New Roman"/>
          <w:sz w:val="28"/>
          <w:szCs w:val="28"/>
          <w:lang w:val="en-US"/>
        </w:rPr>
        <w:instrText>xlsx</w:instrText>
      </w:r>
      <w:r w:rsidRPr="00275F58">
        <w:rPr>
          <w:rFonts w:ascii="Times New Roman" w:hAnsi="Times New Roman" w:cs="Times New Roman"/>
          <w:sz w:val="28"/>
          <w:szCs w:val="28"/>
          <w:lang w:val="uk-UA"/>
        </w:rPr>
        <w:instrText>" "Аркуш2!</w:instrText>
      </w:r>
      <w:r w:rsidRPr="00275F58">
        <w:rPr>
          <w:rFonts w:ascii="Times New Roman" w:hAnsi="Times New Roman" w:cs="Times New Roman"/>
          <w:sz w:val="28"/>
          <w:szCs w:val="28"/>
          <w:lang w:val="en-US"/>
        </w:rPr>
        <w:instrText>R</w:instrText>
      </w:r>
      <w:r w:rsidRPr="00275F58">
        <w:rPr>
          <w:rFonts w:ascii="Times New Roman" w:hAnsi="Times New Roman" w:cs="Times New Roman"/>
          <w:sz w:val="28"/>
          <w:szCs w:val="28"/>
          <w:lang w:val="uk-UA"/>
        </w:rPr>
        <w:instrText>1:</w:instrText>
      </w:r>
      <w:r w:rsidRPr="00275F58">
        <w:rPr>
          <w:rFonts w:ascii="Times New Roman" w:hAnsi="Times New Roman" w:cs="Times New Roman"/>
          <w:sz w:val="28"/>
          <w:szCs w:val="28"/>
          <w:lang w:val="en-US"/>
        </w:rPr>
        <w:instrText>R</w:instrText>
      </w:r>
      <w:r w:rsidRPr="00275F58">
        <w:rPr>
          <w:rFonts w:ascii="Times New Roman" w:hAnsi="Times New Roman" w:cs="Times New Roman"/>
          <w:sz w:val="28"/>
          <w:szCs w:val="28"/>
          <w:lang w:val="uk-UA"/>
        </w:rPr>
        <w:instrText>1048576" \</w:instrText>
      </w:r>
      <w:r w:rsidRPr="00275F58">
        <w:rPr>
          <w:rFonts w:ascii="Times New Roman" w:hAnsi="Times New Roman" w:cs="Times New Roman"/>
          <w:sz w:val="28"/>
          <w:szCs w:val="28"/>
          <w:lang w:val="en-US"/>
        </w:rPr>
        <w:instrText>a</w:instrText>
      </w:r>
      <w:r w:rsidRPr="00275F58">
        <w:rPr>
          <w:rFonts w:ascii="Times New Roman" w:hAnsi="Times New Roman" w:cs="Times New Roman"/>
          <w:sz w:val="28"/>
          <w:szCs w:val="28"/>
          <w:lang w:val="uk-UA"/>
        </w:rPr>
        <w:instrText xml:space="preserve"> \</w:instrText>
      </w:r>
      <w:r w:rsidRPr="00275F58">
        <w:rPr>
          <w:rFonts w:ascii="Times New Roman" w:hAnsi="Times New Roman" w:cs="Times New Roman"/>
          <w:sz w:val="28"/>
          <w:szCs w:val="28"/>
          <w:lang w:val="en-US"/>
        </w:rPr>
        <w:instrText>f</w:instrText>
      </w:r>
      <w:r w:rsidRPr="00275F58">
        <w:rPr>
          <w:rFonts w:ascii="Times New Roman" w:hAnsi="Times New Roman" w:cs="Times New Roman"/>
          <w:sz w:val="28"/>
          <w:szCs w:val="28"/>
          <w:lang w:val="uk-UA"/>
        </w:rPr>
        <w:instrText xml:space="preserve"> 5 \</w:instrText>
      </w:r>
      <w:r w:rsidRPr="00275F58">
        <w:rPr>
          <w:rFonts w:ascii="Times New Roman" w:hAnsi="Times New Roman" w:cs="Times New Roman"/>
          <w:sz w:val="28"/>
          <w:szCs w:val="28"/>
          <w:lang w:val="en-US"/>
        </w:rPr>
        <w:instrText>h</w:instrText>
      </w:r>
      <w:r w:rsidRPr="00275F58">
        <w:rPr>
          <w:rFonts w:ascii="Times New Roman" w:hAnsi="Times New Roman" w:cs="Times New Roman"/>
          <w:sz w:val="28"/>
          <w:szCs w:val="28"/>
          <w:lang w:val="uk-UA"/>
        </w:rPr>
        <w:instrText xml:space="preserve">  \* </w:instrText>
      </w:r>
      <w:r w:rsidRPr="00275F58">
        <w:rPr>
          <w:rFonts w:ascii="Times New Roman" w:hAnsi="Times New Roman" w:cs="Times New Roman"/>
          <w:sz w:val="28"/>
          <w:szCs w:val="28"/>
          <w:lang w:val="en-US"/>
        </w:rPr>
        <w:instrText>MERGEFORMAT</w:instrText>
      </w:r>
      <w:r w:rsidRPr="00275F58">
        <w:rPr>
          <w:rFonts w:ascii="Times New Roman" w:hAnsi="Times New Roman" w:cs="Times New Roman"/>
          <w:sz w:val="28"/>
          <w:szCs w:val="28"/>
          <w:lang w:val="uk-UA"/>
        </w:rPr>
        <w:instrText xml:space="preserve"> </w:instrText>
      </w:r>
      <w:r w:rsidR="00BD7856" w:rsidRPr="00BD7856">
        <w:rPr>
          <w:rFonts w:ascii="Times New Roman" w:hAnsi="Times New Roman" w:cs="Times New Roman"/>
          <w:sz w:val="28"/>
          <w:szCs w:val="28"/>
          <w:lang w:val="en-US"/>
        </w:rPr>
        <w:fldChar w:fldCharType="separate"/>
      </w:r>
    </w:p>
    <w:tbl>
      <w:tblPr>
        <w:tblStyle w:val="a9"/>
        <w:tblW w:w="10377" w:type="dxa"/>
        <w:tblInd w:w="-459" w:type="dxa"/>
        <w:tblLook w:val="04A0"/>
      </w:tblPr>
      <w:tblGrid>
        <w:gridCol w:w="1080"/>
        <w:gridCol w:w="1620"/>
        <w:gridCol w:w="1740"/>
        <w:gridCol w:w="1401"/>
        <w:gridCol w:w="1785"/>
        <w:gridCol w:w="1192"/>
        <w:gridCol w:w="1559"/>
      </w:tblGrid>
      <w:tr w:rsidR="000967D7" w:rsidRPr="0031289F" w:rsidTr="001C06C0">
        <w:trPr>
          <w:trHeight w:val="300"/>
        </w:trPr>
        <w:tc>
          <w:tcPr>
            <w:tcW w:w="1080" w:type="dxa"/>
            <w:noWrap/>
            <w:hideMark/>
          </w:tcPr>
          <w:p w:rsidR="000967D7" w:rsidRPr="0031289F" w:rsidRDefault="000967D7" w:rsidP="001C06C0">
            <w:pPr>
              <w:jc w:val="center"/>
              <w:rPr>
                <w:rFonts w:cs="Times New Roman"/>
                <w:b/>
                <w:szCs w:val="28"/>
              </w:rPr>
            </w:pPr>
            <w:r w:rsidRPr="0031289F">
              <w:rPr>
                <w:rFonts w:cs="Times New Roman"/>
                <w:b/>
                <w:szCs w:val="28"/>
              </w:rPr>
              <w:t>Клас</w:t>
            </w:r>
          </w:p>
        </w:tc>
        <w:tc>
          <w:tcPr>
            <w:tcW w:w="1620" w:type="dxa"/>
            <w:noWrap/>
            <w:hideMark/>
          </w:tcPr>
          <w:p w:rsidR="000967D7" w:rsidRPr="0031289F" w:rsidRDefault="000967D7" w:rsidP="001C06C0">
            <w:pPr>
              <w:jc w:val="center"/>
              <w:rPr>
                <w:rFonts w:cs="Times New Roman"/>
                <w:b/>
                <w:szCs w:val="28"/>
              </w:rPr>
            </w:pPr>
            <w:r w:rsidRPr="0031289F">
              <w:rPr>
                <w:rFonts w:cs="Times New Roman"/>
                <w:b/>
                <w:szCs w:val="28"/>
              </w:rPr>
              <w:t>Високий рівень</w:t>
            </w:r>
          </w:p>
        </w:tc>
        <w:tc>
          <w:tcPr>
            <w:tcW w:w="1740" w:type="dxa"/>
            <w:noWrap/>
            <w:hideMark/>
          </w:tcPr>
          <w:p w:rsidR="000967D7" w:rsidRPr="0031289F" w:rsidRDefault="000967D7" w:rsidP="001C06C0">
            <w:pPr>
              <w:jc w:val="center"/>
              <w:rPr>
                <w:rFonts w:cs="Times New Roman"/>
                <w:b/>
                <w:szCs w:val="28"/>
              </w:rPr>
            </w:pPr>
            <w:r w:rsidRPr="0031289F">
              <w:rPr>
                <w:rFonts w:cs="Times New Roman"/>
                <w:b/>
                <w:szCs w:val="28"/>
              </w:rPr>
              <w:t>Достатній рівень</w:t>
            </w:r>
          </w:p>
        </w:tc>
        <w:tc>
          <w:tcPr>
            <w:tcW w:w="1401" w:type="dxa"/>
            <w:noWrap/>
            <w:hideMark/>
          </w:tcPr>
          <w:p w:rsidR="000967D7" w:rsidRPr="0031289F" w:rsidRDefault="000967D7" w:rsidP="001C06C0">
            <w:pPr>
              <w:jc w:val="center"/>
              <w:rPr>
                <w:rFonts w:cs="Times New Roman"/>
                <w:b/>
                <w:szCs w:val="28"/>
              </w:rPr>
            </w:pPr>
            <w:r w:rsidRPr="0031289F">
              <w:rPr>
                <w:rFonts w:cs="Times New Roman"/>
                <w:b/>
                <w:szCs w:val="28"/>
              </w:rPr>
              <w:t>Середній рівень</w:t>
            </w:r>
          </w:p>
        </w:tc>
        <w:tc>
          <w:tcPr>
            <w:tcW w:w="1785" w:type="dxa"/>
            <w:noWrap/>
            <w:hideMark/>
          </w:tcPr>
          <w:p w:rsidR="000967D7" w:rsidRPr="0031289F" w:rsidRDefault="000967D7" w:rsidP="001C06C0">
            <w:pPr>
              <w:jc w:val="center"/>
              <w:rPr>
                <w:rFonts w:cs="Times New Roman"/>
                <w:b/>
                <w:szCs w:val="28"/>
              </w:rPr>
            </w:pPr>
            <w:r w:rsidRPr="0031289F">
              <w:rPr>
                <w:rFonts w:cs="Times New Roman"/>
                <w:b/>
                <w:szCs w:val="28"/>
              </w:rPr>
              <w:t>Початковий рівень</w:t>
            </w:r>
          </w:p>
        </w:tc>
        <w:tc>
          <w:tcPr>
            <w:tcW w:w="1192" w:type="dxa"/>
            <w:noWrap/>
            <w:hideMark/>
          </w:tcPr>
          <w:p w:rsidR="000967D7" w:rsidRPr="0031289F" w:rsidRDefault="000967D7" w:rsidP="001C06C0">
            <w:pPr>
              <w:jc w:val="center"/>
              <w:rPr>
                <w:rFonts w:cs="Times New Roman"/>
                <w:b/>
                <w:szCs w:val="28"/>
              </w:rPr>
            </w:pPr>
            <w:r w:rsidRPr="0031289F">
              <w:rPr>
                <w:rFonts w:cs="Times New Roman"/>
                <w:b/>
                <w:szCs w:val="28"/>
              </w:rPr>
              <w:t>% якості</w:t>
            </w:r>
          </w:p>
        </w:tc>
        <w:tc>
          <w:tcPr>
            <w:tcW w:w="1559" w:type="dxa"/>
            <w:noWrap/>
            <w:hideMark/>
          </w:tcPr>
          <w:p w:rsidR="000967D7" w:rsidRPr="0031289F" w:rsidRDefault="000967D7" w:rsidP="001C06C0">
            <w:pPr>
              <w:jc w:val="center"/>
              <w:rPr>
                <w:rFonts w:cs="Times New Roman"/>
                <w:b/>
                <w:szCs w:val="28"/>
              </w:rPr>
            </w:pPr>
            <w:r w:rsidRPr="0031289F">
              <w:rPr>
                <w:rFonts w:cs="Times New Roman"/>
                <w:b/>
                <w:szCs w:val="28"/>
              </w:rPr>
              <w:t>% успішності</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5-А</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15,80%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36,80%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42,10%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5,30%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52,60%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94,70%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5-Б</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17,40%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52,20%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26,10%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4,30%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69,60%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95,70%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6-А</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28,60%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47,60%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23,80%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76,20%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6-Б</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21,40%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42,90%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32,10%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3,60%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64,30%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96,40%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7-А</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18,20%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31,80%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7-Б</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36,40%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40,90%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22,70%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77,30%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8-А</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37,50%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33,30%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12,50%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16,70%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70,80%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83,30%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8-Б</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22,70%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40,90%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36,40%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63,60%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9-А</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26,30%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42,10%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31,60%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68,40%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9-Б</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100%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10-А</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11,10%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27,80%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11,10%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61,10%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88,90%</w:t>
            </w:r>
          </w:p>
        </w:tc>
      </w:tr>
      <w:tr w:rsidR="000967D7" w:rsidRPr="0031289F" w:rsidTr="001C06C0">
        <w:trPr>
          <w:trHeight w:val="300"/>
        </w:trPr>
        <w:tc>
          <w:tcPr>
            <w:tcW w:w="1080" w:type="dxa"/>
            <w:noWrap/>
            <w:hideMark/>
          </w:tcPr>
          <w:p w:rsidR="000967D7" w:rsidRPr="0031289F" w:rsidRDefault="000967D7" w:rsidP="001C06C0">
            <w:pPr>
              <w:jc w:val="center"/>
              <w:rPr>
                <w:rFonts w:cs="Times New Roman"/>
                <w:szCs w:val="28"/>
              </w:rPr>
            </w:pPr>
            <w:r w:rsidRPr="0031289F">
              <w:rPr>
                <w:rFonts w:cs="Times New Roman"/>
                <w:szCs w:val="28"/>
              </w:rPr>
              <w:t>11-А</w:t>
            </w:r>
          </w:p>
        </w:tc>
        <w:tc>
          <w:tcPr>
            <w:tcW w:w="1620" w:type="dxa"/>
            <w:noWrap/>
            <w:hideMark/>
          </w:tcPr>
          <w:p w:rsidR="000967D7" w:rsidRPr="0031289F" w:rsidRDefault="000967D7" w:rsidP="001C06C0">
            <w:pPr>
              <w:jc w:val="center"/>
              <w:rPr>
                <w:rFonts w:cs="Times New Roman"/>
                <w:szCs w:val="28"/>
              </w:rPr>
            </w:pPr>
            <w:r w:rsidRPr="0031289F">
              <w:rPr>
                <w:rFonts w:cs="Times New Roman"/>
                <w:szCs w:val="28"/>
              </w:rPr>
              <w:t>16,70%</w:t>
            </w:r>
          </w:p>
        </w:tc>
        <w:tc>
          <w:tcPr>
            <w:tcW w:w="1740"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401" w:type="dxa"/>
            <w:noWrap/>
            <w:hideMark/>
          </w:tcPr>
          <w:p w:rsidR="000967D7" w:rsidRPr="0031289F" w:rsidRDefault="000967D7" w:rsidP="001C06C0">
            <w:pPr>
              <w:jc w:val="center"/>
              <w:rPr>
                <w:rFonts w:cs="Times New Roman"/>
                <w:szCs w:val="28"/>
              </w:rPr>
            </w:pPr>
            <w:r w:rsidRPr="0031289F">
              <w:rPr>
                <w:rFonts w:cs="Times New Roman"/>
                <w:szCs w:val="28"/>
              </w:rPr>
              <w:t>33,30%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92" w:type="dxa"/>
            <w:noWrap/>
            <w:hideMark/>
          </w:tcPr>
          <w:p w:rsidR="000967D7" w:rsidRPr="0031289F" w:rsidRDefault="000967D7" w:rsidP="001C06C0">
            <w:pPr>
              <w:jc w:val="center"/>
              <w:rPr>
                <w:rFonts w:cs="Times New Roman"/>
                <w:szCs w:val="28"/>
              </w:rPr>
            </w:pPr>
            <w:r w:rsidRPr="0031289F">
              <w:rPr>
                <w:rFonts w:cs="Times New Roman"/>
                <w:szCs w:val="28"/>
              </w:rPr>
              <w:t>66,70%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100%</w:t>
            </w:r>
          </w:p>
        </w:tc>
      </w:tr>
    </w:tbl>
    <w:p w:rsidR="000967D7" w:rsidRPr="0031289F" w:rsidRDefault="00BD7856" w:rsidP="000967D7">
      <w:pPr>
        <w:spacing w:after="0" w:line="240" w:lineRule="auto"/>
        <w:jc w:val="center"/>
        <w:rPr>
          <w:rFonts w:cs="Times New Roman"/>
          <w:szCs w:val="28"/>
          <w:lang w:val="en-US"/>
        </w:rPr>
      </w:pPr>
      <w:r w:rsidRPr="0031289F">
        <w:rPr>
          <w:rFonts w:cs="Times New Roman"/>
          <w:szCs w:val="28"/>
          <w:lang w:val="en-US"/>
        </w:rPr>
        <w:fldChar w:fldCharType="end"/>
      </w:r>
    </w:p>
    <w:p w:rsidR="000967D7" w:rsidRPr="0031289F" w:rsidRDefault="000967D7" w:rsidP="000967D7">
      <w:pPr>
        <w:spacing w:after="0" w:line="240" w:lineRule="auto"/>
        <w:jc w:val="center"/>
        <w:rPr>
          <w:rFonts w:cs="Times New Roman"/>
          <w:szCs w:val="28"/>
          <w:lang w:val="uk-UA"/>
        </w:rPr>
      </w:pPr>
      <w:r w:rsidRPr="0031289F">
        <w:rPr>
          <w:rFonts w:cs="Times New Roman"/>
          <w:noProof/>
          <w:szCs w:val="28"/>
          <w:lang w:eastAsia="ru-RU"/>
        </w:rPr>
        <w:drawing>
          <wp:inline distT="0" distB="0" distL="0" distR="0">
            <wp:extent cx="6411432" cy="4306186"/>
            <wp:effectExtent l="0" t="0" r="8890" b="18415"/>
            <wp:docPr id="24" name="Ді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0967D7" w:rsidRPr="0031289F" w:rsidRDefault="000967D7" w:rsidP="000967D7">
      <w:pPr>
        <w:spacing w:after="0" w:line="240" w:lineRule="auto"/>
        <w:jc w:val="right"/>
        <w:rPr>
          <w:rFonts w:cs="Times New Roman"/>
          <w:szCs w:val="28"/>
          <w:lang w:val="uk-UA"/>
        </w:rPr>
      </w:pPr>
    </w:p>
    <w:p w:rsidR="000967D7" w:rsidRPr="0031289F" w:rsidRDefault="000967D7" w:rsidP="000967D7">
      <w:pPr>
        <w:spacing w:after="0" w:line="240" w:lineRule="auto"/>
        <w:jc w:val="right"/>
        <w:rPr>
          <w:rFonts w:cs="Times New Roman"/>
          <w:szCs w:val="28"/>
          <w:lang w:val="uk-UA"/>
        </w:rPr>
      </w:pPr>
    </w:p>
    <w:p w:rsidR="000967D7" w:rsidRPr="00275F58" w:rsidRDefault="000967D7" w:rsidP="000967D7">
      <w:pPr>
        <w:pageBreakBefore/>
        <w:spacing w:after="0" w:line="240" w:lineRule="auto"/>
        <w:jc w:val="center"/>
        <w:rPr>
          <w:rFonts w:ascii="Times New Roman" w:hAnsi="Times New Roman" w:cs="Times New Roman"/>
          <w:b/>
          <w:sz w:val="28"/>
          <w:szCs w:val="28"/>
          <w:lang w:val="uk-UA"/>
        </w:rPr>
      </w:pPr>
      <w:r w:rsidRPr="00275F58">
        <w:rPr>
          <w:rFonts w:ascii="Times New Roman" w:hAnsi="Times New Roman" w:cs="Times New Roman"/>
          <w:b/>
          <w:sz w:val="28"/>
          <w:szCs w:val="28"/>
          <w:lang w:val="uk-UA"/>
        </w:rPr>
        <w:lastRenderedPageBreak/>
        <w:t>Порівняльний аналіз рівня навчальних досягнень здобувачів освіти  5-11 класів з говоріння з іспанської мови за І та ІІ семестри</w:t>
      </w:r>
    </w:p>
    <w:p w:rsidR="000967D7" w:rsidRPr="00275F58" w:rsidRDefault="000967D7" w:rsidP="000967D7">
      <w:pPr>
        <w:spacing w:after="0" w:line="240" w:lineRule="auto"/>
        <w:jc w:val="center"/>
        <w:rPr>
          <w:rFonts w:ascii="Times New Roman" w:hAnsi="Times New Roman" w:cs="Times New Roman"/>
          <w:b/>
          <w:sz w:val="28"/>
          <w:szCs w:val="28"/>
          <w:lang w:val="uk-UA"/>
        </w:rPr>
      </w:pPr>
      <w:r w:rsidRPr="00275F58">
        <w:rPr>
          <w:rFonts w:ascii="Times New Roman" w:hAnsi="Times New Roman" w:cs="Times New Roman"/>
          <w:b/>
          <w:sz w:val="28"/>
          <w:szCs w:val="28"/>
          <w:lang w:val="uk-UA"/>
        </w:rPr>
        <w:t>2020-2021 н.р.</w:t>
      </w:r>
    </w:p>
    <w:p w:rsidR="000967D7" w:rsidRPr="0031289F" w:rsidRDefault="00275F58" w:rsidP="000967D7">
      <w:pPr>
        <w:spacing w:after="0" w:line="240" w:lineRule="auto"/>
        <w:rPr>
          <w:rFonts w:cs="Times New Roman"/>
          <w:b/>
          <w:szCs w:val="28"/>
          <w:lang w:val="uk-UA"/>
        </w:rPr>
      </w:pPr>
      <w:r>
        <w:rPr>
          <w:rFonts w:cs="Times New Roman"/>
          <w:b/>
          <w:noProof/>
          <w:szCs w:val="28"/>
          <w:lang w:eastAsia="ru-RU"/>
        </w:rPr>
        <w:drawing>
          <wp:anchor distT="0" distB="0" distL="114300" distR="114300" simplePos="0" relativeHeight="251671552" behindDoc="1" locked="0" layoutInCell="1" allowOverlap="1">
            <wp:simplePos x="0" y="0"/>
            <wp:positionH relativeFrom="margin">
              <wp:align>left</wp:align>
            </wp:positionH>
            <wp:positionV relativeFrom="paragraph">
              <wp:posOffset>171450</wp:posOffset>
            </wp:positionV>
            <wp:extent cx="6229350" cy="3038475"/>
            <wp:effectExtent l="19050" t="0" r="0" b="0"/>
            <wp:wrapTight wrapText="bothSides">
              <wp:wrapPolygon edited="0">
                <wp:start x="-66" y="0"/>
                <wp:lineTo x="-66" y="21532"/>
                <wp:lineTo x="21600" y="21532"/>
                <wp:lineTo x="21600" y="0"/>
                <wp:lineTo x="-66"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3038475"/>
                    </a:xfrm>
                    <a:prstGeom prst="rect">
                      <a:avLst/>
                    </a:prstGeom>
                    <a:noFill/>
                  </pic:spPr>
                </pic:pic>
              </a:graphicData>
            </a:graphic>
          </wp:anchor>
        </w:drawing>
      </w: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uk-UA"/>
        </w:rPr>
      </w:pPr>
    </w:p>
    <w:p w:rsidR="000967D7" w:rsidRPr="0031289F" w:rsidRDefault="000967D7" w:rsidP="00D87CB6">
      <w:pPr>
        <w:spacing w:after="0" w:line="240" w:lineRule="auto"/>
        <w:rPr>
          <w:rFonts w:cs="Times New Roman"/>
          <w:b/>
          <w:szCs w:val="28"/>
          <w:lang w:val="uk-UA"/>
        </w:rPr>
      </w:pPr>
      <w:r w:rsidRPr="0031289F">
        <w:rPr>
          <w:rFonts w:cs="Times New Roman"/>
          <w:b/>
          <w:szCs w:val="28"/>
          <w:lang w:val="uk-UA"/>
        </w:rPr>
        <w:t xml:space="preserve">  </w:t>
      </w:r>
    </w:p>
    <w:p w:rsidR="000967D7" w:rsidRPr="00B26A4A" w:rsidRDefault="000967D7" w:rsidP="000967D7">
      <w:pPr>
        <w:pageBreakBefore/>
        <w:spacing w:after="0" w:line="240" w:lineRule="auto"/>
        <w:jc w:val="center"/>
        <w:rPr>
          <w:rFonts w:ascii="Times New Roman" w:hAnsi="Times New Roman" w:cs="Times New Roman"/>
          <w:b/>
          <w:sz w:val="28"/>
          <w:szCs w:val="28"/>
          <w:lang w:val="uk-UA"/>
        </w:rPr>
      </w:pPr>
      <w:r w:rsidRPr="00B26A4A">
        <w:rPr>
          <w:rFonts w:ascii="Times New Roman" w:hAnsi="Times New Roman" w:cs="Times New Roman"/>
          <w:b/>
          <w:sz w:val="28"/>
          <w:szCs w:val="28"/>
          <w:lang w:val="uk-UA"/>
        </w:rPr>
        <w:lastRenderedPageBreak/>
        <w:t xml:space="preserve">Моніторинг рівня навчальних досягнень здобувачів освіти з </w:t>
      </w:r>
    </w:p>
    <w:p w:rsidR="000967D7" w:rsidRPr="0031289F" w:rsidRDefault="000967D7" w:rsidP="000967D7">
      <w:pPr>
        <w:spacing w:after="0" w:line="240" w:lineRule="auto"/>
        <w:jc w:val="center"/>
        <w:rPr>
          <w:rFonts w:cs="Times New Roman"/>
          <w:b/>
          <w:szCs w:val="28"/>
          <w:lang w:val="uk-UA"/>
        </w:rPr>
      </w:pPr>
      <w:r w:rsidRPr="00B26A4A">
        <w:rPr>
          <w:rFonts w:ascii="Times New Roman" w:hAnsi="Times New Roman" w:cs="Times New Roman"/>
          <w:b/>
          <w:sz w:val="28"/>
          <w:szCs w:val="28"/>
          <w:lang w:val="uk-UA"/>
        </w:rPr>
        <w:t xml:space="preserve">говоріння з англійської мови за </w:t>
      </w:r>
      <w:r w:rsidRPr="00B26A4A">
        <w:rPr>
          <w:rFonts w:ascii="Times New Roman" w:hAnsi="Times New Roman" w:cs="Times New Roman"/>
          <w:b/>
          <w:sz w:val="28"/>
          <w:szCs w:val="28"/>
          <w:lang w:val="en-US"/>
        </w:rPr>
        <w:t>I</w:t>
      </w:r>
      <w:r w:rsidRPr="00B26A4A">
        <w:rPr>
          <w:rFonts w:ascii="Times New Roman" w:hAnsi="Times New Roman" w:cs="Times New Roman"/>
          <w:b/>
          <w:sz w:val="28"/>
          <w:szCs w:val="28"/>
          <w:lang w:val="uk-UA"/>
        </w:rPr>
        <w:t xml:space="preserve"> семестр 2020-2021 н.р.</w:t>
      </w:r>
    </w:p>
    <w:p w:rsidR="000967D7" w:rsidRPr="0031289F" w:rsidRDefault="00BD7856" w:rsidP="000967D7">
      <w:pPr>
        <w:spacing w:after="0" w:line="240" w:lineRule="auto"/>
        <w:jc w:val="center"/>
        <w:rPr>
          <w:rFonts w:cs="Times New Roman"/>
          <w:szCs w:val="28"/>
          <w:lang w:val="uk-UA"/>
        </w:rPr>
      </w:pPr>
      <w:r w:rsidRPr="0031289F">
        <w:rPr>
          <w:rFonts w:cs="Times New Roman"/>
          <w:szCs w:val="28"/>
        </w:rPr>
        <w:fldChar w:fldCharType="begin"/>
      </w:r>
      <w:r w:rsidR="000967D7" w:rsidRPr="0031289F">
        <w:rPr>
          <w:rFonts w:cs="Times New Roman"/>
          <w:szCs w:val="28"/>
          <w:lang w:val="uk-UA"/>
        </w:rPr>
        <w:instrText xml:space="preserve"> </w:instrText>
      </w:r>
      <w:r w:rsidR="000967D7" w:rsidRPr="0031289F">
        <w:rPr>
          <w:rFonts w:cs="Times New Roman"/>
          <w:szCs w:val="28"/>
          <w:lang w:val="en-US"/>
        </w:rPr>
        <w:instrText>LINK</w:instrText>
      </w:r>
      <w:r w:rsidR="000967D7" w:rsidRPr="0031289F">
        <w:rPr>
          <w:rFonts w:cs="Times New Roman"/>
          <w:szCs w:val="28"/>
          <w:lang w:val="uk-UA"/>
        </w:rPr>
        <w:instrText xml:space="preserve"> </w:instrText>
      </w:r>
      <w:r w:rsidR="000967D7" w:rsidRPr="0031289F">
        <w:rPr>
          <w:rFonts w:cs="Times New Roman"/>
          <w:szCs w:val="28"/>
          <w:lang w:val="en-US"/>
        </w:rPr>
        <w:instrText>Excel</w:instrText>
      </w:r>
      <w:r w:rsidR="000967D7" w:rsidRPr="0031289F">
        <w:rPr>
          <w:rFonts w:cs="Times New Roman"/>
          <w:szCs w:val="28"/>
          <w:lang w:val="uk-UA"/>
        </w:rPr>
        <w:instrText>.</w:instrText>
      </w:r>
      <w:r w:rsidR="000967D7" w:rsidRPr="0031289F">
        <w:rPr>
          <w:rFonts w:cs="Times New Roman"/>
          <w:szCs w:val="28"/>
          <w:lang w:val="en-US"/>
        </w:rPr>
        <w:instrText>Sheet</w:instrText>
      </w:r>
      <w:r w:rsidR="000967D7" w:rsidRPr="0031289F">
        <w:rPr>
          <w:rFonts w:cs="Times New Roman"/>
          <w:szCs w:val="28"/>
          <w:lang w:val="uk-UA"/>
        </w:rPr>
        <w:instrText>.12 "</w:instrText>
      </w:r>
      <w:r w:rsidR="000967D7" w:rsidRPr="0031289F">
        <w:rPr>
          <w:rFonts w:cs="Times New Roman"/>
          <w:szCs w:val="28"/>
          <w:lang w:val="en-US"/>
        </w:rPr>
        <w:instrText>C</w:instrText>
      </w:r>
      <w:r w:rsidR="000967D7" w:rsidRPr="0031289F">
        <w:rPr>
          <w:rFonts w:cs="Times New Roman"/>
          <w:szCs w:val="28"/>
          <w:lang w:val="uk-UA"/>
        </w:rPr>
        <w:instrText>:\\</w:instrText>
      </w:r>
      <w:r w:rsidR="000967D7" w:rsidRPr="0031289F">
        <w:rPr>
          <w:rFonts w:cs="Times New Roman"/>
          <w:szCs w:val="28"/>
          <w:lang w:val="en-US"/>
        </w:rPr>
        <w:instrText>Users</w:instrText>
      </w:r>
      <w:r w:rsidR="000967D7" w:rsidRPr="0031289F">
        <w:rPr>
          <w:rFonts w:cs="Times New Roman"/>
          <w:szCs w:val="28"/>
          <w:lang w:val="uk-UA"/>
        </w:rPr>
        <w:instrText>\\</w:instrText>
      </w:r>
      <w:r w:rsidR="000967D7" w:rsidRPr="0031289F">
        <w:rPr>
          <w:rFonts w:cs="Times New Roman"/>
          <w:szCs w:val="28"/>
          <w:lang w:val="en-US"/>
        </w:rPr>
        <w:instrText>Jane</w:instrText>
      </w:r>
      <w:r w:rsidR="000967D7" w:rsidRPr="0031289F">
        <w:rPr>
          <w:rFonts w:cs="Times New Roman"/>
          <w:szCs w:val="28"/>
          <w:lang w:val="uk-UA"/>
        </w:rPr>
        <w:instrText>\\</w:instrText>
      </w:r>
      <w:r w:rsidR="000967D7" w:rsidRPr="0031289F">
        <w:rPr>
          <w:rFonts w:cs="Times New Roman"/>
          <w:szCs w:val="28"/>
          <w:lang w:val="en-US"/>
        </w:rPr>
        <w:instrText>Desktop</w:instrText>
      </w:r>
      <w:r w:rsidR="000967D7" w:rsidRPr="0031289F">
        <w:rPr>
          <w:rFonts w:cs="Times New Roman"/>
          <w:szCs w:val="28"/>
          <w:lang w:val="uk-UA"/>
        </w:rPr>
        <w:instrText>\\Моніторинг\\Письмо.</w:instrText>
      </w:r>
      <w:r w:rsidR="000967D7" w:rsidRPr="0031289F">
        <w:rPr>
          <w:rFonts w:cs="Times New Roman"/>
          <w:szCs w:val="28"/>
          <w:lang w:val="en-US"/>
        </w:rPr>
        <w:instrText>xlsx</w:instrText>
      </w:r>
      <w:r w:rsidR="000967D7" w:rsidRPr="0031289F">
        <w:rPr>
          <w:rFonts w:cs="Times New Roman"/>
          <w:szCs w:val="28"/>
          <w:lang w:val="uk-UA"/>
        </w:rPr>
        <w:instrText>" "Аркуш3!</w:instrText>
      </w:r>
      <w:r w:rsidR="000967D7" w:rsidRPr="0031289F">
        <w:rPr>
          <w:rFonts w:cs="Times New Roman"/>
          <w:szCs w:val="28"/>
          <w:lang w:val="en-US"/>
        </w:rPr>
        <w:instrText>R</w:instrText>
      </w:r>
      <w:r w:rsidR="000967D7" w:rsidRPr="0031289F">
        <w:rPr>
          <w:rFonts w:cs="Times New Roman"/>
          <w:szCs w:val="28"/>
          <w:lang w:val="uk-UA"/>
        </w:rPr>
        <w:instrText>1:</w:instrText>
      </w:r>
      <w:r w:rsidR="000967D7" w:rsidRPr="0031289F">
        <w:rPr>
          <w:rFonts w:cs="Times New Roman"/>
          <w:szCs w:val="28"/>
          <w:lang w:val="en-US"/>
        </w:rPr>
        <w:instrText>R</w:instrText>
      </w:r>
      <w:r w:rsidR="000967D7" w:rsidRPr="0031289F">
        <w:rPr>
          <w:rFonts w:cs="Times New Roman"/>
          <w:szCs w:val="28"/>
          <w:lang w:val="uk-UA"/>
        </w:rPr>
        <w:instrText>1048576" \</w:instrText>
      </w:r>
      <w:r w:rsidR="000967D7" w:rsidRPr="0031289F">
        <w:rPr>
          <w:rFonts w:cs="Times New Roman"/>
          <w:szCs w:val="28"/>
          <w:lang w:val="en-US"/>
        </w:rPr>
        <w:instrText>a</w:instrText>
      </w:r>
      <w:r w:rsidR="000967D7" w:rsidRPr="0031289F">
        <w:rPr>
          <w:rFonts w:cs="Times New Roman"/>
          <w:szCs w:val="28"/>
          <w:lang w:val="uk-UA"/>
        </w:rPr>
        <w:instrText xml:space="preserve"> \</w:instrText>
      </w:r>
      <w:r w:rsidR="000967D7" w:rsidRPr="0031289F">
        <w:rPr>
          <w:rFonts w:cs="Times New Roman"/>
          <w:szCs w:val="28"/>
          <w:lang w:val="en-US"/>
        </w:rPr>
        <w:instrText>f</w:instrText>
      </w:r>
      <w:r w:rsidR="000967D7" w:rsidRPr="0031289F">
        <w:rPr>
          <w:rFonts w:cs="Times New Roman"/>
          <w:szCs w:val="28"/>
          <w:lang w:val="uk-UA"/>
        </w:rPr>
        <w:instrText xml:space="preserve"> 5 \</w:instrText>
      </w:r>
      <w:r w:rsidR="000967D7" w:rsidRPr="0031289F">
        <w:rPr>
          <w:rFonts w:cs="Times New Roman"/>
          <w:szCs w:val="28"/>
          <w:lang w:val="en-US"/>
        </w:rPr>
        <w:instrText>h</w:instrText>
      </w:r>
      <w:r w:rsidR="000967D7" w:rsidRPr="0031289F">
        <w:rPr>
          <w:rFonts w:cs="Times New Roman"/>
          <w:szCs w:val="28"/>
          <w:lang w:val="uk-UA"/>
        </w:rPr>
        <w:instrText xml:space="preserve">  \* </w:instrText>
      </w:r>
      <w:r w:rsidR="000967D7" w:rsidRPr="0031289F">
        <w:rPr>
          <w:rFonts w:cs="Times New Roman"/>
          <w:szCs w:val="28"/>
          <w:lang w:val="en-US"/>
        </w:rPr>
        <w:instrText>MERGEFORMAT</w:instrText>
      </w:r>
      <w:r w:rsidR="000967D7" w:rsidRPr="0031289F">
        <w:rPr>
          <w:rFonts w:cs="Times New Roman"/>
          <w:szCs w:val="28"/>
          <w:lang w:val="uk-UA"/>
        </w:rPr>
        <w:instrText xml:space="preserve"> </w:instrText>
      </w:r>
      <w:r w:rsidRPr="0031289F">
        <w:rPr>
          <w:rFonts w:cs="Times New Roman"/>
          <w:szCs w:val="28"/>
        </w:rPr>
        <w:fldChar w:fldCharType="separate"/>
      </w:r>
    </w:p>
    <w:tbl>
      <w:tblPr>
        <w:tblStyle w:val="a9"/>
        <w:tblW w:w="9948" w:type="dxa"/>
        <w:tblInd w:w="-318" w:type="dxa"/>
        <w:tblLook w:val="04A0"/>
      </w:tblPr>
      <w:tblGrid>
        <w:gridCol w:w="1060"/>
        <w:gridCol w:w="1634"/>
        <w:gridCol w:w="1418"/>
        <w:gridCol w:w="1559"/>
        <w:gridCol w:w="1559"/>
        <w:gridCol w:w="1180"/>
        <w:gridCol w:w="1538"/>
      </w:tblGrid>
      <w:tr w:rsidR="000967D7" w:rsidRPr="0031289F" w:rsidTr="00275F58">
        <w:trPr>
          <w:trHeight w:val="300"/>
        </w:trPr>
        <w:tc>
          <w:tcPr>
            <w:tcW w:w="1060" w:type="dxa"/>
            <w:noWrap/>
            <w:hideMark/>
          </w:tcPr>
          <w:p w:rsidR="000967D7" w:rsidRPr="0031289F" w:rsidRDefault="000967D7" w:rsidP="001C06C0">
            <w:pPr>
              <w:jc w:val="center"/>
              <w:rPr>
                <w:rFonts w:cs="Times New Roman"/>
                <w:b/>
                <w:szCs w:val="28"/>
              </w:rPr>
            </w:pPr>
            <w:r w:rsidRPr="0031289F">
              <w:rPr>
                <w:rFonts w:cs="Times New Roman"/>
                <w:b/>
                <w:szCs w:val="28"/>
              </w:rPr>
              <w:t>Клас</w:t>
            </w:r>
          </w:p>
        </w:tc>
        <w:tc>
          <w:tcPr>
            <w:tcW w:w="1634" w:type="dxa"/>
            <w:noWrap/>
            <w:hideMark/>
          </w:tcPr>
          <w:p w:rsidR="000967D7" w:rsidRPr="0031289F" w:rsidRDefault="000967D7" w:rsidP="001C06C0">
            <w:pPr>
              <w:jc w:val="center"/>
              <w:rPr>
                <w:rFonts w:cs="Times New Roman"/>
                <w:b/>
                <w:szCs w:val="28"/>
              </w:rPr>
            </w:pPr>
            <w:r w:rsidRPr="0031289F">
              <w:rPr>
                <w:rFonts w:cs="Times New Roman"/>
                <w:b/>
                <w:szCs w:val="28"/>
              </w:rPr>
              <w:t>Високий рівень</w:t>
            </w:r>
          </w:p>
        </w:tc>
        <w:tc>
          <w:tcPr>
            <w:tcW w:w="1418" w:type="dxa"/>
            <w:noWrap/>
            <w:hideMark/>
          </w:tcPr>
          <w:p w:rsidR="000967D7" w:rsidRPr="0031289F" w:rsidRDefault="000967D7" w:rsidP="001C06C0">
            <w:pPr>
              <w:jc w:val="center"/>
              <w:rPr>
                <w:rFonts w:cs="Times New Roman"/>
                <w:b/>
                <w:szCs w:val="28"/>
              </w:rPr>
            </w:pPr>
            <w:r w:rsidRPr="0031289F">
              <w:rPr>
                <w:rFonts w:cs="Times New Roman"/>
                <w:b/>
                <w:szCs w:val="28"/>
              </w:rPr>
              <w:t>Достатній рівень</w:t>
            </w:r>
          </w:p>
        </w:tc>
        <w:tc>
          <w:tcPr>
            <w:tcW w:w="1559" w:type="dxa"/>
            <w:noWrap/>
            <w:hideMark/>
          </w:tcPr>
          <w:p w:rsidR="000967D7" w:rsidRPr="0031289F" w:rsidRDefault="000967D7" w:rsidP="001C06C0">
            <w:pPr>
              <w:jc w:val="center"/>
              <w:rPr>
                <w:rFonts w:cs="Times New Roman"/>
                <w:b/>
                <w:szCs w:val="28"/>
              </w:rPr>
            </w:pPr>
            <w:r w:rsidRPr="0031289F">
              <w:rPr>
                <w:rFonts w:cs="Times New Roman"/>
                <w:b/>
                <w:szCs w:val="28"/>
              </w:rPr>
              <w:t>Середній рівень</w:t>
            </w:r>
          </w:p>
        </w:tc>
        <w:tc>
          <w:tcPr>
            <w:tcW w:w="1559" w:type="dxa"/>
            <w:noWrap/>
            <w:hideMark/>
          </w:tcPr>
          <w:p w:rsidR="000967D7" w:rsidRPr="0031289F" w:rsidRDefault="000967D7" w:rsidP="001C06C0">
            <w:pPr>
              <w:jc w:val="center"/>
              <w:rPr>
                <w:rFonts w:cs="Times New Roman"/>
                <w:b/>
                <w:szCs w:val="28"/>
              </w:rPr>
            </w:pPr>
            <w:r w:rsidRPr="0031289F">
              <w:rPr>
                <w:rFonts w:cs="Times New Roman"/>
                <w:b/>
                <w:szCs w:val="28"/>
              </w:rPr>
              <w:t>Початковий рівень</w:t>
            </w:r>
          </w:p>
        </w:tc>
        <w:tc>
          <w:tcPr>
            <w:tcW w:w="1180" w:type="dxa"/>
            <w:noWrap/>
            <w:hideMark/>
          </w:tcPr>
          <w:p w:rsidR="000967D7" w:rsidRPr="0031289F" w:rsidRDefault="000967D7" w:rsidP="001C06C0">
            <w:pPr>
              <w:jc w:val="center"/>
              <w:rPr>
                <w:rFonts w:cs="Times New Roman"/>
                <w:b/>
                <w:szCs w:val="28"/>
              </w:rPr>
            </w:pPr>
            <w:r w:rsidRPr="0031289F">
              <w:rPr>
                <w:rFonts w:cs="Times New Roman"/>
                <w:b/>
                <w:szCs w:val="28"/>
              </w:rPr>
              <w:t>% якості</w:t>
            </w:r>
          </w:p>
        </w:tc>
        <w:tc>
          <w:tcPr>
            <w:tcW w:w="1538" w:type="dxa"/>
            <w:noWrap/>
            <w:hideMark/>
          </w:tcPr>
          <w:p w:rsidR="000967D7" w:rsidRPr="0031289F" w:rsidRDefault="000967D7" w:rsidP="001C06C0">
            <w:pPr>
              <w:jc w:val="center"/>
              <w:rPr>
                <w:rFonts w:cs="Times New Roman"/>
                <w:b/>
                <w:szCs w:val="28"/>
              </w:rPr>
            </w:pPr>
            <w:r w:rsidRPr="0031289F">
              <w:rPr>
                <w:rFonts w:cs="Times New Roman"/>
                <w:b/>
                <w:szCs w:val="28"/>
              </w:rPr>
              <w:t>% успішності</w:t>
            </w:r>
          </w:p>
        </w:tc>
      </w:tr>
      <w:tr w:rsidR="000967D7" w:rsidRPr="0031289F" w:rsidTr="00275F58">
        <w:trPr>
          <w:trHeight w:val="300"/>
        </w:trPr>
        <w:tc>
          <w:tcPr>
            <w:tcW w:w="1060" w:type="dxa"/>
            <w:noWrap/>
            <w:hideMark/>
          </w:tcPr>
          <w:p w:rsidR="000967D7" w:rsidRPr="0031289F" w:rsidRDefault="000967D7" w:rsidP="001C06C0">
            <w:pPr>
              <w:jc w:val="center"/>
              <w:rPr>
                <w:rFonts w:cs="Times New Roman"/>
                <w:szCs w:val="28"/>
              </w:rPr>
            </w:pPr>
            <w:r w:rsidRPr="0031289F">
              <w:rPr>
                <w:rFonts w:cs="Times New Roman"/>
                <w:szCs w:val="28"/>
              </w:rPr>
              <w:t>5-В</w:t>
            </w:r>
          </w:p>
        </w:tc>
        <w:tc>
          <w:tcPr>
            <w:tcW w:w="1634" w:type="dxa"/>
            <w:noWrap/>
            <w:hideMark/>
          </w:tcPr>
          <w:p w:rsidR="000967D7" w:rsidRPr="0031289F" w:rsidRDefault="000967D7" w:rsidP="001C06C0">
            <w:pPr>
              <w:jc w:val="center"/>
              <w:rPr>
                <w:rFonts w:cs="Times New Roman"/>
                <w:szCs w:val="28"/>
              </w:rPr>
            </w:pPr>
            <w:r w:rsidRPr="0031289F">
              <w:rPr>
                <w:rFonts w:cs="Times New Roman"/>
                <w:szCs w:val="28"/>
              </w:rPr>
              <w:t>17,40%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47,80%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17,40%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8,70%</w:t>
            </w:r>
          </w:p>
        </w:tc>
        <w:tc>
          <w:tcPr>
            <w:tcW w:w="1180" w:type="dxa"/>
            <w:noWrap/>
            <w:hideMark/>
          </w:tcPr>
          <w:p w:rsidR="000967D7" w:rsidRPr="0031289F" w:rsidRDefault="000967D7" w:rsidP="001C06C0">
            <w:pPr>
              <w:jc w:val="center"/>
              <w:rPr>
                <w:rFonts w:cs="Times New Roman"/>
                <w:szCs w:val="28"/>
              </w:rPr>
            </w:pPr>
            <w:r w:rsidRPr="0031289F">
              <w:rPr>
                <w:rFonts w:cs="Times New Roman"/>
                <w:szCs w:val="28"/>
              </w:rPr>
              <w:t>65,20%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82,60%</w:t>
            </w:r>
          </w:p>
        </w:tc>
      </w:tr>
      <w:tr w:rsidR="000967D7" w:rsidRPr="0031289F" w:rsidTr="00275F58">
        <w:trPr>
          <w:trHeight w:val="300"/>
        </w:trPr>
        <w:tc>
          <w:tcPr>
            <w:tcW w:w="1060" w:type="dxa"/>
            <w:noWrap/>
            <w:hideMark/>
          </w:tcPr>
          <w:p w:rsidR="000967D7" w:rsidRPr="0031289F" w:rsidRDefault="000967D7" w:rsidP="001C06C0">
            <w:pPr>
              <w:jc w:val="center"/>
              <w:rPr>
                <w:rFonts w:cs="Times New Roman"/>
                <w:szCs w:val="28"/>
              </w:rPr>
            </w:pPr>
            <w:r w:rsidRPr="0031289F">
              <w:rPr>
                <w:rFonts w:cs="Times New Roman"/>
                <w:szCs w:val="28"/>
              </w:rPr>
              <w:t>6-В</w:t>
            </w:r>
          </w:p>
        </w:tc>
        <w:tc>
          <w:tcPr>
            <w:tcW w:w="1634" w:type="dxa"/>
            <w:noWrap/>
            <w:hideMark/>
          </w:tcPr>
          <w:p w:rsidR="000967D7" w:rsidRPr="0031289F" w:rsidRDefault="000967D7" w:rsidP="001C06C0">
            <w:pPr>
              <w:jc w:val="center"/>
              <w:rPr>
                <w:rFonts w:cs="Times New Roman"/>
                <w:szCs w:val="28"/>
              </w:rPr>
            </w:pPr>
            <w:r w:rsidRPr="0031289F">
              <w:rPr>
                <w:rFonts w:cs="Times New Roman"/>
                <w:szCs w:val="28"/>
              </w:rPr>
              <w:t>39,10%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39,10%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17,40%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80" w:type="dxa"/>
            <w:noWrap/>
            <w:hideMark/>
          </w:tcPr>
          <w:p w:rsidR="000967D7" w:rsidRPr="0031289F" w:rsidRDefault="000967D7" w:rsidP="001C06C0">
            <w:pPr>
              <w:jc w:val="center"/>
              <w:rPr>
                <w:rFonts w:cs="Times New Roman"/>
                <w:szCs w:val="28"/>
              </w:rPr>
            </w:pPr>
            <w:r w:rsidRPr="0031289F">
              <w:rPr>
                <w:rFonts w:cs="Times New Roman"/>
                <w:szCs w:val="28"/>
              </w:rPr>
              <w:t>78,30%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275F58">
        <w:trPr>
          <w:trHeight w:val="300"/>
        </w:trPr>
        <w:tc>
          <w:tcPr>
            <w:tcW w:w="1060" w:type="dxa"/>
            <w:noWrap/>
            <w:hideMark/>
          </w:tcPr>
          <w:p w:rsidR="000967D7" w:rsidRPr="0031289F" w:rsidRDefault="000967D7" w:rsidP="001C06C0">
            <w:pPr>
              <w:jc w:val="center"/>
              <w:rPr>
                <w:rFonts w:cs="Times New Roman"/>
                <w:szCs w:val="28"/>
              </w:rPr>
            </w:pPr>
            <w:r w:rsidRPr="0031289F">
              <w:rPr>
                <w:rFonts w:cs="Times New Roman"/>
                <w:szCs w:val="28"/>
              </w:rPr>
              <w:t>7-В</w:t>
            </w:r>
          </w:p>
        </w:tc>
        <w:tc>
          <w:tcPr>
            <w:tcW w:w="1634" w:type="dxa"/>
            <w:noWrap/>
            <w:hideMark/>
          </w:tcPr>
          <w:p w:rsidR="000967D7" w:rsidRPr="0031289F" w:rsidRDefault="000967D7" w:rsidP="001C06C0">
            <w:pPr>
              <w:jc w:val="center"/>
              <w:rPr>
                <w:rFonts w:cs="Times New Roman"/>
                <w:szCs w:val="28"/>
              </w:rPr>
            </w:pPr>
            <w:r w:rsidRPr="0031289F">
              <w:rPr>
                <w:rFonts w:cs="Times New Roman"/>
                <w:szCs w:val="28"/>
              </w:rPr>
              <w:t>58,30%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33,30%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8,30%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80" w:type="dxa"/>
            <w:noWrap/>
            <w:hideMark/>
          </w:tcPr>
          <w:p w:rsidR="000967D7" w:rsidRPr="0031289F" w:rsidRDefault="000967D7" w:rsidP="001C06C0">
            <w:pPr>
              <w:jc w:val="center"/>
              <w:rPr>
                <w:rFonts w:cs="Times New Roman"/>
                <w:szCs w:val="28"/>
              </w:rPr>
            </w:pPr>
            <w:r w:rsidRPr="0031289F">
              <w:rPr>
                <w:rFonts w:cs="Times New Roman"/>
                <w:szCs w:val="28"/>
              </w:rPr>
              <w:t>91,70%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275F58">
        <w:trPr>
          <w:trHeight w:val="300"/>
        </w:trPr>
        <w:tc>
          <w:tcPr>
            <w:tcW w:w="1060" w:type="dxa"/>
            <w:noWrap/>
            <w:hideMark/>
          </w:tcPr>
          <w:p w:rsidR="000967D7" w:rsidRPr="0031289F" w:rsidRDefault="000967D7" w:rsidP="001C06C0">
            <w:pPr>
              <w:jc w:val="center"/>
              <w:rPr>
                <w:rFonts w:cs="Times New Roman"/>
                <w:szCs w:val="28"/>
              </w:rPr>
            </w:pPr>
            <w:r w:rsidRPr="0031289F">
              <w:rPr>
                <w:rFonts w:cs="Times New Roman"/>
                <w:szCs w:val="28"/>
              </w:rPr>
              <w:t>8-В</w:t>
            </w:r>
          </w:p>
        </w:tc>
        <w:tc>
          <w:tcPr>
            <w:tcW w:w="1634" w:type="dxa"/>
            <w:noWrap/>
            <w:hideMark/>
          </w:tcPr>
          <w:p w:rsidR="000967D7" w:rsidRPr="0031289F" w:rsidRDefault="000967D7" w:rsidP="001C06C0">
            <w:pPr>
              <w:jc w:val="center"/>
              <w:rPr>
                <w:rFonts w:cs="Times New Roman"/>
                <w:szCs w:val="28"/>
              </w:rPr>
            </w:pPr>
            <w:r w:rsidRPr="0031289F">
              <w:rPr>
                <w:rFonts w:cs="Times New Roman"/>
                <w:szCs w:val="28"/>
              </w:rPr>
              <w:t>52,20%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34,80%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13%</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80" w:type="dxa"/>
            <w:noWrap/>
            <w:hideMark/>
          </w:tcPr>
          <w:p w:rsidR="000967D7" w:rsidRPr="0031289F" w:rsidRDefault="000967D7" w:rsidP="001C06C0">
            <w:pPr>
              <w:jc w:val="center"/>
              <w:rPr>
                <w:rFonts w:cs="Times New Roman"/>
                <w:szCs w:val="28"/>
              </w:rPr>
            </w:pPr>
            <w:r w:rsidRPr="0031289F">
              <w:rPr>
                <w:rFonts w:cs="Times New Roman"/>
                <w:szCs w:val="28"/>
              </w:rPr>
              <w:t>87%</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275F58">
        <w:trPr>
          <w:trHeight w:val="300"/>
        </w:trPr>
        <w:tc>
          <w:tcPr>
            <w:tcW w:w="1060" w:type="dxa"/>
            <w:noWrap/>
            <w:hideMark/>
          </w:tcPr>
          <w:p w:rsidR="000967D7" w:rsidRPr="0031289F" w:rsidRDefault="000967D7" w:rsidP="001C06C0">
            <w:pPr>
              <w:jc w:val="center"/>
              <w:rPr>
                <w:rFonts w:cs="Times New Roman"/>
                <w:szCs w:val="28"/>
              </w:rPr>
            </w:pPr>
            <w:r w:rsidRPr="0031289F">
              <w:rPr>
                <w:rFonts w:cs="Times New Roman"/>
                <w:szCs w:val="28"/>
              </w:rPr>
              <w:t>9-Б</w:t>
            </w:r>
          </w:p>
        </w:tc>
        <w:tc>
          <w:tcPr>
            <w:tcW w:w="1634" w:type="dxa"/>
            <w:noWrap/>
            <w:hideMark/>
          </w:tcPr>
          <w:p w:rsidR="000967D7" w:rsidRPr="0031289F" w:rsidRDefault="000967D7" w:rsidP="001C06C0">
            <w:pPr>
              <w:jc w:val="center"/>
              <w:rPr>
                <w:rFonts w:cs="Times New Roman"/>
                <w:szCs w:val="28"/>
              </w:rPr>
            </w:pPr>
            <w:r w:rsidRPr="0031289F">
              <w:rPr>
                <w:rFonts w:cs="Times New Roman"/>
                <w:szCs w:val="28"/>
              </w:rPr>
              <w:t>40%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60%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80" w:type="dxa"/>
            <w:noWrap/>
            <w:hideMark/>
          </w:tcPr>
          <w:p w:rsidR="000967D7" w:rsidRPr="0031289F" w:rsidRDefault="000967D7" w:rsidP="001C06C0">
            <w:pPr>
              <w:jc w:val="center"/>
              <w:rPr>
                <w:rFonts w:cs="Times New Roman"/>
                <w:szCs w:val="28"/>
              </w:rPr>
            </w:pPr>
            <w:r w:rsidRPr="0031289F">
              <w:rPr>
                <w:rFonts w:cs="Times New Roman"/>
                <w:szCs w:val="28"/>
              </w:rPr>
              <w:t>100%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275F58">
        <w:trPr>
          <w:trHeight w:val="300"/>
        </w:trPr>
        <w:tc>
          <w:tcPr>
            <w:tcW w:w="1060" w:type="dxa"/>
            <w:noWrap/>
            <w:hideMark/>
          </w:tcPr>
          <w:p w:rsidR="000967D7" w:rsidRPr="0031289F" w:rsidRDefault="000967D7" w:rsidP="001C06C0">
            <w:pPr>
              <w:jc w:val="center"/>
              <w:rPr>
                <w:rFonts w:cs="Times New Roman"/>
                <w:szCs w:val="28"/>
              </w:rPr>
            </w:pPr>
            <w:r w:rsidRPr="0031289F">
              <w:rPr>
                <w:rFonts w:cs="Times New Roman"/>
                <w:szCs w:val="28"/>
              </w:rPr>
              <w:t>9-В</w:t>
            </w:r>
          </w:p>
        </w:tc>
        <w:tc>
          <w:tcPr>
            <w:tcW w:w="1634" w:type="dxa"/>
            <w:noWrap/>
            <w:hideMark/>
          </w:tcPr>
          <w:p w:rsidR="000967D7" w:rsidRPr="0031289F" w:rsidRDefault="000967D7" w:rsidP="001C06C0">
            <w:pPr>
              <w:jc w:val="center"/>
              <w:rPr>
                <w:rFonts w:cs="Times New Roman"/>
                <w:szCs w:val="28"/>
              </w:rPr>
            </w:pPr>
            <w:r w:rsidRPr="0031289F">
              <w:rPr>
                <w:rFonts w:cs="Times New Roman"/>
                <w:szCs w:val="28"/>
              </w:rPr>
              <w:t>37,50%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37,50%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25%</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80" w:type="dxa"/>
            <w:noWrap/>
            <w:hideMark/>
          </w:tcPr>
          <w:p w:rsidR="000967D7" w:rsidRPr="0031289F" w:rsidRDefault="000967D7" w:rsidP="001C06C0">
            <w:pPr>
              <w:jc w:val="center"/>
              <w:rPr>
                <w:rFonts w:cs="Times New Roman"/>
                <w:szCs w:val="28"/>
              </w:rPr>
            </w:pPr>
            <w:r w:rsidRPr="0031289F">
              <w:rPr>
                <w:rFonts w:cs="Times New Roman"/>
                <w:szCs w:val="28"/>
              </w:rPr>
              <w:t>75%</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275F58">
        <w:trPr>
          <w:trHeight w:val="300"/>
        </w:trPr>
        <w:tc>
          <w:tcPr>
            <w:tcW w:w="1060" w:type="dxa"/>
            <w:noWrap/>
            <w:hideMark/>
          </w:tcPr>
          <w:p w:rsidR="000967D7" w:rsidRPr="0031289F" w:rsidRDefault="000967D7" w:rsidP="001C06C0">
            <w:pPr>
              <w:jc w:val="center"/>
              <w:rPr>
                <w:rFonts w:cs="Times New Roman"/>
                <w:szCs w:val="28"/>
              </w:rPr>
            </w:pPr>
            <w:r w:rsidRPr="0031289F">
              <w:rPr>
                <w:rFonts w:cs="Times New Roman"/>
                <w:szCs w:val="28"/>
              </w:rPr>
              <w:t>10-Б</w:t>
            </w:r>
          </w:p>
        </w:tc>
        <w:tc>
          <w:tcPr>
            <w:tcW w:w="1634" w:type="dxa"/>
            <w:noWrap/>
            <w:hideMark/>
          </w:tcPr>
          <w:p w:rsidR="000967D7" w:rsidRPr="0031289F" w:rsidRDefault="000967D7" w:rsidP="001C06C0">
            <w:pPr>
              <w:jc w:val="center"/>
              <w:rPr>
                <w:rFonts w:cs="Times New Roman"/>
                <w:szCs w:val="28"/>
              </w:rPr>
            </w:pPr>
            <w:r w:rsidRPr="0031289F">
              <w:rPr>
                <w:rFonts w:cs="Times New Roman"/>
                <w:szCs w:val="28"/>
              </w:rPr>
              <w:t>57,10%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35,70%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7,10%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80" w:type="dxa"/>
            <w:noWrap/>
            <w:hideMark/>
          </w:tcPr>
          <w:p w:rsidR="000967D7" w:rsidRPr="0031289F" w:rsidRDefault="000967D7" w:rsidP="001C06C0">
            <w:pPr>
              <w:jc w:val="center"/>
              <w:rPr>
                <w:rFonts w:cs="Times New Roman"/>
                <w:szCs w:val="28"/>
              </w:rPr>
            </w:pPr>
            <w:r w:rsidRPr="0031289F">
              <w:rPr>
                <w:rFonts w:cs="Times New Roman"/>
                <w:szCs w:val="28"/>
              </w:rPr>
              <w:t>92,90%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275F58">
        <w:trPr>
          <w:trHeight w:val="300"/>
        </w:trPr>
        <w:tc>
          <w:tcPr>
            <w:tcW w:w="1060" w:type="dxa"/>
            <w:noWrap/>
            <w:hideMark/>
          </w:tcPr>
          <w:p w:rsidR="000967D7" w:rsidRPr="0031289F" w:rsidRDefault="000967D7" w:rsidP="001C06C0">
            <w:pPr>
              <w:jc w:val="center"/>
              <w:rPr>
                <w:rFonts w:cs="Times New Roman"/>
                <w:szCs w:val="28"/>
              </w:rPr>
            </w:pPr>
            <w:r w:rsidRPr="0031289F">
              <w:rPr>
                <w:rFonts w:cs="Times New Roman"/>
                <w:szCs w:val="28"/>
              </w:rPr>
              <w:t>11-Б</w:t>
            </w:r>
          </w:p>
        </w:tc>
        <w:tc>
          <w:tcPr>
            <w:tcW w:w="1634" w:type="dxa"/>
            <w:noWrap/>
            <w:hideMark/>
          </w:tcPr>
          <w:p w:rsidR="000967D7" w:rsidRPr="0031289F" w:rsidRDefault="000967D7" w:rsidP="001C06C0">
            <w:pPr>
              <w:jc w:val="center"/>
              <w:rPr>
                <w:rFonts w:cs="Times New Roman"/>
                <w:szCs w:val="28"/>
              </w:rPr>
            </w:pPr>
            <w:r w:rsidRPr="0031289F">
              <w:rPr>
                <w:rFonts w:cs="Times New Roman"/>
                <w:szCs w:val="28"/>
              </w:rPr>
              <w:t>33,30%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61,90%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4,80%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180" w:type="dxa"/>
            <w:noWrap/>
            <w:hideMark/>
          </w:tcPr>
          <w:p w:rsidR="000967D7" w:rsidRPr="0031289F" w:rsidRDefault="000967D7" w:rsidP="001C06C0">
            <w:pPr>
              <w:jc w:val="center"/>
              <w:rPr>
                <w:rFonts w:cs="Times New Roman"/>
                <w:szCs w:val="28"/>
              </w:rPr>
            </w:pPr>
            <w:r w:rsidRPr="0031289F">
              <w:rPr>
                <w:rFonts w:cs="Times New Roman"/>
                <w:szCs w:val="28"/>
              </w:rPr>
              <w:t>95,20%</w:t>
            </w:r>
          </w:p>
        </w:tc>
        <w:tc>
          <w:tcPr>
            <w:tcW w:w="1538" w:type="dxa"/>
            <w:noWrap/>
            <w:hideMark/>
          </w:tcPr>
          <w:p w:rsidR="000967D7" w:rsidRPr="0031289F" w:rsidRDefault="000967D7" w:rsidP="001C06C0">
            <w:pPr>
              <w:jc w:val="center"/>
              <w:rPr>
                <w:rFonts w:cs="Times New Roman"/>
                <w:szCs w:val="28"/>
              </w:rPr>
            </w:pPr>
            <w:r w:rsidRPr="0031289F">
              <w:rPr>
                <w:rFonts w:cs="Times New Roman"/>
                <w:szCs w:val="28"/>
              </w:rPr>
              <w:t>100%</w:t>
            </w:r>
          </w:p>
        </w:tc>
      </w:tr>
    </w:tbl>
    <w:p w:rsidR="000967D7" w:rsidRPr="0031289F" w:rsidRDefault="00BD7856" w:rsidP="000967D7">
      <w:pPr>
        <w:spacing w:after="0" w:line="240" w:lineRule="auto"/>
        <w:jc w:val="center"/>
        <w:rPr>
          <w:rFonts w:cs="Times New Roman"/>
          <w:szCs w:val="28"/>
        </w:rPr>
      </w:pPr>
      <w:r w:rsidRPr="0031289F">
        <w:rPr>
          <w:rFonts w:cs="Times New Roman"/>
          <w:szCs w:val="28"/>
        </w:rPr>
        <w:fldChar w:fldCharType="end"/>
      </w:r>
    </w:p>
    <w:p w:rsidR="000967D7" w:rsidRPr="0031289F" w:rsidRDefault="000967D7" w:rsidP="000967D7">
      <w:pPr>
        <w:spacing w:after="0" w:line="240" w:lineRule="auto"/>
        <w:jc w:val="center"/>
        <w:rPr>
          <w:rFonts w:cs="Times New Roman"/>
          <w:szCs w:val="28"/>
        </w:rPr>
      </w:pPr>
      <w:r w:rsidRPr="0031289F">
        <w:rPr>
          <w:rFonts w:cs="Times New Roman"/>
          <w:noProof/>
          <w:szCs w:val="28"/>
          <w:lang w:eastAsia="ru-RU"/>
        </w:rPr>
        <w:drawing>
          <wp:inline distT="0" distB="0" distL="0" distR="0">
            <wp:extent cx="6251944" cy="4146698"/>
            <wp:effectExtent l="0" t="0" r="15875" b="6350"/>
            <wp:docPr id="26" name="Діагра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0967D7" w:rsidRPr="0031289F" w:rsidRDefault="000967D7" w:rsidP="000967D7">
      <w:pPr>
        <w:spacing w:after="0" w:line="240" w:lineRule="auto"/>
        <w:jc w:val="center"/>
        <w:rPr>
          <w:rFonts w:cs="Times New Roman"/>
          <w:szCs w:val="28"/>
        </w:rPr>
      </w:pPr>
    </w:p>
    <w:p w:rsidR="000967D7" w:rsidRPr="0031289F" w:rsidRDefault="000967D7" w:rsidP="000967D7">
      <w:pPr>
        <w:spacing w:after="0" w:line="240" w:lineRule="auto"/>
        <w:rPr>
          <w:rFonts w:cs="Times New Roman"/>
          <w:szCs w:val="28"/>
          <w:lang w:val="uk-UA"/>
        </w:rPr>
      </w:pPr>
      <w:r w:rsidRPr="0031289F">
        <w:rPr>
          <w:rFonts w:cs="Times New Roman"/>
          <w:szCs w:val="28"/>
          <w:lang w:val="uk-UA"/>
        </w:rPr>
        <w:t xml:space="preserve">    </w:t>
      </w: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uk-UA"/>
        </w:rPr>
      </w:pPr>
      <w:r w:rsidRPr="0031289F">
        <w:rPr>
          <w:rFonts w:cs="Times New Roman"/>
          <w:szCs w:val="28"/>
          <w:lang w:val="uk-UA"/>
        </w:rPr>
        <w:t xml:space="preserve">                                                                                                                                </w:t>
      </w:r>
    </w:p>
    <w:p w:rsidR="000967D7" w:rsidRPr="00275F58" w:rsidRDefault="000967D7" w:rsidP="000967D7">
      <w:pPr>
        <w:pageBreakBefore/>
        <w:spacing w:after="0" w:line="240" w:lineRule="auto"/>
        <w:jc w:val="center"/>
        <w:rPr>
          <w:rFonts w:ascii="Times New Roman" w:hAnsi="Times New Roman" w:cs="Times New Roman"/>
          <w:b/>
          <w:sz w:val="28"/>
          <w:szCs w:val="28"/>
          <w:lang w:val="uk-UA"/>
        </w:rPr>
      </w:pPr>
      <w:r w:rsidRPr="00275F58">
        <w:rPr>
          <w:rFonts w:ascii="Times New Roman" w:hAnsi="Times New Roman" w:cs="Times New Roman"/>
          <w:b/>
          <w:sz w:val="28"/>
          <w:szCs w:val="28"/>
          <w:lang w:val="uk-UA"/>
        </w:rPr>
        <w:lastRenderedPageBreak/>
        <w:t xml:space="preserve">Моніторинг рівня навчальних досягнень здобувачів освіти з говоріння з англійської мови за </w:t>
      </w:r>
      <w:r w:rsidRPr="00275F58">
        <w:rPr>
          <w:rFonts w:ascii="Times New Roman" w:hAnsi="Times New Roman" w:cs="Times New Roman"/>
          <w:b/>
          <w:sz w:val="28"/>
          <w:szCs w:val="28"/>
          <w:lang w:val="en-US"/>
        </w:rPr>
        <w:t>II</w:t>
      </w:r>
      <w:r w:rsidRPr="00275F58">
        <w:rPr>
          <w:rFonts w:ascii="Times New Roman" w:hAnsi="Times New Roman" w:cs="Times New Roman"/>
          <w:b/>
          <w:sz w:val="28"/>
          <w:szCs w:val="28"/>
          <w:lang w:val="uk-UA"/>
        </w:rPr>
        <w:t>семестр 2020-2021 н.р.</w:t>
      </w:r>
    </w:p>
    <w:p w:rsidR="000967D7" w:rsidRPr="0031289F" w:rsidRDefault="00BD7856" w:rsidP="000967D7">
      <w:pPr>
        <w:spacing w:after="0" w:line="240" w:lineRule="auto"/>
        <w:jc w:val="center"/>
        <w:rPr>
          <w:rFonts w:cs="Times New Roman"/>
          <w:szCs w:val="28"/>
          <w:lang w:val="uk-UA"/>
        </w:rPr>
      </w:pPr>
      <w:r w:rsidRPr="0031289F">
        <w:rPr>
          <w:rFonts w:cs="Times New Roman"/>
          <w:szCs w:val="28"/>
        </w:rPr>
        <w:fldChar w:fldCharType="begin"/>
      </w:r>
      <w:r w:rsidR="000967D7" w:rsidRPr="0031289F">
        <w:rPr>
          <w:rFonts w:cs="Times New Roman"/>
          <w:szCs w:val="28"/>
          <w:lang w:val="uk-UA"/>
        </w:rPr>
        <w:instrText xml:space="preserve"> </w:instrText>
      </w:r>
      <w:r w:rsidR="000967D7" w:rsidRPr="0031289F">
        <w:rPr>
          <w:rFonts w:cs="Times New Roman"/>
          <w:szCs w:val="28"/>
        </w:rPr>
        <w:instrText>LINK</w:instrText>
      </w:r>
      <w:r w:rsidR="000967D7" w:rsidRPr="0031289F">
        <w:rPr>
          <w:rFonts w:cs="Times New Roman"/>
          <w:szCs w:val="28"/>
          <w:lang w:val="uk-UA"/>
        </w:rPr>
        <w:instrText xml:space="preserve"> </w:instrText>
      </w:r>
      <w:r w:rsidR="000967D7" w:rsidRPr="0031289F">
        <w:rPr>
          <w:rFonts w:cs="Times New Roman"/>
          <w:szCs w:val="28"/>
        </w:rPr>
        <w:instrText>Excel</w:instrText>
      </w:r>
      <w:r w:rsidR="000967D7" w:rsidRPr="0031289F">
        <w:rPr>
          <w:rFonts w:cs="Times New Roman"/>
          <w:szCs w:val="28"/>
          <w:lang w:val="uk-UA"/>
        </w:rPr>
        <w:instrText>.</w:instrText>
      </w:r>
      <w:r w:rsidR="000967D7" w:rsidRPr="0031289F">
        <w:rPr>
          <w:rFonts w:cs="Times New Roman"/>
          <w:szCs w:val="28"/>
        </w:rPr>
        <w:instrText>Sheet</w:instrText>
      </w:r>
      <w:r w:rsidR="000967D7" w:rsidRPr="0031289F">
        <w:rPr>
          <w:rFonts w:cs="Times New Roman"/>
          <w:szCs w:val="28"/>
          <w:lang w:val="uk-UA"/>
        </w:rPr>
        <w:instrText>.12 "</w:instrText>
      </w:r>
      <w:r w:rsidR="000967D7" w:rsidRPr="0031289F">
        <w:rPr>
          <w:rFonts w:cs="Times New Roman"/>
          <w:szCs w:val="28"/>
        </w:rPr>
        <w:instrText>C</w:instrText>
      </w:r>
      <w:r w:rsidR="000967D7" w:rsidRPr="0031289F">
        <w:rPr>
          <w:rFonts w:cs="Times New Roman"/>
          <w:szCs w:val="28"/>
          <w:lang w:val="uk-UA"/>
        </w:rPr>
        <w:instrText>:\\</w:instrText>
      </w:r>
      <w:r w:rsidR="000967D7" w:rsidRPr="0031289F">
        <w:rPr>
          <w:rFonts w:cs="Times New Roman"/>
          <w:szCs w:val="28"/>
        </w:rPr>
        <w:instrText>Users</w:instrText>
      </w:r>
      <w:r w:rsidR="000967D7" w:rsidRPr="0031289F">
        <w:rPr>
          <w:rFonts w:cs="Times New Roman"/>
          <w:szCs w:val="28"/>
          <w:lang w:val="uk-UA"/>
        </w:rPr>
        <w:instrText>\\</w:instrText>
      </w:r>
      <w:r w:rsidR="000967D7" w:rsidRPr="0031289F">
        <w:rPr>
          <w:rFonts w:cs="Times New Roman"/>
          <w:szCs w:val="28"/>
        </w:rPr>
        <w:instrText>Jane</w:instrText>
      </w:r>
      <w:r w:rsidR="000967D7" w:rsidRPr="0031289F">
        <w:rPr>
          <w:rFonts w:cs="Times New Roman"/>
          <w:szCs w:val="28"/>
          <w:lang w:val="uk-UA"/>
        </w:rPr>
        <w:instrText>\\</w:instrText>
      </w:r>
      <w:r w:rsidR="000967D7" w:rsidRPr="0031289F">
        <w:rPr>
          <w:rFonts w:cs="Times New Roman"/>
          <w:szCs w:val="28"/>
        </w:rPr>
        <w:instrText>Desktop</w:instrText>
      </w:r>
      <w:r w:rsidR="000967D7" w:rsidRPr="0031289F">
        <w:rPr>
          <w:rFonts w:cs="Times New Roman"/>
          <w:szCs w:val="28"/>
          <w:lang w:val="uk-UA"/>
        </w:rPr>
        <w:instrText>\\Моніторинг\\Письмо.</w:instrText>
      </w:r>
      <w:r w:rsidR="000967D7" w:rsidRPr="0031289F">
        <w:rPr>
          <w:rFonts w:cs="Times New Roman"/>
          <w:szCs w:val="28"/>
        </w:rPr>
        <w:instrText>xlsx</w:instrText>
      </w:r>
      <w:r w:rsidR="000967D7" w:rsidRPr="0031289F">
        <w:rPr>
          <w:rFonts w:cs="Times New Roman"/>
          <w:szCs w:val="28"/>
          <w:lang w:val="uk-UA"/>
        </w:rPr>
        <w:instrText>" "Аркуш4!</w:instrText>
      </w:r>
      <w:r w:rsidR="000967D7" w:rsidRPr="0031289F">
        <w:rPr>
          <w:rFonts w:cs="Times New Roman"/>
          <w:szCs w:val="28"/>
        </w:rPr>
        <w:instrText>R</w:instrText>
      </w:r>
      <w:r w:rsidR="000967D7" w:rsidRPr="0031289F">
        <w:rPr>
          <w:rFonts w:cs="Times New Roman"/>
          <w:szCs w:val="28"/>
          <w:lang w:val="uk-UA"/>
        </w:rPr>
        <w:instrText>1:</w:instrText>
      </w:r>
      <w:r w:rsidR="000967D7" w:rsidRPr="0031289F">
        <w:rPr>
          <w:rFonts w:cs="Times New Roman"/>
          <w:szCs w:val="28"/>
        </w:rPr>
        <w:instrText>R</w:instrText>
      </w:r>
      <w:r w:rsidR="000967D7" w:rsidRPr="0031289F">
        <w:rPr>
          <w:rFonts w:cs="Times New Roman"/>
          <w:szCs w:val="28"/>
          <w:lang w:val="uk-UA"/>
        </w:rPr>
        <w:instrText>1048576" \</w:instrText>
      </w:r>
      <w:r w:rsidR="000967D7" w:rsidRPr="0031289F">
        <w:rPr>
          <w:rFonts w:cs="Times New Roman"/>
          <w:szCs w:val="28"/>
        </w:rPr>
        <w:instrText>a</w:instrText>
      </w:r>
      <w:r w:rsidR="000967D7" w:rsidRPr="0031289F">
        <w:rPr>
          <w:rFonts w:cs="Times New Roman"/>
          <w:szCs w:val="28"/>
          <w:lang w:val="uk-UA"/>
        </w:rPr>
        <w:instrText xml:space="preserve"> \</w:instrText>
      </w:r>
      <w:r w:rsidR="000967D7" w:rsidRPr="0031289F">
        <w:rPr>
          <w:rFonts w:cs="Times New Roman"/>
          <w:szCs w:val="28"/>
        </w:rPr>
        <w:instrText>f</w:instrText>
      </w:r>
      <w:r w:rsidR="000967D7" w:rsidRPr="0031289F">
        <w:rPr>
          <w:rFonts w:cs="Times New Roman"/>
          <w:szCs w:val="28"/>
          <w:lang w:val="uk-UA"/>
        </w:rPr>
        <w:instrText xml:space="preserve"> 5 \</w:instrText>
      </w:r>
      <w:r w:rsidR="000967D7" w:rsidRPr="0031289F">
        <w:rPr>
          <w:rFonts w:cs="Times New Roman"/>
          <w:szCs w:val="28"/>
        </w:rPr>
        <w:instrText>h</w:instrText>
      </w:r>
      <w:r w:rsidR="000967D7" w:rsidRPr="0031289F">
        <w:rPr>
          <w:rFonts w:cs="Times New Roman"/>
          <w:szCs w:val="28"/>
          <w:lang w:val="uk-UA"/>
        </w:rPr>
        <w:instrText xml:space="preserve">  \* </w:instrText>
      </w:r>
      <w:r w:rsidR="000967D7" w:rsidRPr="0031289F">
        <w:rPr>
          <w:rFonts w:cs="Times New Roman"/>
          <w:szCs w:val="28"/>
        </w:rPr>
        <w:instrText>MERGEFORMAT</w:instrText>
      </w:r>
      <w:r w:rsidR="000967D7" w:rsidRPr="0031289F">
        <w:rPr>
          <w:rFonts w:cs="Times New Roman"/>
          <w:szCs w:val="28"/>
          <w:lang w:val="uk-UA"/>
        </w:rPr>
        <w:instrText xml:space="preserve"> </w:instrText>
      </w:r>
      <w:r w:rsidRPr="0031289F">
        <w:rPr>
          <w:rFonts w:cs="Times New Roman"/>
          <w:szCs w:val="28"/>
        </w:rPr>
        <w:fldChar w:fldCharType="separate"/>
      </w:r>
    </w:p>
    <w:tbl>
      <w:tblPr>
        <w:tblStyle w:val="a9"/>
        <w:tblW w:w="10094" w:type="dxa"/>
        <w:tblInd w:w="-176" w:type="dxa"/>
        <w:tblLook w:val="04A0"/>
      </w:tblPr>
      <w:tblGrid>
        <w:gridCol w:w="1220"/>
        <w:gridCol w:w="1361"/>
        <w:gridCol w:w="1559"/>
        <w:gridCol w:w="1418"/>
        <w:gridCol w:w="1785"/>
        <w:gridCol w:w="1333"/>
        <w:gridCol w:w="1418"/>
      </w:tblGrid>
      <w:tr w:rsidR="000967D7" w:rsidRPr="0031289F" w:rsidTr="001C06C0">
        <w:trPr>
          <w:trHeight w:val="300"/>
        </w:trPr>
        <w:tc>
          <w:tcPr>
            <w:tcW w:w="1220" w:type="dxa"/>
            <w:noWrap/>
            <w:hideMark/>
          </w:tcPr>
          <w:p w:rsidR="000967D7" w:rsidRPr="0031289F" w:rsidRDefault="000967D7" w:rsidP="001C06C0">
            <w:pPr>
              <w:jc w:val="center"/>
              <w:rPr>
                <w:rFonts w:cs="Times New Roman"/>
                <w:b/>
                <w:szCs w:val="28"/>
              </w:rPr>
            </w:pPr>
            <w:r w:rsidRPr="0031289F">
              <w:rPr>
                <w:rFonts w:cs="Times New Roman"/>
                <w:b/>
                <w:szCs w:val="28"/>
              </w:rPr>
              <w:t>Клас</w:t>
            </w:r>
          </w:p>
        </w:tc>
        <w:tc>
          <w:tcPr>
            <w:tcW w:w="1361" w:type="dxa"/>
            <w:noWrap/>
            <w:hideMark/>
          </w:tcPr>
          <w:p w:rsidR="000967D7" w:rsidRPr="0031289F" w:rsidRDefault="000967D7" w:rsidP="001C06C0">
            <w:pPr>
              <w:jc w:val="center"/>
              <w:rPr>
                <w:rFonts w:cs="Times New Roman"/>
                <w:b/>
                <w:szCs w:val="28"/>
              </w:rPr>
            </w:pPr>
            <w:r w:rsidRPr="0031289F">
              <w:rPr>
                <w:rFonts w:cs="Times New Roman"/>
                <w:b/>
                <w:szCs w:val="28"/>
              </w:rPr>
              <w:t>Високий рівень</w:t>
            </w:r>
          </w:p>
        </w:tc>
        <w:tc>
          <w:tcPr>
            <w:tcW w:w="1559" w:type="dxa"/>
            <w:noWrap/>
            <w:hideMark/>
          </w:tcPr>
          <w:p w:rsidR="000967D7" w:rsidRPr="0031289F" w:rsidRDefault="000967D7" w:rsidP="001C06C0">
            <w:pPr>
              <w:jc w:val="center"/>
              <w:rPr>
                <w:rFonts w:cs="Times New Roman"/>
                <w:b/>
                <w:szCs w:val="28"/>
              </w:rPr>
            </w:pPr>
            <w:r w:rsidRPr="0031289F">
              <w:rPr>
                <w:rFonts w:cs="Times New Roman"/>
                <w:b/>
                <w:szCs w:val="28"/>
              </w:rPr>
              <w:t>Достатній рівень</w:t>
            </w:r>
          </w:p>
        </w:tc>
        <w:tc>
          <w:tcPr>
            <w:tcW w:w="1418" w:type="dxa"/>
            <w:noWrap/>
            <w:hideMark/>
          </w:tcPr>
          <w:p w:rsidR="000967D7" w:rsidRPr="0031289F" w:rsidRDefault="000967D7" w:rsidP="001C06C0">
            <w:pPr>
              <w:jc w:val="center"/>
              <w:rPr>
                <w:rFonts w:cs="Times New Roman"/>
                <w:b/>
                <w:szCs w:val="28"/>
              </w:rPr>
            </w:pPr>
            <w:r w:rsidRPr="0031289F">
              <w:rPr>
                <w:rFonts w:cs="Times New Roman"/>
                <w:b/>
                <w:szCs w:val="28"/>
              </w:rPr>
              <w:t>Середній рівень</w:t>
            </w:r>
          </w:p>
        </w:tc>
        <w:tc>
          <w:tcPr>
            <w:tcW w:w="1785" w:type="dxa"/>
            <w:noWrap/>
            <w:hideMark/>
          </w:tcPr>
          <w:p w:rsidR="000967D7" w:rsidRPr="0031289F" w:rsidRDefault="000967D7" w:rsidP="001C06C0">
            <w:pPr>
              <w:jc w:val="center"/>
              <w:rPr>
                <w:rFonts w:cs="Times New Roman"/>
                <w:b/>
                <w:szCs w:val="28"/>
              </w:rPr>
            </w:pPr>
            <w:r w:rsidRPr="0031289F">
              <w:rPr>
                <w:rFonts w:cs="Times New Roman"/>
                <w:b/>
                <w:szCs w:val="28"/>
              </w:rPr>
              <w:t>Початковий рівень</w:t>
            </w:r>
          </w:p>
        </w:tc>
        <w:tc>
          <w:tcPr>
            <w:tcW w:w="1333" w:type="dxa"/>
            <w:noWrap/>
            <w:hideMark/>
          </w:tcPr>
          <w:p w:rsidR="000967D7" w:rsidRPr="0031289F" w:rsidRDefault="000967D7" w:rsidP="001C06C0">
            <w:pPr>
              <w:jc w:val="center"/>
              <w:rPr>
                <w:rFonts w:cs="Times New Roman"/>
                <w:b/>
                <w:szCs w:val="28"/>
              </w:rPr>
            </w:pPr>
            <w:r w:rsidRPr="0031289F">
              <w:rPr>
                <w:rFonts w:cs="Times New Roman"/>
                <w:b/>
                <w:szCs w:val="28"/>
              </w:rPr>
              <w:t>% якості</w:t>
            </w:r>
          </w:p>
        </w:tc>
        <w:tc>
          <w:tcPr>
            <w:tcW w:w="1418" w:type="dxa"/>
            <w:noWrap/>
            <w:hideMark/>
          </w:tcPr>
          <w:p w:rsidR="000967D7" w:rsidRPr="0031289F" w:rsidRDefault="000967D7" w:rsidP="001C06C0">
            <w:pPr>
              <w:jc w:val="center"/>
              <w:rPr>
                <w:rFonts w:cs="Times New Roman"/>
                <w:b/>
                <w:szCs w:val="28"/>
              </w:rPr>
            </w:pPr>
            <w:r w:rsidRPr="0031289F">
              <w:rPr>
                <w:rFonts w:cs="Times New Roman"/>
                <w:b/>
                <w:szCs w:val="28"/>
              </w:rPr>
              <w:t>% успішності</w:t>
            </w:r>
          </w:p>
        </w:tc>
      </w:tr>
      <w:tr w:rsidR="000967D7" w:rsidRPr="0031289F" w:rsidTr="001C06C0">
        <w:trPr>
          <w:trHeight w:val="300"/>
        </w:trPr>
        <w:tc>
          <w:tcPr>
            <w:tcW w:w="1220" w:type="dxa"/>
            <w:noWrap/>
            <w:hideMark/>
          </w:tcPr>
          <w:p w:rsidR="000967D7" w:rsidRPr="0031289F" w:rsidRDefault="000967D7" w:rsidP="001C06C0">
            <w:pPr>
              <w:jc w:val="center"/>
              <w:rPr>
                <w:rFonts w:cs="Times New Roman"/>
                <w:szCs w:val="28"/>
              </w:rPr>
            </w:pPr>
            <w:r w:rsidRPr="0031289F">
              <w:rPr>
                <w:rFonts w:cs="Times New Roman"/>
                <w:szCs w:val="28"/>
              </w:rPr>
              <w:t>5-В</w:t>
            </w:r>
          </w:p>
        </w:tc>
        <w:tc>
          <w:tcPr>
            <w:tcW w:w="1361" w:type="dxa"/>
            <w:noWrap/>
            <w:hideMark/>
          </w:tcPr>
          <w:p w:rsidR="000967D7" w:rsidRPr="0031289F" w:rsidRDefault="000967D7" w:rsidP="001C06C0">
            <w:pPr>
              <w:jc w:val="center"/>
              <w:rPr>
                <w:rFonts w:cs="Times New Roman"/>
                <w:szCs w:val="28"/>
              </w:rPr>
            </w:pPr>
            <w:r w:rsidRPr="0031289F">
              <w:rPr>
                <w:rFonts w:cs="Times New Roman"/>
                <w:szCs w:val="28"/>
              </w:rPr>
              <w:t>31,80%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31,80%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27,30%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9,10%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63,60%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90,90%</w:t>
            </w:r>
          </w:p>
        </w:tc>
      </w:tr>
      <w:tr w:rsidR="000967D7" w:rsidRPr="0031289F" w:rsidTr="001C06C0">
        <w:trPr>
          <w:trHeight w:val="300"/>
        </w:trPr>
        <w:tc>
          <w:tcPr>
            <w:tcW w:w="1220" w:type="dxa"/>
            <w:noWrap/>
            <w:hideMark/>
          </w:tcPr>
          <w:p w:rsidR="000967D7" w:rsidRPr="0031289F" w:rsidRDefault="000967D7" w:rsidP="001C06C0">
            <w:pPr>
              <w:jc w:val="center"/>
              <w:rPr>
                <w:rFonts w:cs="Times New Roman"/>
                <w:szCs w:val="28"/>
              </w:rPr>
            </w:pPr>
            <w:r w:rsidRPr="0031289F">
              <w:rPr>
                <w:rFonts w:cs="Times New Roman"/>
                <w:szCs w:val="28"/>
              </w:rPr>
              <w:t>6-В</w:t>
            </w:r>
          </w:p>
        </w:tc>
        <w:tc>
          <w:tcPr>
            <w:tcW w:w="1361" w:type="dxa"/>
            <w:noWrap/>
            <w:hideMark/>
          </w:tcPr>
          <w:p w:rsidR="000967D7" w:rsidRPr="0031289F" w:rsidRDefault="000967D7" w:rsidP="001C06C0">
            <w:pPr>
              <w:jc w:val="center"/>
              <w:rPr>
                <w:rFonts w:cs="Times New Roman"/>
                <w:szCs w:val="28"/>
              </w:rPr>
            </w:pPr>
            <w:r w:rsidRPr="0031289F">
              <w:rPr>
                <w:rFonts w:cs="Times New Roman"/>
                <w:szCs w:val="28"/>
              </w:rPr>
              <w:t>38,50%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7,70%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3,80%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88,50%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96,20%</w:t>
            </w:r>
          </w:p>
        </w:tc>
      </w:tr>
      <w:tr w:rsidR="000967D7" w:rsidRPr="0031289F" w:rsidTr="001C06C0">
        <w:trPr>
          <w:trHeight w:val="300"/>
        </w:trPr>
        <w:tc>
          <w:tcPr>
            <w:tcW w:w="1220" w:type="dxa"/>
            <w:noWrap/>
            <w:hideMark/>
          </w:tcPr>
          <w:p w:rsidR="000967D7" w:rsidRPr="0031289F" w:rsidRDefault="000967D7" w:rsidP="001C06C0">
            <w:pPr>
              <w:jc w:val="center"/>
              <w:rPr>
                <w:rFonts w:cs="Times New Roman"/>
                <w:szCs w:val="28"/>
              </w:rPr>
            </w:pPr>
            <w:r w:rsidRPr="0031289F">
              <w:rPr>
                <w:rFonts w:cs="Times New Roman"/>
                <w:szCs w:val="28"/>
              </w:rPr>
              <w:t>7-В</w:t>
            </w:r>
          </w:p>
        </w:tc>
        <w:tc>
          <w:tcPr>
            <w:tcW w:w="1361" w:type="dxa"/>
            <w:noWrap/>
            <w:hideMark/>
          </w:tcPr>
          <w:p w:rsidR="000967D7" w:rsidRPr="0031289F" w:rsidRDefault="000967D7" w:rsidP="001C06C0">
            <w:pPr>
              <w:jc w:val="center"/>
              <w:rPr>
                <w:rFonts w:cs="Times New Roman"/>
                <w:szCs w:val="28"/>
              </w:rPr>
            </w:pPr>
            <w:r w:rsidRPr="0031289F">
              <w:rPr>
                <w:rFonts w:cs="Times New Roman"/>
                <w:szCs w:val="28"/>
              </w:rPr>
              <w:t>45,50%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45,50%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4,50%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4,50%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90,90%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95,50%</w:t>
            </w:r>
          </w:p>
        </w:tc>
      </w:tr>
      <w:tr w:rsidR="000967D7" w:rsidRPr="0031289F" w:rsidTr="001C06C0">
        <w:trPr>
          <w:trHeight w:val="300"/>
        </w:trPr>
        <w:tc>
          <w:tcPr>
            <w:tcW w:w="1220" w:type="dxa"/>
            <w:noWrap/>
            <w:hideMark/>
          </w:tcPr>
          <w:p w:rsidR="000967D7" w:rsidRPr="0031289F" w:rsidRDefault="000967D7" w:rsidP="001C06C0">
            <w:pPr>
              <w:jc w:val="center"/>
              <w:rPr>
                <w:rFonts w:cs="Times New Roman"/>
                <w:szCs w:val="28"/>
              </w:rPr>
            </w:pPr>
            <w:r w:rsidRPr="0031289F">
              <w:rPr>
                <w:rFonts w:cs="Times New Roman"/>
                <w:szCs w:val="28"/>
              </w:rPr>
              <w:t>8-В</w:t>
            </w:r>
          </w:p>
        </w:tc>
        <w:tc>
          <w:tcPr>
            <w:tcW w:w="1361" w:type="dxa"/>
            <w:noWrap/>
            <w:hideMark/>
          </w:tcPr>
          <w:p w:rsidR="000967D7" w:rsidRPr="0031289F" w:rsidRDefault="000967D7" w:rsidP="001C06C0">
            <w:pPr>
              <w:jc w:val="center"/>
              <w:rPr>
                <w:rFonts w:cs="Times New Roman"/>
                <w:szCs w:val="28"/>
              </w:rPr>
            </w:pPr>
            <w:r w:rsidRPr="0031289F">
              <w:rPr>
                <w:rFonts w:cs="Times New Roman"/>
                <w:szCs w:val="28"/>
              </w:rPr>
              <w:t>43,50%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47,80%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4,30%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4,30%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91,30%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95,70%</w:t>
            </w:r>
          </w:p>
        </w:tc>
      </w:tr>
      <w:tr w:rsidR="000967D7" w:rsidRPr="0031289F" w:rsidTr="001C06C0">
        <w:trPr>
          <w:trHeight w:val="300"/>
        </w:trPr>
        <w:tc>
          <w:tcPr>
            <w:tcW w:w="1220" w:type="dxa"/>
            <w:noWrap/>
            <w:hideMark/>
          </w:tcPr>
          <w:p w:rsidR="000967D7" w:rsidRPr="0031289F" w:rsidRDefault="000967D7" w:rsidP="001C06C0">
            <w:pPr>
              <w:jc w:val="center"/>
              <w:rPr>
                <w:rFonts w:cs="Times New Roman"/>
                <w:szCs w:val="28"/>
              </w:rPr>
            </w:pPr>
            <w:r w:rsidRPr="0031289F">
              <w:rPr>
                <w:rFonts w:cs="Times New Roman"/>
                <w:szCs w:val="28"/>
              </w:rPr>
              <w:t>9-Б</w:t>
            </w:r>
          </w:p>
        </w:tc>
        <w:tc>
          <w:tcPr>
            <w:tcW w:w="1361" w:type="dxa"/>
            <w:noWrap/>
            <w:hideMark/>
          </w:tcPr>
          <w:p w:rsidR="000967D7" w:rsidRPr="0031289F" w:rsidRDefault="000967D7" w:rsidP="001C06C0">
            <w:pPr>
              <w:jc w:val="center"/>
              <w:rPr>
                <w:rFonts w:cs="Times New Roman"/>
                <w:szCs w:val="28"/>
              </w:rPr>
            </w:pPr>
            <w:r w:rsidRPr="0031289F">
              <w:rPr>
                <w:rFonts w:cs="Times New Roman"/>
                <w:szCs w:val="28"/>
              </w:rPr>
              <w:t>25%</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50%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25%</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75%</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220" w:type="dxa"/>
            <w:noWrap/>
            <w:hideMark/>
          </w:tcPr>
          <w:p w:rsidR="000967D7" w:rsidRPr="0031289F" w:rsidRDefault="000967D7" w:rsidP="001C06C0">
            <w:pPr>
              <w:jc w:val="center"/>
              <w:rPr>
                <w:rFonts w:cs="Times New Roman"/>
                <w:szCs w:val="28"/>
              </w:rPr>
            </w:pPr>
            <w:r w:rsidRPr="0031289F">
              <w:rPr>
                <w:rFonts w:cs="Times New Roman"/>
                <w:szCs w:val="28"/>
              </w:rPr>
              <w:t>9-В</w:t>
            </w:r>
          </w:p>
        </w:tc>
        <w:tc>
          <w:tcPr>
            <w:tcW w:w="1361" w:type="dxa"/>
            <w:noWrap/>
            <w:hideMark/>
          </w:tcPr>
          <w:p w:rsidR="000967D7" w:rsidRPr="0031289F" w:rsidRDefault="000967D7" w:rsidP="001C06C0">
            <w:pPr>
              <w:jc w:val="center"/>
              <w:rPr>
                <w:rFonts w:cs="Times New Roman"/>
                <w:szCs w:val="28"/>
              </w:rPr>
            </w:pPr>
            <w:r w:rsidRPr="0031289F">
              <w:rPr>
                <w:rFonts w:cs="Times New Roman"/>
                <w:szCs w:val="28"/>
              </w:rPr>
              <w:t>38,10%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42,90%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14,30%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4,80%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81%</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95,20%</w:t>
            </w:r>
          </w:p>
        </w:tc>
      </w:tr>
      <w:tr w:rsidR="000967D7" w:rsidRPr="0031289F" w:rsidTr="001C06C0">
        <w:trPr>
          <w:trHeight w:val="300"/>
        </w:trPr>
        <w:tc>
          <w:tcPr>
            <w:tcW w:w="1220" w:type="dxa"/>
            <w:noWrap/>
            <w:hideMark/>
          </w:tcPr>
          <w:p w:rsidR="000967D7" w:rsidRPr="0031289F" w:rsidRDefault="000967D7" w:rsidP="001C06C0">
            <w:pPr>
              <w:jc w:val="center"/>
              <w:rPr>
                <w:rFonts w:cs="Times New Roman"/>
                <w:szCs w:val="28"/>
              </w:rPr>
            </w:pPr>
            <w:r w:rsidRPr="0031289F">
              <w:rPr>
                <w:rFonts w:cs="Times New Roman"/>
                <w:szCs w:val="28"/>
              </w:rPr>
              <w:t>10-Б</w:t>
            </w:r>
          </w:p>
        </w:tc>
        <w:tc>
          <w:tcPr>
            <w:tcW w:w="1361" w:type="dxa"/>
            <w:noWrap/>
            <w:hideMark/>
          </w:tcPr>
          <w:p w:rsidR="000967D7" w:rsidRPr="0031289F" w:rsidRDefault="000967D7" w:rsidP="001C06C0">
            <w:pPr>
              <w:jc w:val="center"/>
              <w:rPr>
                <w:rFonts w:cs="Times New Roman"/>
                <w:szCs w:val="28"/>
              </w:rPr>
            </w:pPr>
            <w:r w:rsidRPr="0031289F">
              <w:rPr>
                <w:rFonts w:cs="Times New Roman"/>
                <w:szCs w:val="28"/>
              </w:rPr>
              <w:t>62,50%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25%</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12,50%</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87,50%</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100%</w:t>
            </w:r>
          </w:p>
        </w:tc>
      </w:tr>
      <w:tr w:rsidR="000967D7" w:rsidRPr="0031289F" w:rsidTr="001C06C0">
        <w:trPr>
          <w:trHeight w:val="300"/>
        </w:trPr>
        <w:tc>
          <w:tcPr>
            <w:tcW w:w="1220" w:type="dxa"/>
            <w:noWrap/>
            <w:hideMark/>
          </w:tcPr>
          <w:p w:rsidR="000967D7" w:rsidRPr="0031289F" w:rsidRDefault="000967D7" w:rsidP="001C06C0">
            <w:pPr>
              <w:jc w:val="center"/>
              <w:rPr>
                <w:rFonts w:cs="Times New Roman"/>
                <w:szCs w:val="28"/>
              </w:rPr>
            </w:pPr>
            <w:r w:rsidRPr="0031289F">
              <w:rPr>
                <w:rFonts w:cs="Times New Roman"/>
                <w:szCs w:val="28"/>
              </w:rPr>
              <w:t>11-Б</w:t>
            </w:r>
          </w:p>
        </w:tc>
        <w:tc>
          <w:tcPr>
            <w:tcW w:w="1361" w:type="dxa"/>
            <w:noWrap/>
            <w:hideMark/>
          </w:tcPr>
          <w:p w:rsidR="000967D7" w:rsidRPr="0031289F" w:rsidRDefault="000967D7" w:rsidP="001C06C0">
            <w:pPr>
              <w:jc w:val="center"/>
              <w:rPr>
                <w:rFonts w:cs="Times New Roman"/>
                <w:szCs w:val="28"/>
              </w:rPr>
            </w:pPr>
            <w:r w:rsidRPr="0031289F">
              <w:rPr>
                <w:rFonts w:cs="Times New Roman"/>
                <w:szCs w:val="28"/>
              </w:rPr>
              <w:t>30%</w:t>
            </w:r>
          </w:p>
        </w:tc>
        <w:tc>
          <w:tcPr>
            <w:tcW w:w="1559" w:type="dxa"/>
            <w:noWrap/>
            <w:hideMark/>
          </w:tcPr>
          <w:p w:rsidR="000967D7" w:rsidRPr="0031289F" w:rsidRDefault="000967D7" w:rsidP="001C06C0">
            <w:pPr>
              <w:jc w:val="center"/>
              <w:rPr>
                <w:rFonts w:cs="Times New Roman"/>
                <w:szCs w:val="28"/>
              </w:rPr>
            </w:pPr>
            <w:r w:rsidRPr="0031289F">
              <w:rPr>
                <w:rFonts w:cs="Times New Roman"/>
                <w:szCs w:val="28"/>
              </w:rPr>
              <w:t>65%</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5%</w:t>
            </w:r>
          </w:p>
        </w:tc>
        <w:tc>
          <w:tcPr>
            <w:tcW w:w="1785" w:type="dxa"/>
            <w:noWrap/>
            <w:hideMark/>
          </w:tcPr>
          <w:p w:rsidR="000967D7" w:rsidRPr="0031289F" w:rsidRDefault="000967D7" w:rsidP="001C06C0">
            <w:pPr>
              <w:jc w:val="center"/>
              <w:rPr>
                <w:rFonts w:cs="Times New Roman"/>
                <w:szCs w:val="28"/>
              </w:rPr>
            </w:pPr>
            <w:r w:rsidRPr="0031289F">
              <w:rPr>
                <w:rFonts w:cs="Times New Roman"/>
                <w:szCs w:val="28"/>
              </w:rPr>
              <w:t>0%</w:t>
            </w:r>
          </w:p>
        </w:tc>
        <w:tc>
          <w:tcPr>
            <w:tcW w:w="1333" w:type="dxa"/>
            <w:noWrap/>
            <w:hideMark/>
          </w:tcPr>
          <w:p w:rsidR="000967D7" w:rsidRPr="0031289F" w:rsidRDefault="000967D7" w:rsidP="001C06C0">
            <w:pPr>
              <w:jc w:val="center"/>
              <w:rPr>
                <w:rFonts w:cs="Times New Roman"/>
                <w:szCs w:val="28"/>
              </w:rPr>
            </w:pPr>
            <w:r w:rsidRPr="0031289F">
              <w:rPr>
                <w:rFonts w:cs="Times New Roman"/>
                <w:szCs w:val="28"/>
              </w:rPr>
              <w:t>95%</w:t>
            </w:r>
          </w:p>
        </w:tc>
        <w:tc>
          <w:tcPr>
            <w:tcW w:w="1418" w:type="dxa"/>
            <w:noWrap/>
            <w:hideMark/>
          </w:tcPr>
          <w:p w:rsidR="000967D7" w:rsidRPr="0031289F" w:rsidRDefault="000967D7" w:rsidP="001C06C0">
            <w:pPr>
              <w:jc w:val="center"/>
              <w:rPr>
                <w:rFonts w:cs="Times New Roman"/>
                <w:szCs w:val="28"/>
              </w:rPr>
            </w:pPr>
            <w:r w:rsidRPr="0031289F">
              <w:rPr>
                <w:rFonts w:cs="Times New Roman"/>
                <w:szCs w:val="28"/>
              </w:rPr>
              <w:t>100%</w:t>
            </w:r>
          </w:p>
        </w:tc>
      </w:tr>
    </w:tbl>
    <w:p w:rsidR="000967D7" w:rsidRPr="0031289F" w:rsidRDefault="00BD7856" w:rsidP="000967D7">
      <w:pPr>
        <w:spacing w:after="0" w:line="240" w:lineRule="auto"/>
        <w:jc w:val="center"/>
        <w:rPr>
          <w:rFonts w:cs="Times New Roman"/>
          <w:szCs w:val="28"/>
          <w:lang w:val="en-US"/>
        </w:rPr>
      </w:pPr>
      <w:r w:rsidRPr="0031289F">
        <w:rPr>
          <w:rFonts w:cs="Times New Roman"/>
          <w:szCs w:val="28"/>
        </w:rPr>
        <w:fldChar w:fldCharType="end"/>
      </w:r>
      <w:r w:rsidR="000967D7" w:rsidRPr="0031289F">
        <w:rPr>
          <w:rFonts w:cs="Times New Roman"/>
          <w:szCs w:val="28"/>
          <w:lang w:val="en-US"/>
        </w:rPr>
        <w:t xml:space="preserve">    </w:t>
      </w:r>
      <w:r w:rsidR="000967D7" w:rsidRPr="0031289F">
        <w:rPr>
          <w:rFonts w:cs="Times New Roman"/>
          <w:noProof/>
          <w:szCs w:val="28"/>
          <w:lang w:eastAsia="ru-RU"/>
        </w:rPr>
        <w:drawing>
          <wp:inline distT="0" distB="0" distL="0" distR="0">
            <wp:extent cx="6379210" cy="4248150"/>
            <wp:effectExtent l="19050" t="0" r="21590" b="0"/>
            <wp:docPr id="27"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sidR="000967D7" w:rsidRPr="0031289F">
        <w:rPr>
          <w:rFonts w:cs="Times New Roman"/>
          <w:szCs w:val="28"/>
          <w:lang w:val="uk-UA"/>
        </w:rPr>
        <w:t xml:space="preserve">             </w:t>
      </w:r>
    </w:p>
    <w:p w:rsidR="000967D7" w:rsidRPr="0031289F" w:rsidRDefault="000967D7" w:rsidP="000967D7">
      <w:pPr>
        <w:spacing w:after="0" w:line="240" w:lineRule="auto"/>
        <w:rPr>
          <w:rFonts w:cs="Times New Roman"/>
          <w:szCs w:val="28"/>
          <w:lang w:val="uk-UA"/>
        </w:rPr>
      </w:pPr>
      <w:r w:rsidRPr="0031289F">
        <w:rPr>
          <w:rFonts w:cs="Times New Roman"/>
          <w:szCs w:val="28"/>
          <w:lang w:val="uk-UA"/>
        </w:rPr>
        <w:t xml:space="preserve">         </w:t>
      </w: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uk-UA"/>
        </w:rPr>
      </w:pPr>
    </w:p>
    <w:p w:rsidR="000967D7" w:rsidRPr="0031289F" w:rsidRDefault="000967D7" w:rsidP="000967D7">
      <w:pPr>
        <w:spacing w:after="0" w:line="240" w:lineRule="auto"/>
        <w:rPr>
          <w:rFonts w:cs="Times New Roman"/>
          <w:szCs w:val="28"/>
          <w:lang w:val="en-US"/>
        </w:rPr>
      </w:pPr>
    </w:p>
    <w:p w:rsidR="000967D7" w:rsidRPr="00275F58" w:rsidRDefault="000967D7" w:rsidP="000967D7">
      <w:pPr>
        <w:pageBreakBefore/>
        <w:spacing w:after="0" w:line="240" w:lineRule="auto"/>
        <w:jc w:val="center"/>
        <w:rPr>
          <w:rFonts w:ascii="Times New Roman" w:hAnsi="Times New Roman" w:cs="Times New Roman"/>
          <w:b/>
          <w:sz w:val="28"/>
          <w:szCs w:val="28"/>
          <w:lang w:val="uk-UA"/>
        </w:rPr>
      </w:pPr>
      <w:r w:rsidRPr="00275F58">
        <w:rPr>
          <w:rFonts w:ascii="Times New Roman" w:hAnsi="Times New Roman" w:cs="Times New Roman"/>
          <w:b/>
          <w:sz w:val="28"/>
          <w:szCs w:val="28"/>
          <w:lang w:val="uk-UA"/>
        </w:rPr>
        <w:lastRenderedPageBreak/>
        <w:t>Порівняльний аналіз рівня навчальних досягнень здобувачів освіти</w:t>
      </w:r>
    </w:p>
    <w:p w:rsidR="000967D7" w:rsidRPr="00275F58" w:rsidRDefault="000967D7" w:rsidP="000967D7">
      <w:pPr>
        <w:spacing w:after="0" w:line="240" w:lineRule="auto"/>
        <w:jc w:val="center"/>
        <w:rPr>
          <w:rFonts w:ascii="Times New Roman" w:hAnsi="Times New Roman" w:cs="Times New Roman"/>
          <w:b/>
          <w:sz w:val="28"/>
          <w:szCs w:val="28"/>
          <w:lang w:val="uk-UA"/>
        </w:rPr>
      </w:pPr>
      <w:r w:rsidRPr="00275F58">
        <w:rPr>
          <w:rFonts w:ascii="Times New Roman" w:hAnsi="Times New Roman" w:cs="Times New Roman"/>
          <w:b/>
          <w:sz w:val="28"/>
          <w:szCs w:val="28"/>
          <w:lang w:val="uk-UA"/>
        </w:rPr>
        <w:t>5-11 класів з говоріння з англійської мови за І та ІІ семестри</w:t>
      </w:r>
    </w:p>
    <w:p w:rsidR="000967D7" w:rsidRPr="00275F58" w:rsidRDefault="000967D7" w:rsidP="000967D7">
      <w:pPr>
        <w:spacing w:after="0" w:line="240" w:lineRule="auto"/>
        <w:jc w:val="center"/>
        <w:rPr>
          <w:rFonts w:ascii="Times New Roman" w:hAnsi="Times New Roman" w:cs="Times New Roman"/>
          <w:b/>
          <w:sz w:val="28"/>
          <w:szCs w:val="28"/>
          <w:lang w:val="uk-UA"/>
        </w:rPr>
      </w:pPr>
      <w:r w:rsidRPr="00275F58">
        <w:rPr>
          <w:rFonts w:ascii="Times New Roman" w:hAnsi="Times New Roman" w:cs="Times New Roman"/>
          <w:b/>
          <w:noProof/>
          <w:sz w:val="28"/>
          <w:szCs w:val="28"/>
          <w:lang w:eastAsia="ru-RU"/>
        </w:rPr>
        <w:drawing>
          <wp:anchor distT="0" distB="0" distL="114300" distR="114300" simplePos="0" relativeHeight="251670528" behindDoc="0" locked="0" layoutInCell="1" allowOverlap="1">
            <wp:simplePos x="0" y="0"/>
            <wp:positionH relativeFrom="margin">
              <wp:posOffset>-114935</wp:posOffset>
            </wp:positionH>
            <wp:positionV relativeFrom="paragraph">
              <wp:posOffset>397510</wp:posOffset>
            </wp:positionV>
            <wp:extent cx="6383020" cy="3070860"/>
            <wp:effectExtent l="0" t="0" r="0" b="0"/>
            <wp:wrapThrough wrapText="bothSides">
              <wp:wrapPolygon edited="0">
                <wp:start x="0" y="0"/>
                <wp:lineTo x="0" y="21439"/>
                <wp:lineTo x="21531" y="21439"/>
                <wp:lineTo x="21531" y="0"/>
                <wp:lineTo x="0" y="0"/>
              </wp:wrapPolygon>
            </wp:wrapThrough>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3020" cy="3070860"/>
                    </a:xfrm>
                    <a:prstGeom prst="rect">
                      <a:avLst/>
                    </a:prstGeom>
                    <a:noFill/>
                  </pic:spPr>
                </pic:pic>
              </a:graphicData>
            </a:graphic>
          </wp:anchor>
        </w:drawing>
      </w:r>
      <w:r w:rsidRPr="00275F58">
        <w:rPr>
          <w:rFonts w:ascii="Times New Roman" w:hAnsi="Times New Roman" w:cs="Times New Roman"/>
          <w:b/>
          <w:sz w:val="28"/>
          <w:szCs w:val="28"/>
          <w:lang w:val="uk-UA"/>
        </w:rPr>
        <w:t>2020-2021 н.р.</w:t>
      </w:r>
    </w:p>
    <w:p w:rsidR="000967D7" w:rsidRPr="0031289F" w:rsidRDefault="000967D7" w:rsidP="000967D7">
      <w:pPr>
        <w:spacing w:after="0" w:line="240" w:lineRule="auto"/>
        <w:jc w:val="center"/>
        <w:rPr>
          <w:rFonts w:cs="Times New Roman"/>
          <w:b/>
          <w:szCs w:val="28"/>
          <w:lang w:val="uk-UA"/>
        </w:rPr>
      </w:pPr>
    </w:p>
    <w:p w:rsidR="000967D7" w:rsidRPr="0031289F" w:rsidRDefault="000967D7" w:rsidP="000967D7">
      <w:pPr>
        <w:spacing w:after="0" w:line="240" w:lineRule="auto"/>
        <w:jc w:val="center"/>
        <w:rPr>
          <w:rFonts w:cs="Times New Roman"/>
          <w:b/>
          <w:szCs w:val="28"/>
          <w:lang w:val="uk-UA"/>
        </w:rPr>
      </w:pPr>
    </w:p>
    <w:p w:rsidR="000967D7" w:rsidRPr="0031289F" w:rsidRDefault="000967D7" w:rsidP="000967D7">
      <w:pPr>
        <w:spacing w:after="0" w:line="240" w:lineRule="auto"/>
        <w:jc w:val="center"/>
        <w:rPr>
          <w:rFonts w:cs="Times New Roman"/>
          <w:b/>
          <w:szCs w:val="28"/>
          <w:lang w:val="uk-UA"/>
        </w:rPr>
      </w:pPr>
    </w:p>
    <w:p w:rsidR="000967D7" w:rsidRPr="00275F58" w:rsidRDefault="00275F58" w:rsidP="000967D7">
      <w:pPr>
        <w:spacing w:after="0" w:line="240" w:lineRule="auto"/>
        <w:jc w:val="center"/>
        <w:rPr>
          <w:rFonts w:ascii="Times New Roman" w:hAnsi="Times New Roman" w:cs="Times New Roman"/>
          <w:b/>
          <w:sz w:val="28"/>
          <w:szCs w:val="28"/>
          <w:lang w:val="uk-UA"/>
        </w:rPr>
      </w:pPr>
      <w:r w:rsidRPr="00275F58">
        <w:rPr>
          <w:rFonts w:ascii="Times New Roman" w:hAnsi="Times New Roman" w:cs="Times New Roman"/>
          <w:b/>
          <w:sz w:val="28"/>
          <w:szCs w:val="28"/>
          <w:lang w:val="uk-UA"/>
        </w:rPr>
        <w:t xml:space="preserve">Моніторинг навчальних досягнень здобувачів освіти з письма з іспанської мови за </w:t>
      </w:r>
      <w:r w:rsidRPr="00275F58">
        <w:rPr>
          <w:rFonts w:ascii="Times New Roman" w:hAnsi="Times New Roman" w:cs="Times New Roman"/>
          <w:b/>
          <w:sz w:val="28"/>
          <w:szCs w:val="28"/>
          <w:lang w:val="en-US"/>
        </w:rPr>
        <w:t>I</w:t>
      </w:r>
      <w:r w:rsidRPr="00275F58">
        <w:rPr>
          <w:rFonts w:ascii="Times New Roman" w:hAnsi="Times New Roman" w:cs="Times New Roman"/>
          <w:b/>
          <w:sz w:val="28"/>
          <w:szCs w:val="28"/>
          <w:lang w:val="uk-UA"/>
        </w:rPr>
        <w:t xml:space="preserve"> семестр 2020-2021 н.р.</w:t>
      </w:r>
    </w:p>
    <w:p w:rsidR="00275F58" w:rsidRDefault="00275F58" w:rsidP="000967D7">
      <w:pPr>
        <w:spacing w:after="0" w:line="240" w:lineRule="auto"/>
        <w:jc w:val="center"/>
        <w:rPr>
          <w:rFonts w:cs="Times New Roman"/>
          <w:b/>
          <w:szCs w:val="28"/>
          <w:lang w:val="uk-UA"/>
        </w:rPr>
      </w:pPr>
    </w:p>
    <w:tbl>
      <w:tblPr>
        <w:tblStyle w:val="a9"/>
        <w:tblW w:w="10393" w:type="dxa"/>
        <w:tblInd w:w="-459" w:type="dxa"/>
        <w:tblLook w:val="04A0"/>
      </w:tblPr>
      <w:tblGrid>
        <w:gridCol w:w="960"/>
        <w:gridCol w:w="1600"/>
        <w:gridCol w:w="1740"/>
        <w:gridCol w:w="1680"/>
        <w:gridCol w:w="1675"/>
        <w:gridCol w:w="1200"/>
        <w:gridCol w:w="1538"/>
      </w:tblGrid>
      <w:tr w:rsidR="00275F58" w:rsidRPr="0031289F" w:rsidTr="00186068">
        <w:trPr>
          <w:trHeight w:val="300"/>
        </w:trPr>
        <w:tc>
          <w:tcPr>
            <w:tcW w:w="960" w:type="dxa"/>
            <w:noWrap/>
            <w:hideMark/>
          </w:tcPr>
          <w:p w:rsidR="00275F58" w:rsidRPr="0031289F" w:rsidRDefault="00275F58" w:rsidP="00186068">
            <w:pPr>
              <w:jc w:val="center"/>
              <w:rPr>
                <w:rFonts w:cs="Times New Roman"/>
                <w:b/>
                <w:szCs w:val="28"/>
              </w:rPr>
            </w:pPr>
            <w:r w:rsidRPr="0031289F">
              <w:rPr>
                <w:rFonts w:cs="Times New Roman"/>
                <w:b/>
                <w:szCs w:val="28"/>
              </w:rPr>
              <w:t>Клас</w:t>
            </w:r>
          </w:p>
        </w:tc>
        <w:tc>
          <w:tcPr>
            <w:tcW w:w="1600" w:type="dxa"/>
            <w:noWrap/>
            <w:hideMark/>
          </w:tcPr>
          <w:p w:rsidR="00275F58" w:rsidRPr="0031289F" w:rsidRDefault="00275F58" w:rsidP="00186068">
            <w:pPr>
              <w:jc w:val="center"/>
              <w:rPr>
                <w:rFonts w:cs="Times New Roman"/>
                <w:b/>
                <w:szCs w:val="28"/>
              </w:rPr>
            </w:pPr>
            <w:r w:rsidRPr="0031289F">
              <w:rPr>
                <w:rFonts w:cs="Times New Roman"/>
                <w:b/>
                <w:szCs w:val="28"/>
              </w:rPr>
              <w:t>Високий рівень</w:t>
            </w:r>
          </w:p>
        </w:tc>
        <w:tc>
          <w:tcPr>
            <w:tcW w:w="1740" w:type="dxa"/>
            <w:noWrap/>
            <w:hideMark/>
          </w:tcPr>
          <w:p w:rsidR="00275F58" w:rsidRPr="0031289F" w:rsidRDefault="00275F58" w:rsidP="00186068">
            <w:pPr>
              <w:jc w:val="center"/>
              <w:rPr>
                <w:rFonts w:cs="Times New Roman"/>
                <w:b/>
                <w:szCs w:val="28"/>
              </w:rPr>
            </w:pPr>
            <w:r w:rsidRPr="0031289F">
              <w:rPr>
                <w:rFonts w:cs="Times New Roman"/>
                <w:b/>
                <w:szCs w:val="28"/>
              </w:rPr>
              <w:t>Достатній рівень</w:t>
            </w:r>
          </w:p>
        </w:tc>
        <w:tc>
          <w:tcPr>
            <w:tcW w:w="1680" w:type="dxa"/>
            <w:noWrap/>
            <w:hideMark/>
          </w:tcPr>
          <w:p w:rsidR="00275F58" w:rsidRPr="0031289F" w:rsidRDefault="00275F58" w:rsidP="00186068">
            <w:pPr>
              <w:jc w:val="center"/>
              <w:rPr>
                <w:rFonts w:cs="Times New Roman"/>
                <w:b/>
                <w:szCs w:val="28"/>
              </w:rPr>
            </w:pPr>
            <w:r w:rsidRPr="0031289F">
              <w:rPr>
                <w:rFonts w:cs="Times New Roman"/>
                <w:b/>
                <w:szCs w:val="28"/>
              </w:rPr>
              <w:t>Середній рівень</w:t>
            </w:r>
          </w:p>
        </w:tc>
        <w:tc>
          <w:tcPr>
            <w:tcW w:w="1675" w:type="dxa"/>
            <w:noWrap/>
            <w:hideMark/>
          </w:tcPr>
          <w:p w:rsidR="00275F58" w:rsidRPr="0031289F" w:rsidRDefault="00275F58" w:rsidP="00186068">
            <w:pPr>
              <w:jc w:val="center"/>
              <w:rPr>
                <w:rFonts w:cs="Times New Roman"/>
                <w:b/>
                <w:szCs w:val="28"/>
              </w:rPr>
            </w:pPr>
            <w:r w:rsidRPr="0031289F">
              <w:rPr>
                <w:rFonts w:cs="Times New Roman"/>
                <w:b/>
                <w:szCs w:val="28"/>
              </w:rPr>
              <w:t>Початковий рівень</w:t>
            </w:r>
          </w:p>
        </w:tc>
        <w:tc>
          <w:tcPr>
            <w:tcW w:w="1200" w:type="dxa"/>
            <w:noWrap/>
            <w:hideMark/>
          </w:tcPr>
          <w:p w:rsidR="00275F58" w:rsidRPr="0031289F" w:rsidRDefault="00275F58" w:rsidP="00186068">
            <w:pPr>
              <w:jc w:val="center"/>
              <w:rPr>
                <w:rFonts w:cs="Times New Roman"/>
                <w:b/>
                <w:szCs w:val="28"/>
              </w:rPr>
            </w:pPr>
            <w:r w:rsidRPr="0031289F">
              <w:rPr>
                <w:rFonts w:cs="Times New Roman"/>
                <w:b/>
                <w:szCs w:val="28"/>
              </w:rPr>
              <w:t>% якості</w:t>
            </w:r>
          </w:p>
        </w:tc>
        <w:tc>
          <w:tcPr>
            <w:tcW w:w="1538" w:type="dxa"/>
            <w:noWrap/>
            <w:hideMark/>
          </w:tcPr>
          <w:p w:rsidR="00275F58" w:rsidRPr="0031289F" w:rsidRDefault="00275F58" w:rsidP="00186068">
            <w:pPr>
              <w:jc w:val="center"/>
              <w:rPr>
                <w:rFonts w:cs="Times New Roman"/>
                <w:b/>
                <w:szCs w:val="28"/>
              </w:rPr>
            </w:pPr>
            <w:r w:rsidRPr="0031289F">
              <w:rPr>
                <w:rFonts w:cs="Times New Roman"/>
                <w:b/>
                <w:szCs w:val="28"/>
              </w:rPr>
              <w:t>% успішності</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5-А</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16,70%</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66,70%</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11,10%</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5,60%</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83,30%</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94,40%</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5-Б</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24%</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56%</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16%</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4%</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80%</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96%</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6-А</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21,40%</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50%</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21,40%</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7,10%</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71,40%</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92,90%</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6-Б</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30%</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40%</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23,30%</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6,70%</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70%</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93,30%</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7-А</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28%</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28%</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44%</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0%</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56%</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100%</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7-Б</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24%</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60%</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8%</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8%</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84%</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92%</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8-А</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48,10%</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14,80%</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18,50%</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18,50%</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63%</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81,50%</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8-Б</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25%</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25%</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50%</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0%</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50%</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100%</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9-А</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8%</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48%</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40%</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4%</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56%</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96%</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9-Б</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14,30%</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28,60%</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28,60%</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28,60%</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42,90%</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71,40%</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10-А</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16,70%</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27,80%</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38,90%</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16,70%</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44,40%</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83,30%</w:t>
            </w:r>
          </w:p>
        </w:tc>
      </w:tr>
      <w:tr w:rsidR="00275F58" w:rsidRPr="0031289F" w:rsidTr="00186068">
        <w:trPr>
          <w:trHeight w:val="300"/>
        </w:trPr>
        <w:tc>
          <w:tcPr>
            <w:tcW w:w="960" w:type="dxa"/>
            <w:noWrap/>
            <w:hideMark/>
          </w:tcPr>
          <w:p w:rsidR="00275F58" w:rsidRPr="0031289F" w:rsidRDefault="00275F58" w:rsidP="00186068">
            <w:pPr>
              <w:jc w:val="center"/>
              <w:rPr>
                <w:rFonts w:cs="Times New Roman"/>
                <w:szCs w:val="28"/>
              </w:rPr>
            </w:pPr>
            <w:r w:rsidRPr="0031289F">
              <w:rPr>
                <w:rFonts w:cs="Times New Roman"/>
                <w:szCs w:val="28"/>
              </w:rPr>
              <w:t>11-А</w:t>
            </w:r>
          </w:p>
        </w:tc>
        <w:tc>
          <w:tcPr>
            <w:tcW w:w="1600" w:type="dxa"/>
            <w:noWrap/>
            <w:hideMark/>
          </w:tcPr>
          <w:p w:rsidR="00275F58" w:rsidRPr="0031289F" w:rsidRDefault="00275F58" w:rsidP="00186068">
            <w:pPr>
              <w:jc w:val="center"/>
              <w:rPr>
                <w:rFonts w:cs="Times New Roman"/>
                <w:szCs w:val="28"/>
              </w:rPr>
            </w:pPr>
            <w:r w:rsidRPr="0031289F">
              <w:rPr>
                <w:rFonts w:cs="Times New Roman"/>
                <w:szCs w:val="28"/>
              </w:rPr>
              <w:t>10%</w:t>
            </w:r>
          </w:p>
        </w:tc>
        <w:tc>
          <w:tcPr>
            <w:tcW w:w="1740" w:type="dxa"/>
            <w:noWrap/>
            <w:hideMark/>
          </w:tcPr>
          <w:p w:rsidR="00275F58" w:rsidRPr="0031289F" w:rsidRDefault="00275F58" w:rsidP="00186068">
            <w:pPr>
              <w:jc w:val="center"/>
              <w:rPr>
                <w:rFonts w:cs="Times New Roman"/>
                <w:szCs w:val="28"/>
              </w:rPr>
            </w:pPr>
            <w:r w:rsidRPr="0031289F">
              <w:rPr>
                <w:rFonts w:cs="Times New Roman"/>
                <w:szCs w:val="28"/>
              </w:rPr>
              <w:t>40%</w:t>
            </w:r>
          </w:p>
        </w:tc>
        <w:tc>
          <w:tcPr>
            <w:tcW w:w="1680" w:type="dxa"/>
            <w:noWrap/>
            <w:hideMark/>
          </w:tcPr>
          <w:p w:rsidR="00275F58" w:rsidRPr="0031289F" w:rsidRDefault="00275F58" w:rsidP="00186068">
            <w:pPr>
              <w:jc w:val="center"/>
              <w:rPr>
                <w:rFonts w:cs="Times New Roman"/>
                <w:szCs w:val="28"/>
              </w:rPr>
            </w:pPr>
            <w:r w:rsidRPr="0031289F">
              <w:rPr>
                <w:rFonts w:cs="Times New Roman"/>
                <w:szCs w:val="28"/>
              </w:rPr>
              <w:t>30%</w:t>
            </w:r>
          </w:p>
        </w:tc>
        <w:tc>
          <w:tcPr>
            <w:tcW w:w="1675" w:type="dxa"/>
            <w:noWrap/>
            <w:hideMark/>
          </w:tcPr>
          <w:p w:rsidR="00275F58" w:rsidRPr="0031289F" w:rsidRDefault="00275F58" w:rsidP="00186068">
            <w:pPr>
              <w:jc w:val="center"/>
              <w:rPr>
                <w:rFonts w:cs="Times New Roman"/>
                <w:szCs w:val="28"/>
              </w:rPr>
            </w:pPr>
            <w:r w:rsidRPr="0031289F">
              <w:rPr>
                <w:rFonts w:cs="Times New Roman"/>
                <w:szCs w:val="28"/>
              </w:rPr>
              <w:t>20%</w:t>
            </w:r>
          </w:p>
        </w:tc>
        <w:tc>
          <w:tcPr>
            <w:tcW w:w="1200" w:type="dxa"/>
            <w:noWrap/>
            <w:hideMark/>
          </w:tcPr>
          <w:p w:rsidR="00275F58" w:rsidRPr="0031289F" w:rsidRDefault="00275F58" w:rsidP="00186068">
            <w:pPr>
              <w:jc w:val="center"/>
              <w:rPr>
                <w:rFonts w:cs="Times New Roman"/>
                <w:szCs w:val="28"/>
              </w:rPr>
            </w:pPr>
            <w:r w:rsidRPr="0031289F">
              <w:rPr>
                <w:rFonts w:cs="Times New Roman"/>
                <w:szCs w:val="28"/>
              </w:rPr>
              <w:t>50%</w:t>
            </w:r>
          </w:p>
        </w:tc>
        <w:tc>
          <w:tcPr>
            <w:tcW w:w="1538" w:type="dxa"/>
            <w:noWrap/>
            <w:hideMark/>
          </w:tcPr>
          <w:p w:rsidR="00275F58" w:rsidRPr="0031289F" w:rsidRDefault="00275F58" w:rsidP="00186068">
            <w:pPr>
              <w:jc w:val="center"/>
              <w:rPr>
                <w:rFonts w:cs="Times New Roman"/>
                <w:szCs w:val="28"/>
              </w:rPr>
            </w:pPr>
            <w:r w:rsidRPr="0031289F">
              <w:rPr>
                <w:rFonts w:cs="Times New Roman"/>
                <w:szCs w:val="28"/>
              </w:rPr>
              <w:t>80%</w:t>
            </w:r>
          </w:p>
        </w:tc>
      </w:tr>
    </w:tbl>
    <w:p w:rsidR="00275F58" w:rsidRPr="0031289F" w:rsidRDefault="00275F58" w:rsidP="000967D7">
      <w:pPr>
        <w:spacing w:after="0" w:line="240" w:lineRule="auto"/>
        <w:jc w:val="center"/>
        <w:rPr>
          <w:rFonts w:cs="Times New Roman"/>
          <w:b/>
          <w:szCs w:val="28"/>
          <w:lang w:val="uk-UA"/>
        </w:rPr>
      </w:pPr>
    </w:p>
    <w:p w:rsidR="000967D7" w:rsidRPr="0031289F" w:rsidRDefault="000967D7" w:rsidP="000967D7">
      <w:pPr>
        <w:spacing w:after="0" w:line="240" w:lineRule="auto"/>
        <w:rPr>
          <w:rFonts w:cs="Times New Roman"/>
          <w:szCs w:val="28"/>
        </w:rPr>
      </w:pPr>
    </w:p>
    <w:p w:rsidR="00275F58" w:rsidRDefault="000967D7" w:rsidP="000967D7">
      <w:pPr>
        <w:spacing w:after="0" w:line="240" w:lineRule="auto"/>
        <w:jc w:val="center"/>
        <w:rPr>
          <w:rFonts w:cs="Times New Roman"/>
          <w:szCs w:val="28"/>
          <w:lang w:val="uk-UA"/>
        </w:rPr>
      </w:pPr>
      <w:r w:rsidRPr="0031289F">
        <w:rPr>
          <w:rFonts w:cs="Times New Roman"/>
          <w:noProof/>
          <w:szCs w:val="28"/>
          <w:lang w:eastAsia="ru-RU"/>
        </w:rPr>
        <w:lastRenderedPageBreak/>
        <w:drawing>
          <wp:inline distT="0" distB="0" distL="0" distR="0">
            <wp:extent cx="6273209" cy="4316819"/>
            <wp:effectExtent l="0" t="0" r="13335" b="7620"/>
            <wp:docPr id="29"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275F58" w:rsidRDefault="00275F58" w:rsidP="00275F58">
      <w:pPr>
        <w:rPr>
          <w:rFonts w:cs="Times New Roman"/>
          <w:szCs w:val="28"/>
          <w:lang w:val="uk-UA"/>
        </w:rPr>
      </w:pPr>
    </w:p>
    <w:p w:rsidR="00B26A4A" w:rsidRDefault="00B26A4A" w:rsidP="00275F58">
      <w:pPr>
        <w:tabs>
          <w:tab w:val="left" w:pos="4020"/>
        </w:tabs>
        <w:jc w:val="center"/>
        <w:rPr>
          <w:rFonts w:ascii="Times New Roman" w:hAnsi="Times New Roman" w:cs="Times New Roman"/>
          <w:b/>
          <w:sz w:val="28"/>
          <w:szCs w:val="28"/>
          <w:lang w:val="uk-UA"/>
        </w:rPr>
      </w:pPr>
    </w:p>
    <w:p w:rsidR="00275F58" w:rsidRDefault="00275F58" w:rsidP="00275F58">
      <w:pPr>
        <w:tabs>
          <w:tab w:val="left" w:pos="4020"/>
        </w:tabs>
        <w:jc w:val="center"/>
        <w:rPr>
          <w:rFonts w:ascii="Times New Roman" w:hAnsi="Times New Roman" w:cs="Times New Roman"/>
          <w:sz w:val="28"/>
          <w:szCs w:val="28"/>
          <w:lang w:val="uk-UA"/>
        </w:rPr>
      </w:pPr>
      <w:r w:rsidRPr="00275F58">
        <w:rPr>
          <w:rFonts w:ascii="Times New Roman" w:hAnsi="Times New Roman" w:cs="Times New Roman"/>
          <w:b/>
          <w:sz w:val="28"/>
          <w:szCs w:val="28"/>
        </w:rPr>
        <w:t xml:space="preserve">Моніторинг навчальних досягнень здобувачів освіти з письма з іспанської мови за </w:t>
      </w:r>
      <w:r w:rsidRPr="00275F58">
        <w:rPr>
          <w:rFonts w:ascii="Times New Roman" w:hAnsi="Times New Roman" w:cs="Times New Roman"/>
          <w:b/>
          <w:sz w:val="28"/>
          <w:szCs w:val="28"/>
          <w:lang w:val="en-US"/>
        </w:rPr>
        <w:t>II</w:t>
      </w:r>
      <w:r w:rsidRPr="00275F58">
        <w:rPr>
          <w:rFonts w:ascii="Times New Roman" w:hAnsi="Times New Roman" w:cs="Times New Roman"/>
          <w:b/>
          <w:sz w:val="28"/>
          <w:szCs w:val="28"/>
        </w:rPr>
        <w:t xml:space="preserve"> семестр 2020-2021 н.р.</w:t>
      </w:r>
    </w:p>
    <w:tbl>
      <w:tblPr>
        <w:tblStyle w:val="a9"/>
        <w:tblW w:w="9888" w:type="dxa"/>
        <w:tblInd w:w="-318" w:type="dxa"/>
        <w:tblLook w:val="04A0"/>
      </w:tblPr>
      <w:tblGrid>
        <w:gridCol w:w="1013"/>
        <w:gridCol w:w="1530"/>
        <w:gridCol w:w="1568"/>
        <w:gridCol w:w="1520"/>
        <w:gridCol w:w="1457"/>
        <w:gridCol w:w="1213"/>
        <w:gridCol w:w="1587"/>
      </w:tblGrid>
      <w:tr w:rsidR="00275F58" w:rsidRPr="0031289F" w:rsidTr="00275F58">
        <w:trPr>
          <w:trHeight w:val="300"/>
        </w:trPr>
        <w:tc>
          <w:tcPr>
            <w:tcW w:w="1013" w:type="dxa"/>
            <w:noWrap/>
            <w:hideMark/>
          </w:tcPr>
          <w:p w:rsidR="00275F58" w:rsidRPr="0031289F" w:rsidRDefault="00275F58" w:rsidP="00186068">
            <w:pPr>
              <w:jc w:val="center"/>
              <w:rPr>
                <w:rFonts w:cs="Times New Roman"/>
                <w:b/>
                <w:szCs w:val="28"/>
              </w:rPr>
            </w:pPr>
            <w:r w:rsidRPr="0031289F">
              <w:rPr>
                <w:rFonts w:cs="Times New Roman"/>
                <w:b/>
                <w:szCs w:val="28"/>
              </w:rPr>
              <w:t>Клас</w:t>
            </w:r>
          </w:p>
        </w:tc>
        <w:tc>
          <w:tcPr>
            <w:tcW w:w="1530" w:type="dxa"/>
            <w:noWrap/>
            <w:hideMark/>
          </w:tcPr>
          <w:p w:rsidR="00275F58" w:rsidRPr="0031289F" w:rsidRDefault="00275F58" w:rsidP="00186068">
            <w:pPr>
              <w:jc w:val="center"/>
              <w:rPr>
                <w:rFonts w:cs="Times New Roman"/>
                <w:b/>
                <w:szCs w:val="28"/>
              </w:rPr>
            </w:pPr>
            <w:r w:rsidRPr="0031289F">
              <w:rPr>
                <w:rFonts w:cs="Times New Roman"/>
                <w:b/>
                <w:szCs w:val="28"/>
              </w:rPr>
              <w:t>Високий рівень</w:t>
            </w:r>
          </w:p>
        </w:tc>
        <w:tc>
          <w:tcPr>
            <w:tcW w:w="1568" w:type="dxa"/>
            <w:noWrap/>
            <w:hideMark/>
          </w:tcPr>
          <w:p w:rsidR="00275F58" w:rsidRPr="0031289F" w:rsidRDefault="00275F58" w:rsidP="00186068">
            <w:pPr>
              <w:jc w:val="center"/>
              <w:rPr>
                <w:rFonts w:cs="Times New Roman"/>
                <w:b/>
                <w:szCs w:val="28"/>
              </w:rPr>
            </w:pPr>
            <w:r w:rsidRPr="0031289F">
              <w:rPr>
                <w:rFonts w:cs="Times New Roman"/>
                <w:b/>
                <w:szCs w:val="28"/>
              </w:rPr>
              <w:t>Достатній рівень</w:t>
            </w:r>
          </w:p>
        </w:tc>
        <w:tc>
          <w:tcPr>
            <w:tcW w:w="1520" w:type="dxa"/>
            <w:noWrap/>
            <w:hideMark/>
          </w:tcPr>
          <w:p w:rsidR="00275F58" w:rsidRPr="0031289F" w:rsidRDefault="00275F58" w:rsidP="00186068">
            <w:pPr>
              <w:jc w:val="center"/>
              <w:rPr>
                <w:rFonts w:cs="Times New Roman"/>
                <w:b/>
                <w:szCs w:val="28"/>
              </w:rPr>
            </w:pPr>
            <w:r w:rsidRPr="0031289F">
              <w:rPr>
                <w:rFonts w:cs="Times New Roman"/>
                <w:b/>
                <w:szCs w:val="28"/>
              </w:rPr>
              <w:t xml:space="preserve">Середній рівень </w:t>
            </w:r>
          </w:p>
        </w:tc>
        <w:tc>
          <w:tcPr>
            <w:tcW w:w="1457" w:type="dxa"/>
            <w:noWrap/>
            <w:hideMark/>
          </w:tcPr>
          <w:p w:rsidR="00275F58" w:rsidRPr="0031289F" w:rsidRDefault="00275F58" w:rsidP="00186068">
            <w:pPr>
              <w:jc w:val="center"/>
              <w:rPr>
                <w:rFonts w:cs="Times New Roman"/>
                <w:b/>
                <w:szCs w:val="28"/>
              </w:rPr>
            </w:pPr>
            <w:r w:rsidRPr="0031289F">
              <w:rPr>
                <w:rFonts w:cs="Times New Roman"/>
                <w:b/>
                <w:szCs w:val="28"/>
              </w:rPr>
              <w:t>Початковий рівень</w:t>
            </w:r>
          </w:p>
        </w:tc>
        <w:tc>
          <w:tcPr>
            <w:tcW w:w="1213" w:type="dxa"/>
            <w:noWrap/>
            <w:hideMark/>
          </w:tcPr>
          <w:p w:rsidR="00275F58" w:rsidRPr="0031289F" w:rsidRDefault="00275F58" w:rsidP="00186068">
            <w:pPr>
              <w:jc w:val="center"/>
              <w:rPr>
                <w:rFonts w:cs="Times New Roman"/>
                <w:b/>
                <w:szCs w:val="28"/>
              </w:rPr>
            </w:pPr>
            <w:r w:rsidRPr="0031289F">
              <w:rPr>
                <w:rFonts w:cs="Times New Roman"/>
                <w:b/>
                <w:szCs w:val="28"/>
              </w:rPr>
              <w:t>% якості</w:t>
            </w:r>
          </w:p>
        </w:tc>
        <w:tc>
          <w:tcPr>
            <w:tcW w:w="1587" w:type="dxa"/>
            <w:noWrap/>
            <w:hideMark/>
          </w:tcPr>
          <w:p w:rsidR="00275F58" w:rsidRPr="0031289F" w:rsidRDefault="00275F58" w:rsidP="00186068">
            <w:pPr>
              <w:jc w:val="center"/>
              <w:rPr>
                <w:rFonts w:cs="Times New Roman"/>
                <w:b/>
                <w:szCs w:val="28"/>
              </w:rPr>
            </w:pPr>
            <w:r w:rsidRPr="0031289F">
              <w:rPr>
                <w:rFonts w:cs="Times New Roman"/>
                <w:b/>
                <w:szCs w:val="28"/>
              </w:rPr>
              <w:t>% успішності</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5-А</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4,30%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39,10%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43,50%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13%</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43,50%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87%</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5-Б</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14,30%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46,40%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17,90%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21,40%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60,70%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78,90%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6-А</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29,60%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33,30%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30,40%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13%</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63%</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88,90%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6-Б</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23,30%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33,30%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33,30%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10%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56,70%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90%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7-А</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15,80%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42,10%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31,60%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10,50%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57,90%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89,50%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7-Б</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31,80%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45,50%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22,70%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77,30%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100%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8-А</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50%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22,70%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18,20%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9,10%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72,70%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90,90%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8-Б</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20%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45%</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25%</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10%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65%</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90%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9-А</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35%</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45%</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20%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80%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100%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9-Б</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80%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20%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80%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80%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10-А</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15,80%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52,60%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21,10%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10,50%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68,40%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89,50%</w:t>
            </w:r>
          </w:p>
        </w:tc>
      </w:tr>
      <w:tr w:rsidR="00275F58" w:rsidRPr="0031289F" w:rsidTr="00275F58">
        <w:trPr>
          <w:trHeight w:val="300"/>
        </w:trPr>
        <w:tc>
          <w:tcPr>
            <w:tcW w:w="1013" w:type="dxa"/>
            <w:noWrap/>
            <w:hideMark/>
          </w:tcPr>
          <w:p w:rsidR="00275F58" w:rsidRPr="0031289F" w:rsidRDefault="00275F58" w:rsidP="00186068">
            <w:pPr>
              <w:jc w:val="center"/>
              <w:rPr>
                <w:rFonts w:cs="Times New Roman"/>
                <w:szCs w:val="28"/>
              </w:rPr>
            </w:pPr>
            <w:r w:rsidRPr="0031289F">
              <w:rPr>
                <w:rFonts w:cs="Times New Roman"/>
                <w:szCs w:val="28"/>
              </w:rPr>
              <w:t>11-А</w:t>
            </w:r>
          </w:p>
        </w:tc>
        <w:tc>
          <w:tcPr>
            <w:tcW w:w="1530" w:type="dxa"/>
            <w:noWrap/>
            <w:hideMark/>
          </w:tcPr>
          <w:p w:rsidR="00275F58" w:rsidRPr="0031289F" w:rsidRDefault="00275F58" w:rsidP="00186068">
            <w:pPr>
              <w:jc w:val="center"/>
              <w:rPr>
                <w:rFonts w:cs="Times New Roman"/>
                <w:szCs w:val="28"/>
              </w:rPr>
            </w:pPr>
            <w:r w:rsidRPr="0031289F">
              <w:rPr>
                <w:rFonts w:cs="Times New Roman"/>
                <w:szCs w:val="28"/>
              </w:rPr>
              <w:t>26,70%</w:t>
            </w:r>
          </w:p>
        </w:tc>
        <w:tc>
          <w:tcPr>
            <w:tcW w:w="1568" w:type="dxa"/>
            <w:noWrap/>
            <w:hideMark/>
          </w:tcPr>
          <w:p w:rsidR="00275F58" w:rsidRPr="0031289F" w:rsidRDefault="00275F58" w:rsidP="00186068">
            <w:pPr>
              <w:jc w:val="center"/>
              <w:rPr>
                <w:rFonts w:cs="Times New Roman"/>
                <w:szCs w:val="28"/>
              </w:rPr>
            </w:pPr>
            <w:r w:rsidRPr="0031289F">
              <w:rPr>
                <w:rFonts w:cs="Times New Roman"/>
                <w:szCs w:val="28"/>
              </w:rPr>
              <w:t>33,30%</w:t>
            </w:r>
          </w:p>
        </w:tc>
        <w:tc>
          <w:tcPr>
            <w:tcW w:w="1520" w:type="dxa"/>
            <w:noWrap/>
            <w:hideMark/>
          </w:tcPr>
          <w:p w:rsidR="00275F58" w:rsidRPr="0031289F" w:rsidRDefault="00275F58" w:rsidP="00186068">
            <w:pPr>
              <w:jc w:val="center"/>
              <w:rPr>
                <w:rFonts w:cs="Times New Roman"/>
                <w:szCs w:val="28"/>
              </w:rPr>
            </w:pPr>
            <w:r w:rsidRPr="0031289F">
              <w:rPr>
                <w:rFonts w:cs="Times New Roman"/>
                <w:szCs w:val="28"/>
              </w:rPr>
              <w:t>33,30%</w:t>
            </w:r>
          </w:p>
        </w:tc>
        <w:tc>
          <w:tcPr>
            <w:tcW w:w="1457" w:type="dxa"/>
            <w:noWrap/>
            <w:hideMark/>
          </w:tcPr>
          <w:p w:rsidR="00275F58" w:rsidRPr="0031289F" w:rsidRDefault="00275F58" w:rsidP="00186068">
            <w:pPr>
              <w:jc w:val="center"/>
              <w:rPr>
                <w:rFonts w:cs="Times New Roman"/>
                <w:szCs w:val="28"/>
              </w:rPr>
            </w:pPr>
            <w:r w:rsidRPr="0031289F">
              <w:rPr>
                <w:rFonts w:cs="Times New Roman"/>
                <w:szCs w:val="28"/>
              </w:rPr>
              <w:t>6,70%</w:t>
            </w:r>
          </w:p>
        </w:tc>
        <w:tc>
          <w:tcPr>
            <w:tcW w:w="1213" w:type="dxa"/>
            <w:noWrap/>
            <w:hideMark/>
          </w:tcPr>
          <w:p w:rsidR="00275F58" w:rsidRPr="0031289F" w:rsidRDefault="00275F58" w:rsidP="00186068">
            <w:pPr>
              <w:jc w:val="center"/>
              <w:rPr>
                <w:rFonts w:cs="Times New Roman"/>
                <w:szCs w:val="28"/>
              </w:rPr>
            </w:pPr>
            <w:r w:rsidRPr="0031289F">
              <w:rPr>
                <w:rFonts w:cs="Times New Roman"/>
                <w:szCs w:val="28"/>
              </w:rPr>
              <w:t>60%</w:t>
            </w:r>
          </w:p>
        </w:tc>
        <w:tc>
          <w:tcPr>
            <w:tcW w:w="1587" w:type="dxa"/>
            <w:noWrap/>
            <w:hideMark/>
          </w:tcPr>
          <w:p w:rsidR="00275F58" w:rsidRPr="0031289F" w:rsidRDefault="00275F58" w:rsidP="00186068">
            <w:pPr>
              <w:jc w:val="center"/>
              <w:rPr>
                <w:rFonts w:cs="Times New Roman"/>
                <w:szCs w:val="28"/>
              </w:rPr>
            </w:pPr>
            <w:r w:rsidRPr="0031289F">
              <w:rPr>
                <w:rFonts w:cs="Times New Roman"/>
                <w:szCs w:val="28"/>
              </w:rPr>
              <w:t>93,30%</w:t>
            </w:r>
          </w:p>
        </w:tc>
      </w:tr>
    </w:tbl>
    <w:p w:rsidR="000967D7" w:rsidRPr="00275F58" w:rsidRDefault="000967D7" w:rsidP="00275F58">
      <w:pPr>
        <w:jc w:val="center"/>
        <w:rPr>
          <w:rFonts w:ascii="Times New Roman" w:hAnsi="Times New Roman" w:cs="Times New Roman"/>
          <w:sz w:val="28"/>
          <w:szCs w:val="28"/>
          <w:lang w:val="uk-UA"/>
        </w:rPr>
      </w:pPr>
    </w:p>
    <w:p w:rsidR="000967D7" w:rsidRPr="0031289F" w:rsidRDefault="00BD7856" w:rsidP="00275F58">
      <w:pPr>
        <w:pageBreakBefore/>
        <w:spacing w:after="0" w:line="240" w:lineRule="auto"/>
        <w:ind w:firstLine="708"/>
        <w:rPr>
          <w:rFonts w:cs="Times New Roman"/>
          <w:b/>
          <w:szCs w:val="28"/>
        </w:rPr>
      </w:pPr>
      <w:r w:rsidRPr="0031289F">
        <w:rPr>
          <w:rFonts w:cs="Times New Roman"/>
          <w:szCs w:val="28"/>
        </w:rPr>
        <w:lastRenderedPageBreak/>
        <w:fldChar w:fldCharType="begin"/>
      </w:r>
      <w:r w:rsidR="000967D7" w:rsidRPr="0031289F">
        <w:rPr>
          <w:rFonts w:cs="Times New Roman"/>
          <w:szCs w:val="28"/>
        </w:rPr>
        <w:instrText xml:space="preserve"> LINK Excel.Sheet.12 "C:\\Users\\Jane\\Desktop\\Моніторинг\\Письмо.xlsx" "Аркуш2!R1:R1048576" \a \f 5 \h  \* MERGEFORMAT </w:instrText>
      </w:r>
      <w:r w:rsidRPr="0031289F">
        <w:rPr>
          <w:rFonts w:cs="Times New Roman"/>
          <w:szCs w:val="28"/>
        </w:rPr>
        <w:fldChar w:fldCharType="separate"/>
      </w:r>
    </w:p>
    <w:p w:rsidR="000967D7" w:rsidRPr="0031289F" w:rsidRDefault="00BD7856" w:rsidP="000967D7">
      <w:pPr>
        <w:spacing w:after="0" w:line="240" w:lineRule="auto"/>
        <w:jc w:val="center"/>
        <w:rPr>
          <w:rFonts w:cs="Times New Roman"/>
          <w:szCs w:val="28"/>
        </w:rPr>
      </w:pPr>
      <w:r w:rsidRPr="0031289F">
        <w:rPr>
          <w:rFonts w:cs="Times New Roman"/>
          <w:szCs w:val="28"/>
        </w:rPr>
        <w:fldChar w:fldCharType="end"/>
      </w:r>
    </w:p>
    <w:p w:rsidR="000967D7" w:rsidRPr="0031289F" w:rsidRDefault="000967D7" w:rsidP="000967D7">
      <w:pPr>
        <w:spacing w:after="0" w:line="240" w:lineRule="auto"/>
        <w:jc w:val="center"/>
        <w:rPr>
          <w:rFonts w:cs="Times New Roman"/>
          <w:szCs w:val="28"/>
        </w:rPr>
      </w:pPr>
    </w:p>
    <w:p w:rsidR="000967D7" w:rsidRPr="0031289F" w:rsidRDefault="000967D7" w:rsidP="000967D7">
      <w:pPr>
        <w:spacing w:after="0" w:line="240" w:lineRule="auto"/>
        <w:jc w:val="center"/>
        <w:rPr>
          <w:rFonts w:cs="Times New Roman"/>
          <w:szCs w:val="28"/>
        </w:rPr>
      </w:pPr>
      <w:r w:rsidRPr="0031289F">
        <w:rPr>
          <w:rFonts w:cs="Times New Roman"/>
          <w:noProof/>
          <w:szCs w:val="28"/>
          <w:lang w:eastAsia="ru-RU"/>
        </w:rPr>
        <w:drawing>
          <wp:inline distT="0" distB="0" distL="0" distR="0">
            <wp:extent cx="6241312" cy="4359349"/>
            <wp:effectExtent l="0" t="0" r="7620" b="3175"/>
            <wp:docPr id="30" name="Ді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B26A4A" w:rsidRDefault="00B26A4A" w:rsidP="000967D7">
      <w:pPr>
        <w:spacing w:after="0" w:line="240" w:lineRule="auto"/>
        <w:rPr>
          <w:rFonts w:cs="Times New Roman"/>
          <w:szCs w:val="28"/>
        </w:rPr>
      </w:pPr>
    </w:p>
    <w:p w:rsidR="00B26A4A" w:rsidRDefault="00B26A4A" w:rsidP="00B26A4A">
      <w:pPr>
        <w:rPr>
          <w:rFonts w:cs="Times New Roman"/>
          <w:szCs w:val="28"/>
        </w:rPr>
      </w:pPr>
    </w:p>
    <w:p w:rsidR="000967D7" w:rsidRDefault="00B26A4A" w:rsidP="00B26A4A">
      <w:pPr>
        <w:jc w:val="center"/>
        <w:rPr>
          <w:rFonts w:cs="Times New Roman"/>
          <w:b/>
          <w:szCs w:val="28"/>
          <w:lang w:val="uk-UA"/>
        </w:rPr>
      </w:pPr>
      <w:r w:rsidRPr="0031289F">
        <w:rPr>
          <w:rFonts w:cs="Times New Roman"/>
          <w:b/>
          <w:szCs w:val="28"/>
        </w:rPr>
        <w:t xml:space="preserve">Моніторинг навчальних досягнень здобувачів освіти з письма з англійської мови за </w:t>
      </w:r>
      <w:r w:rsidRPr="0031289F">
        <w:rPr>
          <w:rFonts w:cs="Times New Roman"/>
          <w:b/>
          <w:szCs w:val="28"/>
          <w:lang w:val="en-US"/>
        </w:rPr>
        <w:t>I</w:t>
      </w:r>
      <w:r w:rsidRPr="0031289F">
        <w:rPr>
          <w:rFonts w:cs="Times New Roman"/>
          <w:b/>
          <w:szCs w:val="28"/>
        </w:rPr>
        <w:t xml:space="preserve"> семестр 2020-2021 н.р.</w:t>
      </w:r>
    </w:p>
    <w:tbl>
      <w:tblPr>
        <w:tblStyle w:val="a9"/>
        <w:tblW w:w="10455" w:type="dxa"/>
        <w:tblInd w:w="-459" w:type="dxa"/>
        <w:tblLook w:val="04A0"/>
      </w:tblPr>
      <w:tblGrid>
        <w:gridCol w:w="958"/>
        <w:gridCol w:w="1557"/>
        <w:gridCol w:w="1737"/>
        <w:gridCol w:w="1737"/>
        <w:gridCol w:w="1666"/>
        <w:gridCol w:w="1206"/>
        <w:gridCol w:w="1594"/>
      </w:tblGrid>
      <w:tr w:rsidR="00B26A4A" w:rsidRPr="0031289F" w:rsidTr="00186068">
        <w:trPr>
          <w:trHeight w:val="300"/>
        </w:trPr>
        <w:tc>
          <w:tcPr>
            <w:tcW w:w="958" w:type="dxa"/>
            <w:noWrap/>
            <w:hideMark/>
          </w:tcPr>
          <w:p w:rsidR="00B26A4A" w:rsidRPr="0031289F" w:rsidRDefault="00B26A4A" w:rsidP="00186068">
            <w:pPr>
              <w:jc w:val="center"/>
              <w:rPr>
                <w:rFonts w:cs="Times New Roman"/>
                <w:b/>
                <w:szCs w:val="28"/>
              </w:rPr>
            </w:pPr>
            <w:r w:rsidRPr="0031289F">
              <w:rPr>
                <w:rFonts w:cs="Times New Roman"/>
                <w:b/>
                <w:szCs w:val="28"/>
              </w:rPr>
              <w:t xml:space="preserve">Клас </w:t>
            </w:r>
          </w:p>
        </w:tc>
        <w:tc>
          <w:tcPr>
            <w:tcW w:w="1557" w:type="dxa"/>
            <w:noWrap/>
            <w:hideMark/>
          </w:tcPr>
          <w:p w:rsidR="00B26A4A" w:rsidRPr="0031289F" w:rsidRDefault="00B26A4A" w:rsidP="00186068">
            <w:pPr>
              <w:jc w:val="center"/>
              <w:rPr>
                <w:rFonts w:cs="Times New Roman"/>
                <w:b/>
                <w:szCs w:val="28"/>
              </w:rPr>
            </w:pPr>
            <w:r w:rsidRPr="0031289F">
              <w:rPr>
                <w:rFonts w:cs="Times New Roman"/>
                <w:b/>
                <w:szCs w:val="28"/>
              </w:rPr>
              <w:t>Високий рівень</w:t>
            </w:r>
          </w:p>
        </w:tc>
        <w:tc>
          <w:tcPr>
            <w:tcW w:w="1737" w:type="dxa"/>
            <w:noWrap/>
            <w:hideMark/>
          </w:tcPr>
          <w:p w:rsidR="00B26A4A" w:rsidRPr="0031289F" w:rsidRDefault="00B26A4A" w:rsidP="00186068">
            <w:pPr>
              <w:jc w:val="center"/>
              <w:rPr>
                <w:rFonts w:cs="Times New Roman"/>
                <w:b/>
                <w:szCs w:val="28"/>
              </w:rPr>
            </w:pPr>
            <w:r w:rsidRPr="0031289F">
              <w:rPr>
                <w:rFonts w:cs="Times New Roman"/>
                <w:b/>
                <w:szCs w:val="28"/>
              </w:rPr>
              <w:t>Достатній рівень</w:t>
            </w:r>
          </w:p>
        </w:tc>
        <w:tc>
          <w:tcPr>
            <w:tcW w:w="1737" w:type="dxa"/>
            <w:noWrap/>
            <w:hideMark/>
          </w:tcPr>
          <w:p w:rsidR="00B26A4A" w:rsidRPr="0031289F" w:rsidRDefault="00B26A4A" w:rsidP="00186068">
            <w:pPr>
              <w:jc w:val="center"/>
              <w:rPr>
                <w:rFonts w:cs="Times New Roman"/>
                <w:b/>
                <w:szCs w:val="28"/>
              </w:rPr>
            </w:pPr>
            <w:r w:rsidRPr="0031289F">
              <w:rPr>
                <w:rFonts w:cs="Times New Roman"/>
                <w:b/>
                <w:szCs w:val="28"/>
              </w:rPr>
              <w:t xml:space="preserve">Середній рівень </w:t>
            </w:r>
          </w:p>
        </w:tc>
        <w:tc>
          <w:tcPr>
            <w:tcW w:w="1666" w:type="dxa"/>
            <w:noWrap/>
            <w:hideMark/>
          </w:tcPr>
          <w:p w:rsidR="00B26A4A" w:rsidRPr="0031289F" w:rsidRDefault="00B26A4A" w:rsidP="00186068">
            <w:pPr>
              <w:jc w:val="center"/>
              <w:rPr>
                <w:rFonts w:cs="Times New Roman"/>
                <w:b/>
                <w:szCs w:val="28"/>
              </w:rPr>
            </w:pPr>
            <w:r w:rsidRPr="0031289F">
              <w:rPr>
                <w:rFonts w:cs="Times New Roman"/>
                <w:b/>
                <w:szCs w:val="28"/>
              </w:rPr>
              <w:t>Початковий рівень</w:t>
            </w:r>
          </w:p>
        </w:tc>
        <w:tc>
          <w:tcPr>
            <w:tcW w:w="1206" w:type="dxa"/>
            <w:noWrap/>
            <w:hideMark/>
          </w:tcPr>
          <w:p w:rsidR="00B26A4A" w:rsidRPr="0031289F" w:rsidRDefault="00B26A4A" w:rsidP="00186068">
            <w:pPr>
              <w:jc w:val="center"/>
              <w:rPr>
                <w:rFonts w:cs="Times New Roman"/>
                <w:b/>
                <w:szCs w:val="28"/>
              </w:rPr>
            </w:pPr>
            <w:r w:rsidRPr="0031289F">
              <w:rPr>
                <w:rFonts w:cs="Times New Roman"/>
                <w:b/>
                <w:szCs w:val="28"/>
              </w:rPr>
              <w:t>% якості</w:t>
            </w:r>
          </w:p>
        </w:tc>
        <w:tc>
          <w:tcPr>
            <w:tcW w:w="1594" w:type="dxa"/>
            <w:noWrap/>
            <w:hideMark/>
          </w:tcPr>
          <w:p w:rsidR="00B26A4A" w:rsidRPr="0031289F" w:rsidRDefault="00B26A4A" w:rsidP="00186068">
            <w:pPr>
              <w:jc w:val="center"/>
              <w:rPr>
                <w:rFonts w:cs="Times New Roman"/>
                <w:b/>
                <w:szCs w:val="28"/>
              </w:rPr>
            </w:pPr>
            <w:r w:rsidRPr="0031289F">
              <w:rPr>
                <w:rFonts w:cs="Times New Roman"/>
                <w:b/>
                <w:szCs w:val="28"/>
              </w:rPr>
              <w:t>% успішності</w:t>
            </w:r>
          </w:p>
        </w:tc>
      </w:tr>
      <w:tr w:rsidR="00B26A4A" w:rsidRPr="0031289F" w:rsidTr="00186068">
        <w:trPr>
          <w:trHeight w:val="300"/>
        </w:trPr>
        <w:tc>
          <w:tcPr>
            <w:tcW w:w="958" w:type="dxa"/>
            <w:noWrap/>
            <w:hideMark/>
          </w:tcPr>
          <w:p w:rsidR="00B26A4A" w:rsidRPr="0031289F" w:rsidRDefault="00B26A4A" w:rsidP="00186068">
            <w:pPr>
              <w:jc w:val="center"/>
              <w:rPr>
                <w:rFonts w:cs="Times New Roman"/>
                <w:szCs w:val="28"/>
              </w:rPr>
            </w:pPr>
            <w:r w:rsidRPr="0031289F">
              <w:rPr>
                <w:rFonts w:cs="Times New Roman"/>
                <w:szCs w:val="28"/>
              </w:rPr>
              <w:t>5-В</w:t>
            </w:r>
          </w:p>
        </w:tc>
        <w:tc>
          <w:tcPr>
            <w:tcW w:w="1557" w:type="dxa"/>
            <w:noWrap/>
            <w:hideMark/>
          </w:tcPr>
          <w:p w:rsidR="00B26A4A" w:rsidRPr="0031289F" w:rsidRDefault="00B26A4A" w:rsidP="00186068">
            <w:pPr>
              <w:jc w:val="center"/>
              <w:rPr>
                <w:rFonts w:cs="Times New Roman"/>
                <w:szCs w:val="28"/>
              </w:rPr>
            </w:pPr>
            <w:r w:rsidRPr="0031289F">
              <w:rPr>
                <w:rFonts w:cs="Times New Roman"/>
                <w:szCs w:val="28"/>
              </w:rPr>
              <w:t>20,80%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33,30%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29,20%</w:t>
            </w:r>
          </w:p>
        </w:tc>
        <w:tc>
          <w:tcPr>
            <w:tcW w:w="1666" w:type="dxa"/>
            <w:noWrap/>
            <w:hideMark/>
          </w:tcPr>
          <w:p w:rsidR="00B26A4A" w:rsidRPr="0031289F" w:rsidRDefault="00B26A4A" w:rsidP="00186068">
            <w:pPr>
              <w:jc w:val="center"/>
              <w:rPr>
                <w:rFonts w:cs="Times New Roman"/>
                <w:szCs w:val="28"/>
              </w:rPr>
            </w:pPr>
            <w:r w:rsidRPr="0031289F">
              <w:rPr>
                <w:rFonts w:cs="Times New Roman"/>
                <w:szCs w:val="28"/>
              </w:rPr>
              <w:t>16,70%</w:t>
            </w:r>
          </w:p>
        </w:tc>
        <w:tc>
          <w:tcPr>
            <w:tcW w:w="1206" w:type="dxa"/>
            <w:noWrap/>
            <w:hideMark/>
          </w:tcPr>
          <w:p w:rsidR="00B26A4A" w:rsidRPr="0031289F" w:rsidRDefault="00B26A4A" w:rsidP="00186068">
            <w:pPr>
              <w:jc w:val="center"/>
              <w:rPr>
                <w:rFonts w:cs="Times New Roman"/>
                <w:szCs w:val="28"/>
              </w:rPr>
            </w:pPr>
            <w:r w:rsidRPr="0031289F">
              <w:rPr>
                <w:rFonts w:cs="Times New Roman"/>
                <w:szCs w:val="28"/>
              </w:rPr>
              <w:t>54,20%</w:t>
            </w:r>
          </w:p>
        </w:tc>
        <w:tc>
          <w:tcPr>
            <w:tcW w:w="1594" w:type="dxa"/>
            <w:noWrap/>
            <w:hideMark/>
          </w:tcPr>
          <w:p w:rsidR="00B26A4A" w:rsidRPr="0031289F" w:rsidRDefault="00B26A4A" w:rsidP="00186068">
            <w:pPr>
              <w:jc w:val="center"/>
              <w:rPr>
                <w:rFonts w:cs="Times New Roman"/>
                <w:szCs w:val="28"/>
              </w:rPr>
            </w:pPr>
            <w:r w:rsidRPr="0031289F">
              <w:rPr>
                <w:rFonts w:cs="Times New Roman"/>
                <w:szCs w:val="28"/>
              </w:rPr>
              <w:t>83,30%</w:t>
            </w:r>
          </w:p>
        </w:tc>
      </w:tr>
      <w:tr w:rsidR="00B26A4A" w:rsidRPr="0031289F" w:rsidTr="00186068">
        <w:trPr>
          <w:trHeight w:val="300"/>
        </w:trPr>
        <w:tc>
          <w:tcPr>
            <w:tcW w:w="958" w:type="dxa"/>
            <w:noWrap/>
            <w:hideMark/>
          </w:tcPr>
          <w:p w:rsidR="00B26A4A" w:rsidRPr="0031289F" w:rsidRDefault="00B26A4A" w:rsidP="00186068">
            <w:pPr>
              <w:jc w:val="center"/>
              <w:rPr>
                <w:rFonts w:cs="Times New Roman"/>
                <w:szCs w:val="28"/>
              </w:rPr>
            </w:pPr>
            <w:r w:rsidRPr="0031289F">
              <w:rPr>
                <w:rFonts w:cs="Times New Roman"/>
                <w:szCs w:val="28"/>
              </w:rPr>
              <w:t>6-В</w:t>
            </w:r>
          </w:p>
        </w:tc>
        <w:tc>
          <w:tcPr>
            <w:tcW w:w="1557" w:type="dxa"/>
            <w:noWrap/>
            <w:hideMark/>
          </w:tcPr>
          <w:p w:rsidR="00B26A4A" w:rsidRPr="0031289F" w:rsidRDefault="00B26A4A" w:rsidP="00186068">
            <w:pPr>
              <w:jc w:val="center"/>
              <w:rPr>
                <w:rFonts w:cs="Times New Roman"/>
                <w:szCs w:val="28"/>
              </w:rPr>
            </w:pPr>
            <w:r w:rsidRPr="0031289F">
              <w:rPr>
                <w:rFonts w:cs="Times New Roman"/>
                <w:szCs w:val="28"/>
              </w:rPr>
              <w:t>26,90%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34,60%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19,20%</w:t>
            </w:r>
          </w:p>
        </w:tc>
        <w:tc>
          <w:tcPr>
            <w:tcW w:w="1666" w:type="dxa"/>
            <w:noWrap/>
            <w:hideMark/>
          </w:tcPr>
          <w:p w:rsidR="00B26A4A" w:rsidRPr="0031289F" w:rsidRDefault="00B26A4A" w:rsidP="00186068">
            <w:pPr>
              <w:jc w:val="center"/>
              <w:rPr>
                <w:rFonts w:cs="Times New Roman"/>
                <w:szCs w:val="28"/>
              </w:rPr>
            </w:pPr>
            <w:r w:rsidRPr="0031289F">
              <w:rPr>
                <w:rFonts w:cs="Times New Roman"/>
                <w:szCs w:val="28"/>
              </w:rPr>
              <w:t>19,20%</w:t>
            </w:r>
          </w:p>
        </w:tc>
        <w:tc>
          <w:tcPr>
            <w:tcW w:w="1206" w:type="dxa"/>
            <w:noWrap/>
            <w:hideMark/>
          </w:tcPr>
          <w:p w:rsidR="00B26A4A" w:rsidRPr="0031289F" w:rsidRDefault="00B26A4A" w:rsidP="00186068">
            <w:pPr>
              <w:jc w:val="center"/>
              <w:rPr>
                <w:rFonts w:cs="Times New Roman"/>
                <w:szCs w:val="28"/>
              </w:rPr>
            </w:pPr>
            <w:r w:rsidRPr="0031289F">
              <w:rPr>
                <w:rFonts w:cs="Times New Roman"/>
                <w:szCs w:val="28"/>
              </w:rPr>
              <w:t>61,50%</w:t>
            </w:r>
          </w:p>
        </w:tc>
        <w:tc>
          <w:tcPr>
            <w:tcW w:w="1594" w:type="dxa"/>
            <w:noWrap/>
            <w:hideMark/>
          </w:tcPr>
          <w:p w:rsidR="00B26A4A" w:rsidRPr="0031289F" w:rsidRDefault="00B26A4A" w:rsidP="00186068">
            <w:pPr>
              <w:jc w:val="center"/>
              <w:rPr>
                <w:rFonts w:cs="Times New Roman"/>
                <w:szCs w:val="28"/>
              </w:rPr>
            </w:pPr>
            <w:r w:rsidRPr="0031289F">
              <w:rPr>
                <w:rFonts w:cs="Times New Roman"/>
                <w:szCs w:val="28"/>
              </w:rPr>
              <w:t>76,90%</w:t>
            </w:r>
          </w:p>
        </w:tc>
      </w:tr>
      <w:tr w:rsidR="00B26A4A" w:rsidRPr="0031289F" w:rsidTr="00186068">
        <w:trPr>
          <w:trHeight w:val="300"/>
        </w:trPr>
        <w:tc>
          <w:tcPr>
            <w:tcW w:w="958" w:type="dxa"/>
            <w:noWrap/>
            <w:hideMark/>
          </w:tcPr>
          <w:p w:rsidR="00B26A4A" w:rsidRPr="0031289F" w:rsidRDefault="00B26A4A" w:rsidP="00186068">
            <w:pPr>
              <w:jc w:val="center"/>
              <w:rPr>
                <w:rFonts w:cs="Times New Roman"/>
                <w:szCs w:val="28"/>
              </w:rPr>
            </w:pPr>
            <w:r w:rsidRPr="0031289F">
              <w:rPr>
                <w:rFonts w:cs="Times New Roman"/>
                <w:szCs w:val="28"/>
              </w:rPr>
              <w:t>7-В</w:t>
            </w:r>
          </w:p>
        </w:tc>
        <w:tc>
          <w:tcPr>
            <w:tcW w:w="1557" w:type="dxa"/>
            <w:noWrap/>
            <w:hideMark/>
          </w:tcPr>
          <w:p w:rsidR="00B26A4A" w:rsidRPr="0031289F" w:rsidRDefault="00B26A4A" w:rsidP="00186068">
            <w:pPr>
              <w:jc w:val="center"/>
              <w:rPr>
                <w:rFonts w:cs="Times New Roman"/>
                <w:szCs w:val="28"/>
              </w:rPr>
            </w:pPr>
            <w:r w:rsidRPr="0031289F">
              <w:rPr>
                <w:rFonts w:cs="Times New Roman"/>
                <w:szCs w:val="28"/>
              </w:rPr>
              <w:t>9,10%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68,20%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22,70%</w:t>
            </w:r>
          </w:p>
        </w:tc>
        <w:tc>
          <w:tcPr>
            <w:tcW w:w="1666"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206" w:type="dxa"/>
            <w:noWrap/>
            <w:hideMark/>
          </w:tcPr>
          <w:p w:rsidR="00B26A4A" w:rsidRPr="0031289F" w:rsidRDefault="00B26A4A" w:rsidP="00186068">
            <w:pPr>
              <w:jc w:val="center"/>
              <w:rPr>
                <w:rFonts w:cs="Times New Roman"/>
                <w:szCs w:val="28"/>
              </w:rPr>
            </w:pPr>
            <w:r w:rsidRPr="0031289F">
              <w:rPr>
                <w:rFonts w:cs="Times New Roman"/>
                <w:szCs w:val="28"/>
              </w:rPr>
              <w:t>77,30%</w:t>
            </w:r>
          </w:p>
        </w:tc>
        <w:tc>
          <w:tcPr>
            <w:tcW w:w="1594" w:type="dxa"/>
            <w:noWrap/>
            <w:hideMark/>
          </w:tcPr>
          <w:p w:rsidR="00B26A4A" w:rsidRPr="0031289F" w:rsidRDefault="00B26A4A" w:rsidP="00186068">
            <w:pPr>
              <w:jc w:val="center"/>
              <w:rPr>
                <w:rFonts w:cs="Times New Roman"/>
                <w:szCs w:val="28"/>
              </w:rPr>
            </w:pPr>
            <w:r w:rsidRPr="0031289F">
              <w:rPr>
                <w:rFonts w:cs="Times New Roman"/>
                <w:szCs w:val="28"/>
              </w:rPr>
              <w:t>100%</w:t>
            </w:r>
          </w:p>
        </w:tc>
      </w:tr>
      <w:tr w:rsidR="00B26A4A" w:rsidRPr="0031289F" w:rsidTr="00186068">
        <w:trPr>
          <w:trHeight w:val="300"/>
        </w:trPr>
        <w:tc>
          <w:tcPr>
            <w:tcW w:w="958" w:type="dxa"/>
            <w:noWrap/>
            <w:hideMark/>
          </w:tcPr>
          <w:p w:rsidR="00B26A4A" w:rsidRPr="0031289F" w:rsidRDefault="00B26A4A" w:rsidP="00186068">
            <w:pPr>
              <w:jc w:val="center"/>
              <w:rPr>
                <w:rFonts w:cs="Times New Roman"/>
                <w:szCs w:val="28"/>
              </w:rPr>
            </w:pPr>
            <w:r w:rsidRPr="0031289F">
              <w:rPr>
                <w:rFonts w:cs="Times New Roman"/>
                <w:szCs w:val="28"/>
              </w:rPr>
              <w:t>8-В</w:t>
            </w:r>
          </w:p>
        </w:tc>
        <w:tc>
          <w:tcPr>
            <w:tcW w:w="1557" w:type="dxa"/>
            <w:noWrap/>
            <w:hideMark/>
          </w:tcPr>
          <w:p w:rsidR="00B26A4A" w:rsidRPr="0031289F" w:rsidRDefault="00B26A4A" w:rsidP="00186068">
            <w:pPr>
              <w:jc w:val="center"/>
              <w:rPr>
                <w:rFonts w:cs="Times New Roman"/>
                <w:szCs w:val="28"/>
              </w:rPr>
            </w:pPr>
            <w:r w:rsidRPr="0031289F">
              <w:rPr>
                <w:rFonts w:cs="Times New Roman"/>
                <w:szCs w:val="28"/>
              </w:rPr>
              <w:t>20%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60%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15%</w:t>
            </w:r>
          </w:p>
        </w:tc>
        <w:tc>
          <w:tcPr>
            <w:tcW w:w="1666" w:type="dxa"/>
            <w:noWrap/>
            <w:hideMark/>
          </w:tcPr>
          <w:p w:rsidR="00B26A4A" w:rsidRPr="0031289F" w:rsidRDefault="00B26A4A" w:rsidP="00186068">
            <w:pPr>
              <w:jc w:val="center"/>
              <w:rPr>
                <w:rFonts w:cs="Times New Roman"/>
                <w:szCs w:val="28"/>
              </w:rPr>
            </w:pPr>
            <w:r w:rsidRPr="0031289F">
              <w:rPr>
                <w:rFonts w:cs="Times New Roman"/>
                <w:szCs w:val="28"/>
              </w:rPr>
              <w:t>5%</w:t>
            </w:r>
          </w:p>
        </w:tc>
        <w:tc>
          <w:tcPr>
            <w:tcW w:w="1206" w:type="dxa"/>
            <w:noWrap/>
            <w:hideMark/>
          </w:tcPr>
          <w:p w:rsidR="00B26A4A" w:rsidRPr="0031289F" w:rsidRDefault="00B26A4A" w:rsidP="00186068">
            <w:pPr>
              <w:jc w:val="center"/>
              <w:rPr>
                <w:rFonts w:cs="Times New Roman"/>
                <w:szCs w:val="28"/>
              </w:rPr>
            </w:pPr>
            <w:r w:rsidRPr="0031289F">
              <w:rPr>
                <w:rFonts w:cs="Times New Roman"/>
                <w:szCs w:val="28"/>
              </w:rPr>
              <w:t>80%</w:t>
            </w:r>
          </w:p>
        </w:tc>
        <w:tc>
          <w:tcPr>
            <w:tcW w:w="1594" w:type="dxa"/>
            <w:noWrap/>
            <w:hideMark/>
          </w:tcPr>
          <w:p w:rsidR="00B26A4A" w:rsidRPr="0031289F" w:rsidRDefault="00B26A4A" w:rsidP="00186068">
            <w:pPr>
              <w:jc w:val="center"/>
              <w:rPr>
                <w:rFonts w:cs="Times New Roman"/>
                <w:szCs w:val="28"/>
              </w:rPr>
            </w:pPr>
            <w:r w:rsidRPr="0031289F">
              <w:rPr>
                <w:rFonts w:cs="Times New Roman"/>
                <w:szCs w:val="28"/>
              </w:rPr>
              <w:t>95%</w:t>
            </w:r>
          </w:p>
        </w:tc>
      </w:tr>
      <w:tr w:rsidR="00B26A4A" w:rsidRPr="0031289F" w:rsidTr="00186068">
        <w:trPr>
          <w:trHeight w:val="300"/>
        </w:trPr>
        <w:tc>
          <w:tcPr>
            <w:tcW w:w="958" w:type="dxa"/>
            <w:noWrap/>
            <w:hideMark/>
          </w:tcPr>
          <w:p w:rsidR="00B26A4A" w:rsidRPr="0031289F" w:rsidRDefault="00B26A4A" w:rsidP="00186068">
            <w:pPr>
              <w:jc w:val="center"/>
              <w:rPr>
                <w:rFonts w:cs="Times New Roman"/>
                <w:szCs w:val="28"/>
              </w:rPr>
            </w:pPr>
            <w:r w:rsidRPr="0031289F">
              <w:rPr>
                <w:rFonts w:cs="Times New Roman"/>
                <w:szCs w:val="28"/>
              </w:rPr>
              <w:t>9-Б</w:t>
            </w:r>
          </w:p>
        </w:tc>
        <w:tc>
          <w:tcPr>
            <w:tcW w:w="1557" w:type="dxa"/>
            <w:noWrap/>
            <w:hideMark/>
          </w:tcPr>
          <w:p w:rsidR="00B26A4A" w:rsidRPr="0031289F" w:rsidRDefault="00B26A4A" w:rsidP="00186068">
            <w:pPr>
              <w:jc w:val="center"/>
              <w:rPr>
                <w:rFonts w:cs="Times New Roman"/>
                <w:szCs w:val="28"/>
              </w:rPr>
            </w:pPr>
            <w:r w:rsidRPr="0031289F">
              <w:rPr>
                <w:rFonts w:cs="Times New Roman"/>
                <w:szCs w:val="28"/>
              </w:rPr>
              <w:t>55,60%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44,40%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666"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206" w:type="dxa"/>
            <w:noWrap/>
            <w:hideMark/>
          </w:tcPr>
          <w:p w:rsidR="00B26A4A" w:rsidRPr="0031289F" w:rsidRDefault="00B26A4A" w:rsidP="00186068">
            <w:pPr>
              <w:jc w:val="center"/>
              <w:rPr>
                <w:rFonts w:cs="Times New Roman"/>
                <w:szCs w:val="28"/>
              </w:rPr>
            </w:pPr>
            <w:r w:rsidRPr="0031289F">
              <w:rPr>
                <w:rFonts w:cs="Times New Roman"/>
                <w:szCs w:val="28"/>
              </w:rPr>
              <w:t>100%</w:t>
            </w:r>
          </w:p>
        </w:tc>
        <w:tc>
          <w:tcPr>
            <w:tcW w:w="1594" w:type="dxa"/>
            <w:noWrap/>
            <w:hideMark/>
          </w:tcPr>
          <w:p w:rsidR="00B26A4A" w:rsidRPr="0031289F" w:rsidRDefault="00B26A4A" w:rsidP="00186068">
            <w:pPr>
              <w:jc w:val="center"/>
              <w:rPr>
                <w:rFonts w:cs="Times New Roman"/>
                <w:szCs w:val="28"/>
              </w:rPr>
            </w:pPr>
            <w:r w:rsidRPr="0031289F">
              <w:rPr>
                <w:rFonts w:cs="Times New Roman"/>
                <w:szCs w:val="28"/>
              </w:rPr>
              <w:t>100%</w:t>
            </w:r>
          </w:p>
        </w:tc>
      </w:tr>
      <w:tr w:rsidR="00B26A4A" w:rsidRPr="0031289F" w:rsidTr="00186068">
        <w:trPr>
          <w:trHeight w:val="300"/>
        </w:trPr>
        <w:tc>
          <w:tcPr>
            <w:tcW w:w="958" w:type="dxa"/>
            <w:noWrap/>
            <w:hideMark/>
          </w:tcPr>
          <w:p w:rsidR="00B26A4A" w:rsidRPr="0031289F" w:rsidRDefault="00B26A4A" w:rsidP="00186068">
            <w:pPr>
              <w:jc w:val="center"/>
              <w:rPr>
                <w:rFonts w:cs="Times New Roman"/>
                <w:szCs w:val="28"/>
              </w:rPr>
            </w:pPr>
            <w:r w:rsidRPr="0031289F">
              <w:rPr>
                <w:rFonts w:cs="Times New Roman"/>
                <w:szCs w:val="28"/>
              </w:rPr>
              <w:t>9-В</w:t>
            </w:r>
          </w:p>
        </w:tc>
        <w:tc>
          <w:tcPr>
            <w:tcW w:w="1557" w:type="dxa"/>
            <w:noWrap/>
            <w:hideMark/>
          </w:tcPr>
          <w:p w:rsidR="00B26A4A" w:rsidRPr="0031289F" w:rsidRDefault="00B26A4A" w:rsidP="00186068">
            <w:pPr>
              <w:jc w:val="center"/>
              <w:rPr>
                <w:rFonts w:cs="Times New Roman"/>
                <w:szCs w:val="28"/>
              </w:rPr>
            </w:pPr>
            <w:r w:rsidRPr="0031289F">
              <w:rPr>
                <w:rFonts w:cs="Times New Roman"/>
                <w:szCs w:val="28"/>
              </w:rPr>
              <w:t>15%</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55%</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30%</w:t>
            </w:r>
          </w:p>
        </w:tc>
        <w:tc>
          <w:tcPr>
            <w:tcW w:w="1666"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206" w:type="dxa"/>
            <w:noWrap/>
            <w:hideMark/>
          </w:tcPr>
          <w:p w:rsidR="00B26A4A" w:rsidRPr="0031289F" w:rsidRDefault="00B26A4A" w:rsidP="00186068">
            <w:pPr>
              <w:jc w:val="center"/>
              <w:rPr>
                <w:rFonts w:cs="Times New Roman"/>
                <w:szCs w:val="28"/>
              </w:rPr>
            </w:pPr>
            <w:r w:rsidRPr="0031289F">
              <w:rPr>
                <w:rFonts w:cs="Times New Roman"/>
                <w:szCs w:val="28"/>
              </w:rPr>
              <w:t>70%</w:t>
            </w:r>
          </w:p>
        </w:tc>
        <w:tc>
          <w:tcPr>
            <w:tcW w:w="1594" w:type="dxa"/>
            <w:noWrap/>
            <w:hideMark/>
          </w:tcPr>
          <w:p w:rsidR="00B26A4A" w:rsidRPr="0031289F" w:rsidRDefault="00B26A4A" w:rsidP="00186068">
            <w:pPr>
              <w:jc w:val="center"/>
              <w:rPr>
                <w:rFonts w:cs="Times New Roman"/>
                <w:szCs w:val="28"/>
              </w:rPr>
            </w:pPr>
            <w:r w:rsidRPr="0031289F">
              <w:rPr>
                <w:rFonts w:cs="Times New Roman"/>
                <w:szCs w:val="28"/>
              </w:rPr>
              <w:t>100%</w:t>
            </w:r>
          </w:p>
        </w:tc>
      </w:tr>
      <w:tr w:rsidR="00B26A4A" w:rsidRPr="0031289F" w:rsidTr="00186068">
        <w:trPr>
          <w:trHeight w:val="300"/>
        </w:trPr>
        <w:tc>
          <w:tcPr>
            <w:tcW w:w="958" w:type="dxa"/>
            <w:noWrap/>
            <w:hideMark/>
          </w:tcPr>
          <w:p w:rsidR="00B26A4A" w:rsidRPr="0031289F" w:rsidRDefault="00B26A4A" w:rsidP="00186068">
            <w:pPr>
              <w:jc w:val="center"/>
              <w:rPr>
                <w:rFonts w:cs="Times New Roman"/>
                <w:szCs w:val="28"/>
              </w:rPr>
            </w:pPr>
            <w:r w:rsidRPr="0031289F">
              <w:rPr>
                <w:rFonts w:cs="Times New Roman"/>
                <w:szCs w:val="28"/>
              </w:rPr>
              <w:t>10-Б</w:t>
            </w:r>
          </w:p>
        </w:tc>
        <w:tc>
          <w:tcPr>
            <w:tcW w:w="1557" w:type="dxa"/>
            <w:noWrap/>
            <w:hideMark/>
          </w:tcPr>
          <w:p w:rsidR="00B26A4A" w:rsidRPr="0031289F" w:rsidRDefault="00B26A4A" w:rsidP="00186068">
            <w:pPr>
              <w:jc w:val="center"/>
              <w:rPr>
                <w:rFonts w:cs="Times New Roman"/>
                <w:szCs w:val="28"/>
              </w:rPr>
            </w:pPr>
            <w:r w:rsidRPr="0031289F">
              <w:rPr>
                <w:rFonts w:cs="Times New Roman"/>
                <w:szCs w:val="28"/>
              </w:rPr>
              <w:t>66,70%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16,70%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11,10%</w:t>
            </w:r>
          </w:p>
        </w:tc>
        <w:tc>
          <w:tcPr>
            <w:tcW w:w="1666" w:type="dxa"/>
            <w:noWrap/>
            <w:hideMark/>
          </w:tcPr>
          <w:p w:rsidR="00B26A4A" w:rsidRPr="0031289F" w:rsidRDefault="00B26A4A" w:rsidP="00186068">
            <w:pPr>
              <w:jc w:val="center"/>
              <w:rPr>
                <w:rFonts w:cs="Times New Roman"/>
                <w:szCs w:val="28"/>
              </w:rPr>
            </w:pPr>
            <w:r w:rsidRPr="0031289F">
              <w:rPr>
                <w:rFonts w:cs="Times New Roman"/>
                <w:szCs w:val="28"/>
              </w:rPr>
              <w:t>5,60%</w:t>
            </w:r>
          </w:p>
        </w:tc>
        <w:tc>
          <w:tcPr>
            <w:tcW w:w="1206" w:type="dxa"/>
            <w:noWrap/>
            <w:hideMark/>
          </w:tcPr>
          <w:p w:rsidR="00B26A4A" w:rsidRPr="0031289F" w:rsidRDefault="00B26A4A" w:rsidP="00186068">
            <w:pPr>
              <w:jc w:val="center"/>
              <w:rPr>
                <w:rFonts w:cs="Times New Roman"/>
                <w:szCs w:val="28"/>
              </w:rPr>
            </w:pPr>
            <w:r w:rsidRPr="0031289F">
              <w:rPr>
                <w:rFonts w:cs="Times New Roman"/>
                <w:szCs w:val="28"/>
              </w:rPr>
              <w:t>83,30%</w:t>
            </w:r>
          </w:p>
        </w:tc>
        <w:tc>
          <w:tcPr>
            <w:tcW w:w="1594" w:type="dxa"/>
            <w:noWrap/>
            <w:hideMark/>
          </w:tcPr>
          <w:p w:rsidR="00B26A4A" w:rsidRPr="0031289F" w:rsidRDefault="00B26A4A" w:rsidP="00186068">
            <w:pPr>
              <w:jc w:val="center"/>
              <w:rPr>
                <w:rFonts w:cs="Times New Roman"/>
                <w:szCs w:val="28"/>
              </w:rPr>
            </w:pPr>
            <w:r w:rsidRPr="0031289F">
              <w:rPr>
                <w:rFonts w:cs="Times New Roman"/>
                <w:szCs w:val="28"/>
              </w:rPr>
              <w:t>94,40%</w:t>
            </w:r>
          </w:p>
        </w:tc>
      </w:tr>
      <w:tr w:rsidR="00B26A4A" w:rsidRPr="0031289F" w:rsidTr="00186068">
        <w:trPr>
          <w:trHeight w:val="300"/>
        </w:trPr>
        <w:tc>
          <w:tcPr>
            <w:tcW w:w="958" w:type="dxa"/>
            <w:noWrap/>
            <w:hideMark/>
          </w:tcPr>
          <w:p w:rsidR="00B26A4A" w:rsidRPr="0031289F" w:rsidRDefault="00B26A4A" w:rsidP="00186068">
            <w:pPr>
              <w:jc w:val="center"/>
              <w:rPr>
                <w:rFonts w:cs="Times New Roman"/>
                <w:szCs w:val="28"/>
              </w:rPr>
            </w:pPr>
            <w:r w:rsidRPr="0031289F">
              <w:rPr>
                <w:rFonts w:cs="Times New Roman"/>
                <w:szCs w:val="28"/>
              </w:rPr>
              <w:t>11-Б</w:t>
            </w:r>
          </w:p>
        </w:tc>
        <w:tc>
          <w:tcPr>
            <w:tcW w:w="1557" w:type="dxa"/>
            <w:noWrap/>
            <w:hideMark/>
          </w:tcPr>
          <w:p w:rsidR="00B26A4A" w:rsidRPr="0031289F" w:rsidRDefault="00B26A4A" w:rsidP="00186068">
            <w:pPr>
              <w:jc w:val="center"/>
              <w:rPr>
                <w:rFonts w:cs="Times New Roman"/>
                <w:szCs w:val="28"/>
              </w:rPr>
            </w:pPr>
            <w:r w:rsidRPr="0031289F">
              <w:rPr>
                <w:rFonts w:cs="Times New Roman"/>
                <w:szCs w:val="28"/>
              </w:rPr>
              <w:t>53,30%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20%</w:t>
            </w:r>
          </w:p>
        </w:tc>
        <w:tc>
          <w:tcPr>
            <w:tcW w:w="1737" w:type="dxa"/>
            <w:noWrap/>
            <w:hideMark/>
          </w:tcPr>
          <w:p w:rsidR="00B26A4A" w:rsidRPr="0031289F" w:rsidRDefault="00B26A4A" w:rsidP="00186068">
            <w:pPr>
              <w:jc w:val="center"/>
              <w:rPr>
                <w:rFonts w:cs="Times New Roman"/>
                <w:szCs w:val="28"/>
              </w:rPr>
            </w:pPr>
            <w:r w:rsidRPr="0031289F">
              <w:rPr>
                <w:rFonts w:cs="Times New Roman"/>
                <w:szCs w:val="28"/>
              </w:rPr>
              <w:t>26,70%</w:t>
            </w:r>
          </w:p>
        </w:tc>
        <w:tc>
          <w:tcPr>
            <w:tcW w:w="1666"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206" w:type="dxa"/>
            <w:noWrap/>
            <w:hideMark/>
          </w:tcPr>
          <w:p w:rsidR="00B26A4A" w:rsidRPr="0031289F" w:rsidRDefault="00B26A4A" w:rsidP="00186068">
            <w:pPr>
              <w:jc w:val="center"/>
              <w:rPr>
                <w:rFonts w:cs="Times New Roman"/>
                <w:szCs w:val="28"/>
              </w:rPr>
            </w:pPr>
            <w:r w:rsidRPr="0031289F">
              <w:rPr>
                <w:rFonts w:cs="Times New Roman"/>
                <w:szCs w:val="28"/>
              </w:rPr>
              <w:t>73,30%</w:t>
            </w:r>
          </w:p>
        </w:tc>
        <w:tc>
          <w:tcPr>
            <w:tcW w:w="1594" w:type="dxa"/>
            <w:noWrap/>
            <w:hideMark/>
          </w:tcPr>
          <w:p w:rsidR="00B26A4A" w:rsidRPr="0031289F" w:rsidRDefault="00B26A4A" w:rsidP="00186068">
            <w:pPr>
              <w:jc w:val="center"/>
              <w:rPr>
                <w:rFonts w:cs="Times New Roman"/>
                <w:szCs w:val="28"/>
              </w:rPr>
            </w:pPr>
            <w:r w:rsidRPr="0031289F">
              <w:rPr>
                <w:rFonts w:cs="Times New Roman"/>
                <w:szCs w:val="28"/>
              </w:rPr>
              <w:t>100%</w:t>
            </w:r>
          </w:p>
        </w:tc>
      </w:tr>
    </w:tbl>
    <w:p w:rsidR="00B26A4A" w:rsidRPr="00B26A4A" w:rsidRDefault="00B26A4A" w:rsidP="00B26A4A">
      <w:pPr>
        <w:jc w:val="center"/>
        <w:rPr>
          <w:rFonts w:cs="Times New Roman"/>
          <w:szCs w:val="28"/>
          <w:lang w:val="uk-UA"/>
        </w:rPr>
      </w:pPr>
    </w:p>
    <w:p w:rsidR="000967D7" w:rsidRPr="0031289F" w:rsidRDefault="00BD7856" w:rsidP="000967D7">
      <w:pPr>
        <w:pageBreakBefore/>
        <w:spacing w:after="0" w:line="240" w:lineRule="auto"/>
        <w:jc w:val="center"/>
        <w:rPr>
          <w:rFonts w:cs="Times New Roman"/>
          <w:b/>
          <w:szCs w:val="28"/>
        </w:rPr>
      </w:pPr>
      <w:r w:rsidRPr="0031289F">
        <w:rPr>
          <w:rFonts w:cs="Times New Roman"/>
          <w:szCs w:val="28"/>
        </w:rPr>
        <w:lastRenderedPageBreak/>
        <w:fldChar w:fldCharType="begin"/>
      </w:r>
      <w:r w:rsidR="000967D7" w:rsidRPr="0031289F">
        <w:rPr>
          <w:rFonts w:cs="Times New Roman"/>
          <w:szCs w:val="28"/>
        </w:rPr>
        <w:instrText xml:space="preserve"> LINK Excel.Sheet.12 "C:\\Users\\Jane\\Desktop\\Моніторинг\\Письмо.xlsx" "Аркуш3!R1:R1048576" \a \f 5 \h  \* MERGEFORMAT </w:instrText>
      </w:r>
      <w:r w:rsidRPr="0031289F">
        <w:rPr>
          <w:rFonts w:cs="Times New Roman"/>
          <w:szCs w:val="28"/>
        </w:rPr>
        <w:fldChar w:fldCharType="separate"/>
      </w:r>
    </w:p>
    <w:p w:rsidR="000967D7" w:rsidRPr="0031289F" w:rsidRDefault="00BD7856" w:rsidP="000967D7">
      <w:pPr>
        <w:spacing w:after="0" w:line="240" w:lineRule="auto"/>
        <w:jc w:val="center"/>
        <w:rPr>
          <w:rFonts w:cs="Times New Roman"/>
          <w:szCs w:val="28"/>
        </w:rPr>
      </w:pPr>
      <w:r w:rsidRPr="0031289F">
        <w:rPr>
          <w:rFonts w:cs="Times New Roman"/>
          <w:szCs w:val="28"/>
        </w:rPr>
        <w:fldChar w:fldCharType="end"/>
      </w:r>
    </w:p>
    <w:p w:rsidR="000967D7" w:rsidRPr="0031289F" w:rsidRDefault="000967D7" w:rsidP="000967D7">
      <w:pPr>
        <w:spacing w:after="0" w:line="240" w:lineRule="auto"/>
        <w:jc w:val="center"/>
        <w:rPr>
          <w:rFonts w:cs="Times New Roman"/>
          <w:szCs w:val="28"/>
        </w:rPr>
      </w:pPr>
    </w:p>
    <w:p w:rsidR="000967D7" w:rsidRPr="0031289F" w:rsidRDefault="000967D7" w:rsidP="000967D7">
      <w:pPr>
        <w:spacing w:after="0" w:line="240" w:lineRule="auto"/>
        <w:jc w:val="center"/>
        <w:rPr>
          <w:rFonts w:cs="Times New Roman"/>
          <w:szCs w:val="28"/>
        </w:rPr>
      </w:pPr>
      <w:r w:rsidRPr="0031289F">
        <w:rPr>
          <w:rFonts w:cs="Times New Roman"/>
          <w:noProof/>
          <w:szCs w:val="28"/>
          <w:lang w:eastAsia="ru-RU"/>
        </w:rPr>
        <w:drawing>
          <wp:inline distT="0" distB="0" distL="0" distR="0">
            <wp:extent cx="6102985" cy="4400550"/>
            <wp:effectExtent l="19050" t="0" r="12065" b="0"/>
            <wp:docPr id="31" name="Діагра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0967D7" w:rsidRPr="0031289F" w:rsidRDefault="000967D7" w:rsidP="000967D7">
      <w:pPr>
        <w:spacing w:after="0" w:line="240" w:lineRule="auto"/>
        <w:jc w:val="center"/>
        <w:rPr>
          <w:rFonts w:cs="Times New Roman"/>
          <w:szCs w:val="28"/>
        </w:rPr>
      </w:pPr>
    </w:p>
    <w:p w:rsidR="000967D7" w:rsidRPr="0031289F" w:rsidRDefault="000967D7" w:rsidP="000967D7">
      <w:pPr>
        <w:spacing w:after="0" w:line="240" w:lineRule="auto"/>
        <w:jc w:val="center"/>
        <w:rPr>
          <w:rFonts w:cs="Times New Roman"/>
          <w:szCs w:val="28"/>
        </w:rPr>
      </w:pPr>
    </w:p>
    <w:p w:rsidR="000967D7" w:rsidRDefault="00B26A4A" w:rsidP="000967D7">
      <w:pPr>
        <w:spacing w:after="0" w:line="240" w:lineRule="auto"/>
        <w:jc w:val="center"/>
        <w:rPr>
          <w:rFonts w:ascii="Times New Roman" w:hAnsi="Times New Roman" w:cs="Times New Roman"/>
          <w:b/>
          <w:sz w:val="28"/>
          <w:szCs w:val="28"/>
          <w:lang w:val="uk-UA"/>
        </w:rPr>
      </w:pPr>
      <w:r w:rsidRPr="00B26A4A">
        <w:rPr>
          <w:rFonts w:ascii="Times New Roman" w:hAnsi="Times New Roman" w:cs="Times New Roman"/>
          <w:b/>
          <w:sz w:val="28"/>
          <w:szCs w:val="28"/>
        </w:rPr>
        <w:t xml:space="preserve">Моніторинг навчальних досягнень здобувачів освіти з письма з англійської мови за </w:t>
      </w:r>
      <w:r w:rsidRPr="00B26A4A">
        <w:rPr>
          <w:rFonts w:ascii="Times New Roman" w:hAnsi="Times New Roman" w:cs="Times New Roman"/>
          <w:b/>
          <w:sz w:val="28"/>
          <w:szCs w:val="28"/>
          <w:lang w:val="en-US"/>
        </w:rPr>
        <w:t>II</w:t>
      </w:r>
      <w:r w:rsidRPr="00B26A4A">
        <w:rPr>
          <w:rFonts w:ascii="Times New Roman" w:hAnsi="Times New Roman" w:cs="Times New Roman"/>
          <w:b/>
          <w:sz w:val="28"/>
          <w:szCs w:val="28"/>
        </w:rPr>
        <w:t xml:space="preserve"> семестр 2020-2021 н.р.</w:t>
      </w:r>
    </w:p>
    <w:p w:rsidR="00B26A4A" w:rsidRDefault="00B26A4A" w:rsidP="000967D7">
      <w:pPr>
        <w:spacing w:after="0" w:line="240" w:lineRule="auto"/>
        <w:jc w:val="center"/>
        <w:rPr>
          <w:rFonts w:ascii="Times New Roman" w:hAnsi="Times New Roman" w:cs="Times New Roman"/>
          <w:b/>
          <w:sz w:val="28"/>
          <w:szCs w:val="28"/>
          <w:lang w:val="uk-UA"/>
        </w:rPr>
      </w:pPr>
    </w:p>
    <w:p w:rsidR="00B26A4A" w:rsidRPr="00B26A4A" w:rsidRDefault="00B26A4A" w:rsidP="000967D7">
      <w:pPr>
        <w:spacing w:after="0" w:line="240" w:lineRule="auto"/>
        <w:jc w:val="center"/>
        <w:rPr>
          <w:rFonts w:cs="Times New Roman"/>
          <w:szCs w:val="28"/>
          <w:lang w:val="uk-UA"/>
        </w:rPr>
      </w:pPr>
    </w:p>
    <w:tbl>
      <w:tblPr>
        <w:tblStyle w:val="a9"/>
        <w:tblW w:w="10569" w:type="dxa"/>
        <w:tblInd w:w="-459" w:type="dxa"/>
        <w:tblLook w:val="04A0"/>
      </w:tblPr>
      <w:tblGrid>
        <w:gridCol w:w="1060"/>
        <w:gridCol w:w="1560"/>
        <w:gridCol w:w="1760"/>
        <w:gridCol w:w="1574"/>
        <w:gridCol w:w="1838"/>
        <w:gridCol w:w="1180"/>
        <w:gridCol w:w="1597"/>
      </w:tblGrid>
      <w:tr w:rsidR="00B26A4A" w:rsidRPr="0031289F" w:rsidTr="00186068">
        <w:trPr>
          <w:trHeight w:val="300"/>
        </w:trPr>
        <w:tc>
          <w:tcPr>
            <w:tcW w:w="1060" w:type="dxa"/>
            <w:noWrap/>
            <w:hideMark/>
          </w:tcPr>
          <w:p w:rsidR="00B26A4A" w:rsidRPr="0031289F" w:rsidRDefault="00B26A4A" w:rsidP="00186068">
            <w:pPr>
              <w:jc w:val="center"/>
              <w:rPr>
                <w:rFonts w:cs="Times New Roman"/>
                <w:b/>
                <w:szCs w:val="28"/>
              </w:rPr>
            </w:pPr>
            <w:r w:rsidRPr="0031289F">
              <w:rPr>
                <w:rFonts w:cs="Times New Roman"/>
                <w:b/>
                <w:szCs w:val="28"/>
              </w:rPr>
              <w:t xml:space="preserve">Клас </w:t>
            </w:r>
          </w:p>
        </w:tc>
        <w:tc>
          <w:tcPr>
            <w:tcW w:w="1560" w:type="dxa"/>
            <w:noWrap/>
            <w:hideMark/>
          </w:tcPr>
          <w:p w:rsidR="00B26A4A" w:rsidRPr="0031289F" w:rsidRDefault="00B26A4A" w:rsidP="00186068">
            <w:pPr>
              <w:jc w:val="center"/>
              <w:rPr>
                <w:rFonts w:cs="Times New Roman"/>
                <w:b/>
                <w:szCs w:val="28"/>
              </w:rPr>
            </w:pPr>
            <w:r w:rsidRPr="0031289F">
              <w:rPr>
                <w:rFonts w:cs="Times New Roman"/>
                <w:b/>
                <w:szCs w:val="28"/>
              </w:rPr>
              <w:t>Високий рівень</w:t>
            </w:r>
          </w:p>
        </w:tc>
        <w:tc>
          <w:tcPr>
            <w:tcW w:w="1760" w:type="dxa"/>
            <w:noWrap/>
            <w:hideMark/>
          </w:tcPr>
          <w:p w:rsidR="00B26A4A" w:rsidRPr="0031289F" w:rsidRDefault="00B26A4A" w:rsidP="00186068">
            <w:pPr>
              <w:jc w:val="center"/>
              <w:rPr>
                <w:rFonts w:cs="Times New Roman"/>
                <w:b/>
                <w:szCs w:val="28"/>
              </w:rPr>
            </w:pPr>
            <w:r w:rsidRPr="0031289F">
              <w:rPr>
                <w:rFonts w:cs="Times New Roman"/>
                <w:b/>
                <w:szCs w:val="28"/>
              </w:rPr>
              <w:t>Достатній рівень</w:t>
            </w:r>
          </w:p>
        </w:tc>
        <w:tc>
          <w:tcPr>
            <w:tcW w:w="1574" w:type="dxa"/>
            <w:noWrap/>
            <w:hideMark/>
          </w:tcPr>
          <w:p w:rsidR="00B26A4A" w:rsidRPr="0031289F" w:rsidRDefault="00B26A4A" w:rsidP="00186068">
            <w:pPr>
              <w:jc w:val="center"/>
              <w:rPr>
                <w:rFonts w:cs="Times New Roman"/>
                <w:b/>
                <w:szCs w:val="28"/>
              </w:rPr>
            </w:pPr>
            <w:r w:rsidRPr="0031289F">
              <w:rPr>
                <w:rFonts w:cs="Times New Roman"/>
                <w:b/>
                <w:szCs w:val="28"/>
              </w:rPr>
              <w:t>Середній рівень</w:t>
            </w:r>
          </w:p>
        </w:tc>
        <w:tc>
          <w:tcPr>
            <w:tcW w:w="1838" w:type="dxa"/>
            <w:noWrap/>
            <w:hideMark/>
          </w:tcPr>
          <w:p w:rsidR="00B26A4A" w:rsidRPr="0031289F" w:rsidRDefault="00B26A4A" w:rsidP="00186068">
            <w:pPr>
              <w:jc w:val="center"/>
              <w:rPr>
                <w:rFonts w:cs="Times New Roman"/>
                <w:b/>
                <w:szCs w:val="28"/>
              </w:rPr>
            </w:pPr>
            <w:r w:rsidRPr="0031289F">
              <w:rPr>
                <w:rFonts w:cs="Times New Roman"/>
                <w:b/>
                <w:szCs w:val="28"/>
              </w:rPr>
              <w:t>Початковий рівень</w:t>
            </w:r>
          </w:p>
        </w:tc>
        <w:tc>
          <w:tcPr>
            <w:tcW w:w="1180" w:type="dxa"/>
            <w:noWrap/>
            <w:hideMark/>
          </w:tcPr>
          <w:p w:rsidR="00B26A4A" w:rsidRPr="0031289F" w:rsidRDefault="00B26A4A" w:rsidP="00186068">
            <w:pPr>
              <w:jc w:val="center"/>
              <w:rPr>
                <w:rFonts w:cs="Times New Roman"/>
                <w:b/>
                <w:szCs w:val="28"/>
              </w:rPr>
            </w:pPr>
            <w:r w:rsidRPr="0031289F">
              <w:rPr>
                <w:rFonts w:cs="Times New Roman"/>
                <w:b/>
                <w:szCs w:val="28"/>
              </w:rPr>
              <w:t>% якості</w:t>
            </w:r>
          </w:p>
        </w:tc>
        <w:tc>
          <w:tcPr>
            <w:tcW w:w="1597" w:type="dxa"/>
            <w:noWrap/>
            <w:hideMark/>
          </w:tcPr>
          <w:p w:rsidR="00B26A4A" w:rsidRPr="0031289F" w:rsidRDefault="00B26A4A" w:rsidP="00186068">
            <w:pPr>
              <w:jc w:val="center"/>
              <w:rPr>
                <w:rFonts w:cs="Times New Roman"/>
                <w:b/>
                <w:szCs w:val="28"/>
              </w:rPr>
            </w:pPr>
            <w:r w:rsidRPr="0031289F">
              <w:rPr>
                <w:rFonts w:cs="Times New Roman"/>
                <w:b/>
                <w:szCs w:val="28"/>
              </w:rPr>
              <w:t>% успішності</w:t>
            </w:r>
          </w:p>
        </w:tc>
      </w:tr>
      <w:tr w:rsidR="00B26A4A" w:rsidRPr="0031289F" w:rsidTr="00186068">
        <w:trPr>
          <w:trHeight w:val="300"/>
        </w:trPr>
        <w:tc>
          <w:tcPr>
            <w:tcW w:w="1060" w:type="dxa"/>
            <w:noWrap/>
            <w:hideMark/>
          </w:tcPr>
          <w:p w:rsidR="00B26A4A" w:rsidRPr="0031289F" w:rsidRDefault="00B26A4A" w:rsidP="00186068">
            <w:pPr>
              <w:jc w:val="center"/>
              <w:rPr>
                <w:rFonts w:cs="Times New Roman"/>
                <w:szCs w:val="28"/>
              </w:rPr>
            </w:pPr>
            <w:r w:rsidRPr="0031289F">
              <w:rPr>
                <w:rFonts w:cs="Times New Roman"/>
                <w:szCs w:val="28"/>
              </w:rPr>
              <w:t>5-В</w:t>
            </w:r>
          </w:p>
        </w:tc>
        <w:tc>
          <w:tcPr>
            <w:tcW w:w="1560" w:type="dxa"/>
            <w:noWrap/>
            <w:hideMark/>
          </w:tcPr>
          <w:p w:rsidR="00B26A4A" w:rsidRPr="0031289F" w:rsidRDefault="00B26A4A" w:rsidP="00186068">
            <w:pPr>
              <w:jc w:val="center"/>
              <w:rPr>
                <w:rFonts w:cs="Times New Roman"/>
                <w:szCs w:val="28"/>
              </w:rPr>
            </w:pPr>
            <w:r w:rsidRPr="0031289F">
              <w:rPr>
                <w:rFonts w:cs="Times New Roman"/>
                <w:szCs w:val="28"/>
              </w:rPr>
              <w:t>27,30%</w:t>
            </w:r>
          </w:p>
        </w:tc>
        <w:tc>
          <w:tcPr>
            <w:tcW w:w="1760" w:type="dxa"/>
            <w:noWrap/>
            <w:hideMark/>
          </w:tcPr>
          <w:p w:rsidR="00B26A4A" w:rsidRPr="0031289F" w:rsidRDefault="00B26A4A" w:rsidP="00186068">
            <w:pPr>
              <w:jc w:val="center"/>
              <w:rPr>
                <w:rFonts w:cs="Times New Roman"/>
                <w:szCs w:val="28"/>
              </w:rPr>
            </w:pPr>
            <w:r w:rsidRPr="0031289F">
              <w:rPr>
                <w:rFonts w:cs="Times New Roman"/>
                <w:szCs w:val="28"/>
              </w:rPr>
              <w:t>40,90%</w:t>
            </w:r>
          </w:p>
        </w:tc>
        <w:tc>
          <w:tcPr>
            <w:tcW w:w="1574" w:type="dxa"/>
            <w:noWrap/>
            <w:hideMark/>
          </w:tcPr>
          <w:p w:rsidR="00B26A4A" w:rsidRPr="0031289F" w:rsidRDefault="00B26A4A" w:rsidP="00186068">
            <w:pPr>
              <w:jc w:val="center"/>
              <w:rPr>
                <w:rFonts w:cs="Times New Roman"/>
                <w:szCs w:val="28"/>
              </w:rPr>
            </w:pPr>
            <w:r w:rsidRPr="0031289F">
              <w:rPr>
                <w:rFonts w:cs="Times New Roman"/>
                <w:szCs w:val="28"/>
              </w:rPr>
              <w:t>18,20%</w:t>
            </w:r>
          </w:p>
        </w:tc>
        <w:tc>
          <w:tcPr>
            <w:tcW w:w="1838" w:type="dxa"/>
            <w:noWrap/>
            <w:hideMark/>
          </w:tcPr>
          <w:p w:rsidR="00B26A4A" w:rsidRPr="0031289F" w:rsidRDefault="00B26A4A" w:rsidP="00186068">
            <w:pPr>
              <w:jc w:val="center"/>
              <w:rPr>
                <w:rFonts w:cs="Times New Roman"/>
                <w:szCs w:val="28"/>
              </w:rPr>
            </w:pPr>
            <w:r w:rsidRPr="0031289F">
              <w:rPr>
                <w:rFonts w:cs="Times New Roman"/>
                <w:szCs w:val="28"/>
              </w:rPr>
              <w:t>13,60%</w:t>
            </w:r>
          </w:p>
        </w:tc>
        <w:tc>
          <w:tcPr>
            <w:tcW w:w="1180" w:type="dxa"/>
            <w:noWrap/>
            <w:hideMark/>
          </w:tcPr>
          <w:p w:rsidR="00B26A4A" w:rsidRPr="0031289F" w:rsidRDefault="00B26A4A" w:rsidP="00186068">
            <w:pPr>
              <w:jc w:val="center"/>
              <w:rPr>
                <w:rFonts w:cs="Times New Roman"/>
                <w:szCs w:val="28"/>
              </w:rPr>
            </w:pPr>
            <w:r w:rsidRPr="0031289F">
              <w:rPr>
                <w:rFonts w:cs="Times New Roman"/>
                <w:szCs w:val="28"/>
              </w:rPr>
              <w:t>68,20%</w:t>
            </w:r>
          </w:p>
        </w:tc>
        <w:tc>
          <w:tcPr>
            <w:tcW w:w="1597" w:type="dxa"/>
            <w:noWrap/>
            <w:hideMark/>
          </w:tcPr>
          <w:p w:rsidR="00B26A4A" w:rsidRPr="0031289F" w:rsidRDefault="00B26A4A" w:rsidP="00186068">
            <w:pPr>
              <w:jc w:val="center"/>
              <w:rPr>
                <w:rFonts w:cs="Times New Roman"/>
                <w:szCs w:val="28"/>
              </w:rPr>
            </w:pPr>
            <w:r w:rsidRPr="0031289F">
              <w:rPr>
                <w:rFonts w:cs="Times New Roman"/>
                <w:szCs w:val="28"/>
              </w:rPr>
              <w:t>86,40%</w:t>
            </w:r>
          </w:p>
        </w:tc>
      </w:tr>
      <w:tr w:rsidR="00B26A4A" w:rsidRPr="0031289F" w:rsidTr="00186068">
        <w:trPr>
          <w:trHeight w:val="300"/>
        </w:trPr>
        <w:tc>
          <w:tcPr>
            <w:tcW w:w="1060" w:type="dxa"/>
            <w:noWrap/>
            <w:hideMark/>
          </w:tcPr>
          <w:p w:rsidR="00B26A4A" w:rsidRPr="0031289F" w:rsidRDefault="00B26A4A" w:rsidP="00186068">
            <w:pPr>
              <w:jc w:val="center"/>
              <w:rPr>
                <w:rFonts w:cs="Times New Roman"/>
                <w:szCs w:val="28"/>
              </w:rPr>
            </w:pPr>
            <w:r w:rsidRPr="0031289F">
              <w:rPr>
                <w:rFonts w:cs="Times New Roman"/>
                <w:szCs w:val="28"/>
              </w:rPr>
              <w:t>6-В</w:t>
            </w:r>
          </w:p>
        </w:tc>
        <w:tc>
          <w:tcPr>
            <w:tcW w:w="1560" w:type="dxa"/>
            <w:noWrap/>
            <w:hideMark/>
          </w:tcPr>
          <w:p w:rsidR="00B26A4A" w:rsidRPr="0031289F" w:rsidRDefault="00B26A4A" w:rsidP="00186068">
            <w:pPr>
              <w:jc w:val="center"/>
              <w:rPr>
                <w:rFonts w:cs="Times New Roman"/>
                <w:szCs w:val="28"/>
              </w:rPr>
            </w:pPr>
            <w:r w:rsidRPr="0031289F">
              <w:rPr>
                <w:rFonts w:cs="Times New Roman"/>
                <w:szCs w:val="28"/>
              </w:rPr>
              <w:t>10%</w:t>
            </w:r>
          </w:p>
        </w:tc>
        <w:tc>
          <w:tcPr>
            <w:tcW w:w="1760" w:type="dxa"/>
            <w:noWrap/>
            <w:hideMark/>
          </w:tcPr>
          <w:p w:rsidR="00B26A4A" w:rsidRPr="0031289F" w:rsidRDefault="00B26A4A" w:rsidP="00186068">
            <w:pPr>
              <w:jc w:val="center"/>
              <w:rPr>
                <w:rFonts w:cs="Times New Roman"/>
                <w:szCs w:val="28"/>
              </w:rPr>
            </w:pPr>
            <w:r w:rsidRPr="0031289F">
              <w:rPr>
                <w:rFonts w:cs="Times New Roman"/>
                <w:szCs w:val="28"/>
              </w:rPr>
              <w:t>30%</w:t>
            </w:r>
          </w:p>
        </w:tc>
        <w:tc>
          <w:tcPr>
            <w:tcW w:w="1574" w:type="dxa"/>
            <w:noWrap/>
            <w:hideMark/>
          </w:tcPr>
          <w:p w:rsidR="00B26A4A" w:rsidRPr="0031289F" w:rsidRDefault="00B26A4A" w:rsidP="00186068">
            <w:pPr>
              <w:jc w:val="center"/>
              <w:rPr>
                <w:rFonts w:cs="Times New Roman"/>
                <w:szCs w:val="28"/>
              </w:rPr>
            </w:pPr>
            <w:r w:rsidRPr="0031289F">
              <w:rPr>
                <w:rFonts w:cs="Times New Roman"/>
                <w:szCs w:val="28"/>
              </w:rPr>
              <w:t>25%</w:t>
            </w:r>
          </w:p>
        </w:tc>
        <w:tc>
          <w:tcPr>
            <w:tcW w:w="1838" w:type="dxa"/>
            <w:noWrap/>
            <w:hideMark/>
          </w:tcPr>
          <w:p w:rsidR="00B26A4A" w:rsidRPr="0031289F" w:rsidRDefault="00B26A4A" w:rsidP="00186068">
            <w:pPr>
              <w:jc w:val="center"/>
              <w:rPr>
                <w:rFonts w:cs="Times New Roman"/>
                <w:szCs w:val="28"/>
              </w:rPr>
            </w:pPr>
            <w:r w:rsidRPr="0031289F">
              <w:rPr>
                <w:rFonts w:cs="Times New Roman"/>
                <w:szCs w:val="28"/>
              </w:rPr>
              <w:t>35%</w:t>
            </w:r>
          </w:p>
        </w:tc>
        <w:tc>
          <w:tcPr>
            <w:tcW w:w="1180" w:type="dxa"/>
            <w:noWrap/>
            <w:hideMark/>
          </w:tcPr>
          <w:p w:rsidR="00B26A4A" w:rsidRPr="0031289F" w:rsidRDefault="00B26A4A" w:rsidP="00186068">
            <w:pPr>
              <w:jc w:val="center"/>
              <w:rPr>
                <w:rFonts w:cs="Times New Roman"/>
                <w:szCs w:val="28"/>
              </w:rPr>
            </w:pPr>
            <w:r w:rsidRPr="0031289F">
              <w:rPr>
                <w:rFonts w:cs="Times New Roman"/>
                <w:szCs w:val="28"/>
              </w:rPr>
              <w:t>40%</w:t>
            </w:r>
          </w:p>
        </w:tc>
        <w:tc>
          <w:tcPr>
            <w:tcW w:w="1597" w:type="dxa"/>
            <w:noWrap/>
            <w:hideMark/>
          </w:tcPr>
          <w:p w:rsidR="00B26A4A" w:rsidRPr="0031289F" w:rsidRDefault="00B26A4A" w:rsidP="00186068">
            <w:pPr>
              <w:jc w:val="center"/>
              <w:rPr>
                <w:rFonts w:cs="Times New Roman"/>
                <w:szCs w:val="28"/>
              </w:rPr>
            </w:pPr>
            <w:r w:rsidRPr="0031289F">
              <w:rPr>
                <w:rFonts w:cs="Times New Roman"/>
                <w:szCs w:val="28"/>
              </w:rPr>
              <w:t>65%</w:t>
            </w:r>
          </w:p>
        </w:tc>
      </w:tr>
      <w:tr w:rsidR="00B26A4A" w:rsidRPr="0031289F" w:rsidTr="00186068">
        <w:trPr>
          <w:trHeight w:val="300"/>
        </w:trPr>
        <w:tc>
          <w:tcPr>
            <w:tcW w:w="1060" w:type="dxa"/>
            <w:noWrap/>
            <w:hideMark/>
          </w:tcPr>
          <w:p w:rsidR="00B26A4A" w:rsidRPr="0031289F" w:rsidRDefault="00B26A4A" w:rsidP="00186068">
            <w:pPr>
              <w:jc w:val="center"/>
              <w:rPr>
                <w:rFonts w:cs="Times New Roman"/>
                <w:szCs w:val="28"/>
              </w:rPr>
            </w:pPr>
            <w:r w:rsidRPr="0031289F">
              <w:rPr>
                <w:rFonts w:cs="Times New Roman"/>
                <w:szCs w:val="28"/>
              </w:rPr>
              <w:t>7-В</w:t>
            </w:r>
          </w:p>
        </w:tc>
        <w:tc>
          <w:tcPr>
            <w:tcW w:w="1560" w:type="dxa"/>
            <w:noWrap/>
            <w:hideMark/>
          </w:tcPr>
          <w:p w:rsidR="00B26A4A" w:rsidRPr="0031289F" w:rsidRDefault="00B26A4A" w:rsidP="00186068">
            <w:pPr>
              <w:jc w:val="center"/>
              <w:rPr>
                <w:rFonts w:cs="Times New Roman"/>
                <w:szCs w:val="28"/>
              </w:rPr>
            </w:pPr>
            <w:r w:rsidRPr="0031289F">
              <w:rPr>
                <w:rFonts w:cs="Times New Roman"/>
                <w:szCs w:val="28"/>
              </w:rPr>
              <w:t>26,10%</w:t>
            </w:r>
          </w:p>
        </w:tc>
        <w:tc>
          <w:tcPr>
            <w:tcW w:w="1760" w:type="dxa"/>
            <w:noWrap/>
            <w:hideMark/>
          </w:tcPr>
          <w:p w:rsidR="00B26A4A" w:rsidRPr="0031289F" w:rsidRDefault="00B26A4A" w:rsidP="00186068">
            <w:pPr>
              <w:jc w:val="center"/>
              <w:rPr>
                <w:rFonts w:cs="Times New Roman"/>
                <w:szCs w:val="28"/>
              </w:rPr>
            </w:pPr>
            <w:r w:rsidRPr="0031289F">
              <w:rPr>
                <w:rFonts w:cs="Times New Roman"/>
                <w:szCs w:val="28"/>
              </w:rPr>
              <w:t>56,50%</w:t>
            </w:r>
          </w:p>
        </w:tc>
        <w:tc>
          <w:tcPr>
            <w:tcW w:w="1574" w:type="dxa"/>
            <w:noWrap/>
            <w:hideMark/>
          </w:tcPr>
          <w:p w:rsidR="00B26A4A" w:rsidRPr="0031289F" w:rsidRDefault="00B26A4A" w:rsidP="00186068">
            <w:pPr>
              <w:jc w:val="center"/>
              <w:rPr>
                <w:rFonts w:cs="Times New Roman"/>
                <w:szCs w:val="28"/>
              </w:rPr>
            </w:pPr>
            <w:r w:rsidRPr="0031289F">
              <w:rPr>
                <w:rFonts w:cs="Times New Roman"/>
                <w:szCs w:val="28"/>
              </w:rPr>
              <w:t>17,40%</w:t>
            </w:r>
          </w:p>
        </w:tc>
        <w:tc>
          <w:tcPr>
            <w:tcW w:w="1838"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180" w:type="dxa"/>
            <w:noWrap/>
            <w:hideMark/>
          </w:tcPr>
          <w:p w:rsidR="00B26A4A" w:rsidRPr="0031289F" w:rsidRDefault="00B26A4A" w:rsidP="00186068">
            <w:pPr>
              <w:jc w:val="center"/>
              <w:rPr>
                <w:rFonts w:cs="Times New Roman"/>
                <w:szCs w:val="28"/>
              </w:rPr>
            </w:pPr>
            <w:r w:rsidRPr="0031289F">
              <w:rPr>
                <w:rFonts w:cs="Times New Roman"/>
                <w:szCs w:val="28"/>
              </w:rPr>
              <w:t>82,60%</w:t>
            </w:r>
          </w:p>
        </w:tc>
        <w:tc>
          <w:tcPr>
            <w:tcW w:w="1597" w:type="dxa"/>
            <w:noWrap/>
            <w:hideMark/>
          </w:tcPr>
          <w:p w:rsidR="00B26A4A" w:rsidRPr="0031289F" w:rsidRDefault="00B26A4A" w:rsidP="00186068">
            <w:pPr>
              <w:jc w:val="center"/>
              <w:rPr>
                <w:rFonts w:cs="Times New Roman"/>
                <w:szCs w:val="28"/>
              </w:rPr>
            </w:pPr>
            <w:r w:rsidRPr="0031289F">
              <w:rPr>
                <w:rFonts w:cs="Times New Roman"/>
                <w:szCs w:val="28"/>
              </w:rPr>
              <w:t>100%</w:t>
            </w:r>
          </w:p>
        </w:tc>
      </w:tr>
      <w:tr w:rsidR="00B26A4A" w:rsidRPr="0031289F" w:rsidTr="00186068">
        <w:trPr>
          <w:trHeight w:val="300"/>
        </w:trPr>
        <w:tc>
          <w:tcPr>
            <w:tcW w:w="1060" w:type="dxa"/>
            <w:noWrap/>
            <w:hideMark/>
          </w:tcPr>
          <w:p w:rsidR="00B26A4A" w:rsidRPr="0031289F" w:rsidRDefault="00B26A4A" w:rsidP="00186068">
            <w:pPr>
              <w:jc w:val="center"/>
              <w:rPr>
                <w:rFonts w:cs="Times New Roman"/>
                <w:szCs w:val="28"/>
              </w:rPr>
            </w:pPr>
            <w:r w:rsidRPr="0031289F">
              <w:rPr>
                <w:rFonts w:cs="Times New Roman"/>
                <w:szCs w:val="28"/>
              </w:rPr>
              <w:t>8-В</w:t>
            </w:r>
          </w:p>
        </w:tc>
        <w:tc>
          <w:tcPr>
            <w:tcW w:w="1560"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760" w:type="dxa"/>
            <w:noWrap/>
            <w:hideMark/>
          </w:tcPr>
          <w:p w:rsidR="00B26A4A" w:rsidRPr="0031289F" w:rsidRDefault="00B26A4A" w:rsidP="00186068">
            <w:pPr>
              <w:jc w:val="center"/>
              <w:rPr>
                <w:rFonts w:cs="Times New Roman"/>
                <w:szCs w:val="28"/>
              </w:rPr>
            </w:pPr>
            <w:r w:rsidRPr="0031289F">
              <w:rPr>
                <w:rFonts w:cs="Times New Roman"/>
                <w:szCs w:val="28"/>
              </w:rPr>
              <w:t>72%</w:t>
            </w:r>
          </w:p>
        </w:tc>
        <w:tc>
          <w:tcPr>
            <w:tcW w:w="1574" w:type="dxa"/>
            <w:noWrap/>
            <w:hideMark/>
          </w:tcPr>
          <w:p w:rsidR="00B26A4A" w:rsidRPr="0031289F" w:rsidRDefault="00B26A4A" w:rsidP="00186068">
            <w:pPr>
              <w:jc w:val="center"/>
              <w:rPr>
                <w:rFonts w:cs="Times New Roman"/>
                <w:szCs w:val="28"/>
              </w:rPr>
            </w:pPr>
            <w:r w:rsidRPr="0031289F">
              <w:rPr>
                <w:rFonts w:cs="Times New Roman"/>
                <w:szCs w:val="28"/>
              </w:rPr>
              <w:t>28%</w:t>
            </w:r>
          </w:p>
        </w:tc>
        <w:tc>
          <w:tcPr>
            <w:tcW w:w="1838"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180" w:type="dxa"/>
            <w:noWrap/>
            <w:hideMark/>
          </w:tcPr>
          <w:p w:rsidR="00B26A4A" w:rsidRPr="0031289F" w:rsidRDefault="00B26A4A" w:rsidP="00186068">
            <w:pPr>
              <w:jc w:val="center"/>
              <w:rPr>
                <w:rFonts w:cs="Times New Roman"/>
                <w:szCs w:val="28"/>
              </w:rPr>
            </w:pPr>
            <w:r w:rsidRPr="0031289F">
              <w:rPr>
                <w:rFonts w:cs="Times New Roman"/>
                <w:szCs w:val="28"/>
              </w:rPr>
              <w:t>72%</w:t>
            </w:r>
          </w:p>
        </w:tc>
        <w:tc>
          <w:tcPr>
            <w:tcW w:w="1597" w:type="dxa"/>
            <w:noWrap/>
            <w:hideMark/>
          </w:tcPr>
          <w:p w:rsidR="00B26A4A" w:rsidRPr="0031289F" w:rsidRDefault="00B26A4A" w:rsidP="00186068">
            <w:pPr>
              <w:jc w:val="center"/>
              <w:rPr>
                <w:rFonts w:cs="Times New Roman"/>
                <w:szCs w:val="28"/>
              </w:rPr>
            </w:pPr>
            <w:r w:rsidRPr="0031289F">
              <w:rPr>
                <w:rFonts w:cs="Times New Roman"/>
                <w:szCs w:val="28"/>
              </w:rPr>
              <w:t>100%</w:t>
            </w:r>
          </w:p>
        </w:tc>
      </w:tr>
      <w:tr w:rsidR="00B26A4A" w:rsidRPr="0031289F" w:rsidTr="00186068">
        <w:trPr>
          <w:trHeight w:val="300"/>
        </w:trPr>
        <w:tc>
          <w:tcPr>
            <w:tcW w:w="1060" w:type="dxa"/>
            <w:noWrap/>
            <w:hideMark/>
          </w:tcPr>
          <w:p w:rsidR="00B26A4A" w:rsidRPr="0031289F" w:rsidRDefault="00B26A4A" w:rsidP="00186068">
            <w:pPr>
              <w:jc w:val="center"/>
              <w:rPr>
                <w:rFonts w:cs="Times New Roman"/>
                <w:szCs w:val="28"/>
              </w:rPr>
            </w:pPr>
            <w:r w:rsidRPr="0031289F">
              <w:rPr>
                <w:rFonts w:cs="Times New Roman"/>
                <w:szCs w:val="28"/>
              </w:rPr>
              <w:t>9-Б</w:t>
            </w:r>
          </w:p>
        </w:tc>
        <w:tc>
          <w:tcPr>
            <w:tcW w:w="1560" w:type="dxa"/>
            <w:noWrap/>
            <w:hideMark/>
          </w:tcPr>
          <w:p w:rsidR="00B26A4A" w:rsidRPr="0031289F" w:rsidRDefault="00B26A4A" w:rsidP="00186068">
            <w:pPr>
              <w:jc w:val="center"/>
              <w:rPr>
                <w:rFonts w:cs="Times New Roman"/>
                <w:szCs w:val="28"/>
              </w:rPr>
            </w:pPr>
            <w:r w:rsidRPr="0031289F">
              <w:rPr>
                <w:rFonts w:cs="Times New Roman"/>
                <w:szCs w:val="28"/>
              </w:rPr>
              <w:t>7%</w:t>
            </w:r>
          </w:p>
        </w:tc>
        <w:tc>
          <w:tcPr>
            <w:tcW w:w="1760"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574"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838"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180" w:type="dxa"/>
            <w:noWrap/>
            <w:hideMark/>
          </w:tcPr>
          <w:p w:rsidR="00B26A4A" w:rsidRPr="0031289F" w:rsidRDefault="00B26A4A" w:rsidP="00186068">
            <w:pPr>
              <w:jc w:val="center"/>
              <w:rPr>
                <w:rFonts w:cs="Times New Roman"/>
                <w:szCs w:val="28"/>
              </w:rPr>
            </w:pPr>
            <w:r w:rsidRPr="0031289F">
              <w:rPr>
                <w:rFonts w:cs="Times New Roman"/>
                <w:szCs w:val="28"/>
              </w:rPr>
              <w:t>100%</w:t>
            </w:r>
          </w:p>
        </w:tc>
        <w:tc>
          <w:tcPr>
            <w:tcW w:w="1597" w:type="dxa"/>
            <w:noWrap/>
            <w:hideMark/>
          </w:tcPr>
          <w:p w:rsidR="00B26A4A" w:rsidRPr="0031289F" w:rsidRDefault="00B26A4A" w:rsidP="00186068">
            <w:pPr>
              <w:jc w:val="center"/>
              <w:rPr>
                <w:rFonts w:cs="Times New Roman"/>
                <w:szCs w:val="28"/>
              </w:rPr>
            </w:pPr>
            <w:r w:rsidRPr="0031289F">
              <w:rPr>
                <w:rFonts w:cs="Times New Roman"/>
                <w:szCs w:val="28"/>
              </w:rPr>
              <w:t>100%</w:t>
            </w:r>
          </w:p>
        </w:tc>
      </w:tr>
      <w:tr w:rsidR="00B26A4A" w:rsidRPr="0031289F" w:rsidTr="00186068">
        <w:trPr>
          <w:trHeight w:val="300"/>
        </w:trPr>
        <w:tc>
          <w:tcPr>
            <w:tcW w:w="1060" w:type="dxa"/>
            <w:noWrap/>
            <w:hideMark/>
          </w:tcPr>
          <w:p w:rsidR="00B26A4A" w:rsidRPr="0031289F" w:rsidRDefault="00B26A4A" w:rsidP="00186068">
            <w:pPr>
              <w:jc w:val="center"/>
              <w:rPr>
                <w:rFonts w:cs="Times New Roman"/>
                <w:szCs w:val="28"/>
              </w:rPr>
            </w:pPr>
            <w:r w:rsidRPr="0031289F">
              <w:rPr>
                <w:rFonts w:cs="Times New Roman"/>
                <w:szCs w:val="28"/>
              </w:rPr>
              <w:t>9-В</w:t>
            </w:r>
          </w:p>
        </w:tc>
        <w:tc>
          <w:tcPr>
            <w:tcW w:w="1560" w:type="dxa"/>
            <w:noWrap/>
            <w:hideMark/>
          </w:tcPr>
          <w:p w:rsidR="00B26A4A" w:rsidRPr="0031289F" w:rsidRDefault="00B26A4A" w:rsidP="00186068">
            <w:pPr>
              <w:jc w:val="center"/>
              <w:rPr>
                <w:rFonts w:cs="Times New Roman"/>
                <w:szCs w:val="28"/>
              </w:rPr>
            </w:pPr>
            <w:r w:rsidRPr="0031289F">
              <w:rPr>
                <w:rFonts w:cs="Times New Roman"/>
                <w:szCs w:val="28"/>
              </w:rPr>
              <w:t>14,30%</w:t>
            </w:r>
          </w:p>
        </w:tc>
        <w:tc>
          <w:tcPr>
            <w:tcW w:w="1760" w:type="dxa"/>
            <w:noWrap/>
            <w:hideMark/>
          </w:tcPr>
          <w:p w:rsidR="00B26A4A" w:rsidRPr="0031289F" w:rsidRDefault="00B26A4A" w:rsidP="00186068">
            <w:pPr>
              <w:jc w:val="center"/>
              <w:rPr>
                <w:rFonts w:cs="Times New Roman"/>
                <w:szCs w:val="28"/>
              </w:rPr>
            </w:pPr>
            <w:r w:rsidRPr="0031289F">
              <w:rPr>
                <w:rFonts w:cs="Times New Roman"/>
                <w:szCs w:val="28"/>
              </w:rPr>
              <w:t>66,70%</w:t>
            </w:r>
          </w:p>
        </w:tc>
        <w:tc>
          <w:tcPr>
            <w:tcW w:w="1574" w:type="dxa"/>
            <w:noWrap/>
            <w:hideMark/>
          </w:tcPr>
          <w:p w:rsidR="00B26A4A" w:rsidRPr="0031289F" w:rsidRDefault="00B26A4A" w:rsidP="00186068">
            <w:pPr>
              <w:jc w:val="center"/>
              <w:rPr>
                <w:rFonts w:cs="Times New Roman"/>
                <w:szCs w:val="28"/>
              </w:rPr>
            </w:pPr>
            <w:r w:rsidRPr="0031289F">
              <w:rPr>
                <w:rFonts w:cs="Times New Roman"/>
                <w:szCs w:val="28"/>
              </w:rPr>
              <w:t>19%</w:t>
            </w:r>
          </w:p>
        </w:tc>
        <w:tc>
          <w:tcPr>
            <w:tcW w:w="1838"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180" w:type="dxa"/>
            <w:noWrap/>
            <w:hideMark/>
          </w:tcPr>
          <w:p w:rsidR="00B26A4A" w:rsidRPr="0031289F" w:rsidRDefault="00B26A4A" w:rsidP="00186068">
            <w:pPr>
              <w:jc w:val="center"/>
              <w:rPr>
                <w:rFonts w:cs="Times New Roman"/>
                <w:szCs w:val="28"/>
              </w:rPr>
            </w:pPr>
            <w:r w:rsidRPr="0031289F">
              <w:rPr>
                <w:rFonts w:cs="Times New Roman"/>
                <w:szCs w:val="28"/>
              </w:rPr>
              <w:t>81%</w:t>
            </w:r>
          </w:p>
        </w:tc>
        <w:tc>
          <w:tcPr>
            <w:tcW w:w="1597" w:type="dxa"/>
            <w:noWrap/>
            <w:hideMark/>
          </w:tcPr>
          <w:p w:rsidR="00B26A4A" w:rsidRPr="0031289F" w:rsidRDefault="00B26A4A" w:rsidP="00186068">
            <w:pPr>
              <w:jc w:val="center"/>
              <w:rPr>
                <w:rFonts w:cs="Times New Roman"/>
                <w:szCs w:val="28"/>
              </w:rPr>
            </w:pPr>
            <w:r w:rsidRPr="0031289F">
              <w:rPr>
                <w:rFonts w:cs="Times New Roman"/>
                <w:szCs w:val="28"/>
              </w:rPr>
              <w:t>100%</w:t>
            </w:r>
          </w:p>
        </w:tc>
      </w:tr>
      <w:tr w:rsidR="00B26A4A" w:rsidRPr="0031289F" w:rsidTr="00186068">
        <w:trPr>
          <w:trHeight w:val="300"/>
        </w:trPr>
        <w:tc>
          <w:tcPr>
            <w:tcW w:w="1060" w:type="dxa"/>
            <w:noWrap/>
            <w:hideMark/>
          </w:tcPr>
          <w:p w:rsidR="00B26A4A" w:rsidRPr="0031289F" w:rsidRDefault="00B26A4A" w:rsidP="00186068">
            <w:pPr>
              <w:jc w:val="center"/>
              <w:rPr>
                <w:rFonts w:cs="Times New Roman"/>
                <w:szCs w:val="28"/>
              </w:rPr>
            </w:pPr>
            <w:r w:rsidRPr="0031289F">
              <w:rPr>
                <w:rFonts w:cs="Times New Roman"/>
                <w:szCs w:val="28"/>
              </w:rPr>
              <w:t>10-Б</w:t>
            </w:r>
          </w:p>
        </w:tc>
        <w:tc>
          <w:tcPr>
            <w:tcW w:w="1560" w:type="dxa"/>
            <w:noWrap/>
            <w:hideMark/>
          </w:tcPr>
          <w:p w:rsidR="00B26A4A" w:rsidRPr="0031289F" w:rsidRDefault="00B26A4A" w:rsidP="00186068">
            <w:pPr>
              <w:jc w:val="center"/>
              <w:rPr>
                <w:rFonts w:cs="Times New Roman"/>
                <w:szCs w:val="28"/>
              </w:rPr>
            </w:pPr>
            <w:r w:rsidRPr="0031289F">
              <w:rPr>
                <w:rFonts w:cs="Times New Roman"/>
                <w:szCs w:val="28"/>
              </w:rPr>
              <w:t>71,40%</w:t>
            </w:r>
          </w:p>
        </w:tc>
        <w:tc>
          <w:tcPr>
            <w:tcW w:w="1760" w:type="dxa"/>
            <w:noWrap/>
            <w:hideMark/>
          </w:tcPr>
          <w:p w:rsidR="00B26A4A" w:rsidRPr="0031289F" w:rsidRDefault="00B26A4A" w:rsidP="00186068">
            <w:pPr>
              <w:jc w:val="center"/>
              <w:rPr>
                <w:rFonts w:cs="Times New Roman"/>
                <w:szCs w:val="28"/>
              </w:rPr>
            </w:pPr>
            <w:r w:rsidRPr="0031289F">
              <w:rPr>
                <w:rFonts w:cs="Times New Roman"/>
                <w:szCs w:val="28"/>
              </w:rPr>
              <w:t>14,30%</w:t>
            </w:r>
          </w:p>
        </w:tc>
        <w:tc>
          <w:tcPr>
            <w:tcW w:w="1574" w:type="dxa"/>
            <w:noWrap/>
            <w:hideMark/>
          </w:tcPr>
          <w:p w:rsidR="00B26A4A" w:rsidRPr="0031289F" w:rsidRDefault="00B26A4A" w:rsidP="00186068">
            <w:pPr>
              <w:jc w:val="center"/>
              <w:rPr>
                <w:rFonts w:cs="Times New Roman"/>
                <w:szCs w:val="28"/>
              </w:rPr>
            </w:pPr>
            <w:r w:rsidRPr="0031289F">
              <w:rPr>
                <w:rFonts w:cs="Times New Roman"/>
                <w:szCs w:val="28"/>
              </w:rPr>
              <w:t>14,30%</w:t>
            </w:r>
          </w:p>
        </w:tc>
        <w:tc>
          <w:tcPr>
            <w:tcW w:w="1838"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180" w:type="dxa"/>
            <w:noWrap/>
            <w:hideMark/>
          </w:tcPr>
          <w:p w:rsidR="00B26A4A" w:rsidRPr="0031289F" w:rsidRDefault="00B26A4A" w:rsidP="00186068">
            <w:pPr>
              <w:jc w:val="center"/>
              <w:rPr>
                <w:rFonts w:cs="Times New Roman"/>
                <w:szCs w:val="28"/>
              </w:rPr>
            </w:pPr>
            <w:r w:rsidRPr="0031289F">
              <w:rPr>
                <w:rFonts w:cs="Times New Roman"/>
                <w:szCs w:val="28"/>
              </w:rPr>
              <w:t>85,70%</w:t>
            </w:r>
          </w:p>
        </w:tc>
        <w:tc>
          <w:tcPr>
            <w:tcW w:w="1597" w:type="dxa"/>
            <w:noWrap/>
            <w:hideMark/>
          </w:tcPr>
          <w:p w:rsidR="00B26A4A" w:rsidRPr="0031289F" w:rsidRDefault="00B26A4A" w:rsidP="00186068">
            <w:pPr>
              <w:jc w:val="center"/>
              <w:rPr>
                <w:rFonts w:cs="Times New Roman"/>
                <w:szCs w:val="28"/>
              </w:rPr>
            </w:pPr>
            <w:r w:rsidRPr="0031289F">
              <w:rPr>
                <w:rFonts w:cs="Times New Roman"/>
                <w:szCs w:val="28"/>
              </w:rPr>
              <w:t>100%</w:t>
            </w:r>
          </w:p>
        </w:tc>
      </w:tr>
      <w:tr w:rsidR="00B26A4A" w:rsidRPr="0031289F" w:rsidTr="00186068">
        <w:trPr>
          <w:trHeight w:val="300"/>
        </w:trPr>
        <w:tc>
          <w:tcPr>
            <w:tcW w:w="1060" w:type="dxa"/>
            <w:noWrap/>
            <w:hideMark/>
          </w:tcPr>
          <w:p w:rsidR="00B26A4A" w:rsidRPr="0031289F" w:rsidRDefault="00B26A4A" w:rsidP="00186068">
            <w:pPr>
              <w:jc w:val="center"/>
              <w:rPr>
                <w:rFonts w:cs="Times New Roman"/>
                <w:szCs w:val="28"/>
              </w:rPr>
            </w:pPr>
            <w:r w:rsidRPr="0031289F">
              <w:rPr>
                <w:rFonts w:cs="Times New Roman"/>
                <w:szCs w:val="28"/>
              </w:rPr>
              <w:t>11-Б</w:t>
            </w:r>
          </w:p>
        </w:tc>
        <w:tc>
          <w:tcPr>
            <w:tcW w:w="1560" w:type="dxa"/>
            <w:noWrap/>
            <w:hideMark/>
          </w:tcPr>
          <w:p w:rsidR="00B26A4A" w:rsidRPr="0031289F" w:rsidRDefault="00B26A4A" w:rsidP="00186068">
            <w:pPr>
              <w:jc w:val="center"/>
              <w:rPr>
                <w:rFonts w:cs="Times New Roman"/>
                <w:szCs w:val="28"/>
              </w:rPr>
            </w:pPr>
            <w:r w:rsidRPr="0031289F">
              <w:rPr>
                <w:rFonts w:cs="Times New Roman"/>
                <w:szCs w:val="28"/>
              </w:rPr>
              <w:t>40%</w:t>
            </w:r>
          </w:p>
        </w:tc>
        <w:tc>
          <w:tcPr>
            <w:tcW w:w="1760" w:type="dxa"/>
            <w:noWrap/>
            <w:hideMark/>
          </w:tcPr>
          <w:p w:rsidR="00B26A4A" w:rsidRPr="0031289F" w:rsidRDefault="00B26A4A" w:rsidP="00186068">
            <w:pPr>
              <w:jc w:val="center"/>
              <w:rPr>
                <w:rFonts w:cs="Times New Roman"/>
                <w:szCs w:val="28"/>
              </w:rPr>
            </w:pPr>
            <w:r w:rsidRPr="0031289F">
              <w:rPr>
                <w:rFonts w:cs="Times New Roman"/>
                <w:szCs w:val="28"/>
              </w:rPr>
              <w:t>53,30%</w:t>
            </w:r>
          </w:p>
        </w:tc>
        <w:tc>
          <w:tcPr>
            <w:tcW w:w="1574" w:type="dxa"/>
            <w:noWrap/>
            <w:hideMark/>
          </w:tcPr>
          <w:p w:rsidR="00B26A4A" w:rsidRPr="0031289F" w:rsidRDefault="00B26A4A" w:rsidP="00186068">
            <w:pPr>
              <w:jc w:val="center"/>
              <w:rPr>
                <w:rFonts w:cs="Times New Roman"/>
                <w:szCs w:val="28"/>
              </w:rPr>
            </w:pPr>
            <w:r w:rsidRPr="0031289F">
              <w:rPr>
                <w:rFonts w:cs="Times New Roman"/>
                <w:szCs w:val="28"/>
              </w:rPr>
              <w:t>6,70%</w:t>
            </w:r>
          </w:p>
        </w:tc>
        <w:tc>
          <w:tcPr>
            <w:tcW w:w="1838" w:type="dxa"/>
            <w:noWrap/>
            <w:hideMark/>
          </w:tcPr>
          <w:p w:rsidR="00B26A4A" w:rsidRPr="0031289F" w:rsidRDefault="00B26A4A" w:rsidP="00186068">
            <w:pPr>
              <w:jc w:val="center"/>
              <w:rPr>
                <w:rFonts w:cs="Times New Roman"/>
                <w:szCs w:val="28"/>
              </w:rPr>
            </w:pPr>
            <w:r w:rsidRPr="0031289F">
              <w:rPr>
                <w:rFonts w:cs="Times New Roman"/>
                <w:szCs w:val="28"/>
              </w:rPr>
              <w:t>0%</w:t>
            </w:r>
          </w:p>
        </w:tc>
        <w:tc>
          <w:tcPr>
            <w:tcW w:w="1180" w:type="dxa"/>
            <w:noWrap/>
            <w:hideMark/>
          </w:tcPr>
          <w:p w:rsidR="00B26A4A" w:rsidRPr="0031289F" w:rsidRDefault="00B26A4A" w:rsidP="00186068">
            <w:pPr>
              <w:jc w:val="center"/>
              <w:rPr>
                <w:rFonts w:cs="Times New Roman"/>
                <w:szCs w:val="28"/>
              </w:rPr>
            </w:pPr>
            <w:r w:rsidRPr="0031289F">
              <w:rPr>
                <w:rFonts w:cs="Times New Roman"/>
                <w:szCs w:val="28"/>
              </w:rPr>
              <w:t>93,30%</w:t>
            </w:r>
          </w:p>
        </w:tc>
        <w:tc>
          <w:tcPr>
            <w:tcW w:w="1597" w:type="dxa"/>
            <w:noWrap/>
            <w:hideMark/>
          </w:tcPr>
          <w:p w:rsidR="00B26A4A" w:rsidRPr="0031289F" w:rsidRDefault="00B26A4A" w:rsidP="00186068">
            <w:pPr>
              <w:jc w:val="center"/>
              <w:rPr>
                <w:rFonts w:cs="Times New Roman"/>
                <w:szCs w:val="28"/>
              </w:rPr>
            </w:pPr>
            <w:r w:rsidRPr="0031289F">
              <w:rPr>
                <w:rFonts w:cs="Times New Roman"/>
                <w:szCs w:val="28"/>
              </w:rPr>
              <w:t>100%</w:t>
            </w:r>
          </w:p>
        </w:tc>
      </w:tr>
    </w:tbl>
    <w:p w:rsidR="000967D7" w:rsidRPr="0031289F" w:rsidRDefault="000967D7" w:rsidP="000967D7">
      <w:pPr>
        <w:spacing w:after="0" w:line="240" w:lineRule="auto"/>
        <w:jc w:val="center"/>
        <w:rPr>
          <w:rFonts w:cs="Times New Roman"/>
          <w:szCs w:val="28"/>
        </w:rPr>
      </w:pPr>
    </w:p>
    <w:p w:rsidR="000967D7" w:rsidRPr="0031289F" w:rsidRDefault="000967D7" w:rsidP="000967D7">
      <w:pPr>
        <w:spacing w:after="0" w:line="240" w:lineRule="auto"/>
        <w:jc w:val="center"/>
        <w:rPr>
          <w:rFonts w:cs="Times New Roman"/>
          <w:b/>
          <w:szCs w:val="28"/>
        </w:rPr>
      </w:pPr>
    </w:p>
    <w:p w:rsidR="000967D7" w:rsidRPr="0031289F" w:rsidRDefault="000967D7" w:rsidP="000967D7">
      <w:pPr>
        <w:spacing w:after="0" w:line="240" w:lineRule="auto"/>
        <w:jc w:val="center"/>
        <w:rPr>
          <w:rFonts w:cs="Times New Roman"/>
          <w:b/>
          <w:szCs w:val="28"/>
        </w:rPr>
      </w:pPr>
    </w:p>
    <w:p w:rsidR="000967D7" w:rsidRPr="00B26A4A" w:rsidRDefault="000967D7" w:rsidP="000967D7">
      <w:pPr>
        <w:spacing w:after="0" w:line="240" w:lineRule="auto"/>
        <w:jc w:val="center"/>
        <w:rPr>
          <w:rFonts w:cs="Times New Roman"/>
          <w:b/>
          <w:szCs w:val="28"/>
          <w:lang w:val="uk-UA"/>
        </w:rPr>
      </w:pPr>
      <w:r w:rsidRPr="0031289F">
        <w:rPr>
          <w:rFonts w:cs="Times New Roman"/>
          <w:noProof/>
          <w:szCs w:val="28"/>
          <w:lang w:eastAsia="ru-RU"/>
        </w:rPr>
        <w:lastRenderedPageBreak/>
        <w:drawing>
          <wp:inline distT="0" distB="0" distL="0" distR="0">
            <wp:extent cx="6198781" cy="4189228"/>
            <wp:effectExtent l="0" t="0" r="12065" b="1905"/>
            <wp:docPr id="32"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0967D7" w:rsidRPr="0031289F" w:rsidRDefault="000967D7" w:rsidP="000967D7">
      <w:pPr>
        <w:spacing w:after="0" w:line="240" w:lineRule="auto"/>
        <w:contextualSpacing/>
        <w:jc w:val="both"/>
        <w:rPr>
          <w:rFonts w:eastAsia="Calibri" w:cs="Times New Roman"/>
          <w:szCs w:val="28"/>
          <w:lang w:val="uk-UA"/>
        </w:rPr>
      </w:pPr>
    </w:p>
    <w:p w:rsidR="000967D7" w:rsidRPr="0031289F" w:rsidRDefault="000967D7" w:rsidP="000967D7">
      <w:pPr>
        <w:spacing w:after="0" w:line="240" w:lineRule="auto"/>
        <w:contextualSpacing/>
        <w:jc w:val="both"/>
        <w:rPr>
          <w:rFonts w:eastAsia="Calibri" w:cs="Times New Roman"/>
          <w:szCs w:val="28"/>
          <w:lang w:val="uk-UA"/>
        </w:rPr>
      </w:pPr>
    </w:p>
    <w:p w:rsidR="000967D7" w:rsidRPr="00B26A4A" w:rsidRDefault="000967D7" w:rsidP="000967D7">
      <w:pPr>
        <w:spacing w:after="0" w:line="240" w:lineRule="auto"/>
        <w:contextualSpacing/>
        <w:jc w:val="both"/>
        <w:rPr>
          <w:rFonts w:eastAsia="Calibri" w:cs="Times New Roman"/>
          <w:szCs w:val="28"/>
          <w:lang w:val="uk-UA"/>
        </w:rPr>
      </w:pPr>
    </w:p>
    <w:p w:rsidR="000967D7" w:rsidRPr="0031289F" w:rsidRDefault="000967D7" w:rsidP="000967D7">
      <w:pPr>
        <w:spacing w:after="0" w:line="240" w:lineRule="auto"/>
        <w:contextualSpacing/>
        <w:jc w:val="both"/>
        <w:rPr>
          <w:rFonts w:eastAsia="Calibri" w:cs="Times New Roman"/>
          <w:szCs w:val="28"/>
          <w:lang w:val="uk-UA"/>
        </w:rPr>
      </w:pPr>
    </w:p>
    <w:p w:rsidR="00B26A4A" w:rsidRPr="0031289F" w:rsidRDefault="00B26A4A" w:rsidP="00B26A4A">
      <w:pPr>
        <w:pStyle w:val="ae"/>
        <w:pageBreakBefore/>
        <w:ind w:firstLine="0"/>
        <w:rPr>
          <w:b/>
          <w:szCs w:val="28"/>
        </w:rPr>
      </w:pPr>
      <w:r w:rsidRPr="0031289F">
        <w:rPr>
          <w:b/>
          <w:szCs w:val="28"/>
        </w:rPr>
        <w:lastRenderedPageBreak/>
        <w:t xml:space="preserve">  Порівняння рівня навчальних досягнень здобувачів освіти </w:t>
      </w:r>
    </w:p>
    <w:p w:rsidR="00B26A4A" w:rsidRPr="0031289F" w:rsidRDefault="00B26A4A" w:rsidP="00B26A4A">
      <w:pPr>
        <w:pStyle w:val="ae"/>
        <w:ind w:firstLine="0"/>
        <w:rPr>
          <w:b/>
          <w:szCs w:val="28"/>
        </w:rPr>
      </w:pPr>
      <w:r w:rsidRPr="0031289F">
        <w:rPr>
          <w:b/>
          <w:szCs w:val="28"/>
        </w:rPr>
        <w:t xml:space="preserve"> з письма  з іспанської мови за І та ІІ семестри 2020-2021 н.р.</w:t>
      </w:r>
    </w:p>
    <w:p w:rsidR="000967D7" w:rsidRPr="0031289F" w:rsidRDefault="000967D7" w:rsidP="000967D7">
      <w:pPr>
        <w:spacing w:after="0" w:line="240" w:lineRule="auto"/>
        <w:contextualSpacing/>
        <w:jc w:val="both"/>
        <w:rPr>
          <w:rFonts w:eastAsia="Calibri" w:cs="Times New Roman"/>
          <w:szCs w:val="28"/>
          <w:lang w:val="uk-UA"/>
        </w:rPr>
      </w:pPr>
    </w:p>
    <w:p w:rsidR="000967D7" w:rsidRPr="0031289F" w:rsidRDefault="000967D7" w:rsidP="000967D7">
      <w:pPr>
        <w:pStyle w:val="ae"/>
        <w:jc w:val="center"/>
        <w:rPr>
          <w:szCs w:val="28"/>
        </w:rPr>
      </w:pPr>
      <w:r w:rsidRPr="0031289F">
        <w:rPr>
          <w:noProof/>
          <w:szCs w:val="28"/>
          <w:lang w:val="ru-RU"/>
        </w:rPr>
        <w:drawing>
          <wp:anchor distT="0" distB="0" distL="114300" distR="114300" simplePos="0" relativeHeight="251673600" behindDoc="0" locked="0" layoutInCell="1" allowOverlap="1">
            <wp:simplePos x="0" y="0"/>
            <wp:positionH relativeFrom="column">
              <wp:posOffset>-146685</wp:posOffset>
            </wp:positionH>
            <wp:positionV relativeFrom="paragraph">
              <wp:posOffset>253365</wp:posOffset>
            </wp:positionV>
            <wp:extent cx="6257925" cy="2524125"/>
            <wp:effectExtent l="19050" t="0" r="9525" b="0"/>
            <wp:wrapSquare wrapText="bothSides"/>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7925" cy="2524125"/>
                    </a:xfrm>
                    <a:prstGeom prst="rect">
                      <a:avLst/>
                    </a:prstGeom>
                    <a:noFill/>
                  </pic:spPr>
                </pic:pic>
              </a:graphicData>
            </a:graphic>
          </wp:anchor>
        </w:drawing>
      </w:r>
    </w:p>
    <w:p w:rsidR="000967D7" w:rsidRPr="0031289F" w:rsidRDefault="000967D7" w:rsidP="000967D7">
      <w:pPr>
        <w:spacing w:after="0" w:line="240" w:lineRule="auto"/>
        <w:contextualSpacing/>
        <w:jc w:val="both"/>
        <w:rPr>
          <w:rFonts w:eastAsia="Calibri" w:cs="Times New Roman"/>
          <w:szCs w:val="28"/>
          <w:lang w:val="uk-UA"/>
        </w:rPr>
      </w:pPr>
    </w:p>
    <w:p w:rsidR="000967D7" w:rsidRPr="0031289F" w:rsidRDefault="000967D7" w:rsidP="000967D7">
      <w:pPr>
        <w:pStyle w:val="ae"/>
        <w:ind w:firstLine="0"/>
        <w:rPr>
          <w:b/>
          <w:szCs w:val="28"/>
        </w:rPr>
      </w:pPr>
      <w:r w:rsidRPr="0031289F">
        <w:rPr>
          <w:b/>
          <w:szCs w:val="28"/>
        </w:rPr>
        <w:t>Порівняння рівня навчальних досягнень здобувачів освіти з письма з англійської мови за І та ІІ семестри 2020-2021н.р.</w:t>
      </w:r>
    </w:p>
    <w:p w:rsidR="000967D7" w:rsidRPr="0031289F" w:rsidRDefault="00B26A4A" w:rsidP="000967D7">
      <w:pPr>
        <w:spacing w:after="0" w:line="240" w:lineRule="auto"/>
        <w:contextualSpacing/>
        <w:jc w:val="both"/>
        <w:rPr>
          <w:rFonts w:eastAsia="Calibri" w:cs="Times New Roman"/>
          <w:szCs w:val="28"/>
          <w:lang w:val="uk-UA"/>
        </w:rPr>
      </w:pPr>
      <w:r>
        <w:rPr>
          <w:rFonts w:eastAsia="Calibri" w:cs="Times New Roman"/>
          <w:noProof/>
          <w:szCs w:val="28"/>
          <w:lang w:eastAsia="ru-RU"/>
        </w:rPr>
        <w:drawing>
          <wp:anchor distT="0" distB="0" distL="114300" distR="114300" simplePos="0" relativeHeight="251672576" behindDoc="0" locked="0" layoutInCell="1" allowOverlap="1">
            <wp:simplePos x="0" y="0"/>
            <wp:positionH relativeFrom="column">
              <wp:posOffset>-146685</wp:posOffset>
            </wp:positionH>
            <wp:positionV relativeFrom="paragraph">
              <wp:posOffset>172720</wp:posOffset>
            </wp:positionV>
            <wp:extent cx="6362700" cy="2962275"/>
            <wp:effectExtent l="19050" t="0" r="0" b="0"/>
            <wp:wrapSquare wrapText="bothSides"/>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62700" cy="2962275"/>
                    </a:xfrm>
                    <a:prstGeom prst="rect">
                      <a:avLst/>
                    </a:prstGeom>
                    <a:noFill/>
                  </pic:spPr>
                </pic:pic>
              </a:graphicData>
            </a:graphic>
          </wp:anchor>
        </w:drawing>
      </w:r>
    </w:p>
    <w:p w:rsidR="00B26A4A" w:rsidRPr="00186068" w:rsidRDefault="000967D7" w:rsidP="000967D7">
      <w:pPr>
        <w:spacing w:after="0" w:line="240" w:lineRule="auto"/>
        <w:ind w:firstLine="567"/>
        <w:contextualSpacing/>
        <w:jc w:val="both"/>
        <w:rPr>
          <w:rFonts w:ascii="Times New Roman" w:eastAsia="Calibri" w:hAnsi="Times New Roman" w:cs="Times New Roman"/>
          <w:color w:val="000000" w:themeColor="text1"/>
          <w:sz w:val="28"/>
          <w:szCs w:val="28"/>
          <w:lang w:val="uk-UA"/>
        </w:rPr>
      </w:pPr>
      <w:r w:rsidRPr="00F021DF">
        <w:rPr>
          <w:rFonts w:ascii="Times New Roman" w:eastAsia="Calibri" w:hAnsi="Times New Roman" w:cs="Times New Roman"/>
          <w:color w:val="000000" w:themeColor="text1"/>
          <w:sz w:val="28"/>
          <w:szCs w:val="28"/>
          <w:lang w:val="uk-UA"/>
        </w:rPr>
        <w:t xml:space="preserve"> </w:t>
      </w:r>
    </w:p>
    <w:p w:rsidR="000967D7" w:rsidRPr="00F021DF" w:rsidRDefault="000967D7" w:rsidP="000967D7">
      <w:pPr>
        <w:spacing w:after="0" w:line="240" w:lineRule="auto"/>
        <w:ind w:firstLine="567"/>
        <w:contextualSpacing/>
        <w:jc w:val="both"/>
        <w:rPr>
          <w:rFonts w:ascii="Times New Roman" w:eastAsia="Calibri" w:hAnsi="Times New Roman" w:cs="Times New Roman"/>
          <w:color w:val="000000" w:themeColor="text1"/>
          <w:sz w:val="28"/>
          <w:szCs w:val="28"/>
          <w:lang w:val="uk-UA"/>
        </w:rPr>
      </w:pPr>
      <w:r w:rsidRPr="00F021DF">
        <w:rPr>
          <w:rFonts w:ascii="Times New Roman" w:eastAsia="Calibri" w:hAnsi="Times New Roman" w:cs="Times New Roman"/>
          <w:color w:val="000000" w:themeColor="text1"/>
          <w:sz w:val="28"/>
          <w:szCs w:val="28"/>
          <w:lang w:val="uk-UA"/>
        </w:rPr>
        <w:t>Вчителі іспанської та англійської мов заохочують  та мотивують здобувачів освіти до навчання,  створюють доброзичливу атмосферу, використовують різні форми і методи для підвищення мотивації навчання, відзначають дослідження учнів та підтримують у них бажання вчитися.</w:t>
      </w:r>
    </w:p>
    <w:p w:rsidR="000967D7" w:rsidRPr="00F021DF" w:rsidRDefault="000967D7" w:rsidP="000967D7">
      <w:pPr>
        <w:spacing w:after="0" w:line="240" w:lineRule="auto"/>
        <w:ind w:firstLine="567"/>
        <w:contextualSpacing/>
        <w:jc w:val="both"/>
        <w:rPr>
          <w:rFonts w:ascii="Times New Roman" w:eastAsia="Calibri" w:hAnsi="Times New Roman" w:cs="Times New Roman"/>
          <w:color w:val="000000" w:themeColor="text1"/>
          <w:sz w:val="28"/>
          <w:szCs w:val="28"/>
          <w:lang w:val="uk-UA"/>
        </w:rPr>
      </w:pPr>
      <w:r w:rsidRPr="00F021DF">
        <w:rPr>
          <w:rFonts w:ascii="Times New Roman" w:eastAsia="Calibri" w:hAnsi="Times New Roman" w:cs="Times New Roman"/>
          <w:color w:val="000000" w:themeColor="text1"/>
          <w:sz w:val="28"/>
          <w:szCs w:val="28"/>
          <w:lang w:val="uk-UA"/>
        </w:rPr>
        <w:t xml:space="preserve"> </w:t>
      </w:r>
      <w:r w:rsidRPr="00F021DF">
        <w:rPr>
          <w:rFonts w:ascii="Times New Roman" w:eastAsia="Calibri" w:hAnsi="Times New Roman" w:cs="Times New Roman"/>
          <w:color w:val="000000" w:themeColor="text1"/>
          <w:sz w:val="28"/>
          <w:szCs w:val="28"/>
        </w:rPr>
        <w:t>Вчителі іноземних мов початкової школи працюють за програмами НУШ, застосовують формувальне оцінювання, спрямоване на реалізацію компетентнісного підходу. В середній та старшій школі тільки триває етап впровадження елементів формувального оцінювання</w:t>
      </w:r>
      <w:r w:rsidRPr="00F021DF">
        <w:rPr>
          <w:rFonts w:ascii="Times New Roman" w:eastAsia="Calibri" w:hAnsi="Times New Roman" w:cs="Times New Roman"/>
          <w:color w:val="000000" w:themeColor="text1"/>
          <w:sz w:val="28"/>
          <w:szCs w:val="28"/>
          <w:lang w:val="uk-UA"/>
        </w:rPr>
        <w:t>,</w:t>
      </w:r>
      <w:r w:rsidRPr="00F021DF">
        <w:rPr>
          <w:rFonts w:ascii="Times New Roman" w:eastAsia="Calibri" w:hAnsi="Times New Roman" w:cs="Times New Roman"/>
          <w:color w:val="000000" w:themeColor="text1"/>
          <w:sz w:val="28"/>
          <w:szCs w:val="28"/>
        </w:rPr>
        <w:t xml:space="preserve"> самооцінювання</w:t>
      </w:r>
      <w:r w:rsidRPr="00F021DF">
        <w:rPr>
          <w:rFonts w:ascii="Times New Roman" w:eastAsia="Calibri" w:hAnsi="Times New Roman" w:cs="Times New Roman"/>
          <w:color w:val="000000" w:themeColor="text1"/>
          <w:sz w:val="28"/>
          <w:szCs w:val="28"/>
          <w:lang w:val="uk-UA"/>
        </w:rPr>
        <w:t>, взаємооцінювання.</w:t>
      </w:r>
    </w:p>
    <w:p w:rsidR="008C0172" w:rsidRPr="00F021DF" w:rsidRDefault="000967D7" w:rsidP="00F021DF">
      <w:pPr>
        <w:spacing w:after="0" w:line="240" w:lineRule="auto"/>
        <w:ind w:firstLine="567"/>
        <w:contextualSpacing/>
        <w:jc w:val="both"/>
        <w:rPr>
          <w:rFonts w:ascii="Times New Roman" w:eastAsia="Calibri" w:hAnsi="Times New Roman" w:cs="Times New Roman"/>
          <w:color w:val="000000" w:themeColor="text1"/>
          <w:sz w:val="28"/>
          <w:szCs w:val="28"/>
          <w:lang w:val="uk-UA"/>
        </w:rPr>
      </w:pPr>
      <w:r w:rsidRPr="00F021DF">
        <w:rPr>
          <w:rFonts w:ascii="Times New Roman" w:eastAsia="Calibri" w:hAnsi="Times New Roman" w:cs="Times New Roman"/>
          <w:color w:val="000000" w:themeColor="text1"/>
          <w:sz w:val="28"/>
          <w:szCs w:val="28"/>
          <w:lang w:val="uk-UA"/>
        </w:rPr>
        <w:lastRenderedPageBreak/>
        <w:t xml:space="preserve"> </w:t>
      </w:r>
      <w:r w:rsidRPr="00F021DF">
        <w:rPr>
          <w:rFonts w:ascii="Times New Roman" w:eastAsia="Calibri" w:hAnsi="Times New Roman" w:cs="Times New Roman"/>
          <w:b/>
          <w:color w:val="000000" w:themeColor="text1"/>
          <w:sz w:val="28"/>
          <w:szCs w:val="28"/>
          <w:lang w:val="uk-UA"/>
        </w:rPr>
        <w:t>Висновок:</w:t>
      </w:r>
      <w:r w:rsidRPr="00F021DF">
        <w:rPr>
          <w:rFonts w:ascii="Times New Roman" w:eastAsia="Calibri" w:hAnsi="Times New Roman" w:cs="Times New Roman"/>
          <w:color w:val="000000" w:themeColor="text1"/>
          <w:sz w:val="28"/>
          <w:szCs w:val="28"/>
          <w:lang w:val="uk-UA"/>
        </w:rPr>
        <w:t xml:space="preserve"> вчителям іноземних мов потрібно вдосконалювати систему оцінювання;  визначати шляхи покращення результатів навчання і відстеження індивідуальних траєкторій кожного здобувача освіти; впроваджувати в практику різні прийоми формувального оцінювання здобувачів освіти  5-11 класів (  у тому числі самооцінювання, взаємооцінювання).</w:t>
      </w:r>
    </w:p>
    <w:p w:rsidR="008C0172" w:rsidRPr="00DB5353" w:rsidRDefault="008C0172" w:rsidP="00F021DF">
      <w:pPr>
        <w:shd w:val="clear" w:color="auto" w:fill="FFFFFF"/>
        <w:spacing w:after="210"/>
        <w:ind w:firstLine="567"/>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 xml:space="preserve">Основою оцінювання на загальношкільному рівні є моніторинги участі колективів класів у загальношкільних заходах, зайнятості учнів </w:t>
      </w:r>
      <w:r>
        <w:rPr>
          <w:rFonts w:ascii="Times New Roman" w:eastAsia="Times New Roman" w:hAnsi="Times New Roman" w:cs="Times New Roman"/>
          <w:sz w:val="28"/>
          <w:szCs w:val="28"/>
          <w:lang w:val="uk-UA"/>
        </w:rPr>
        <w:t>у</w:t>
      </w:r>
      <w:r w:rsidRPr="00DB5353">
        <w:rPr>
          <w:rFonts w:ascii="Times New Roman" w:eastAsia="Times New Roman" w:hAnsi="Times New Roman" w:cs="Times New Roman"/>
          <w:sz w:val="28"/>
          <w:szCs w:val="28"/>
          <w:lang w:val="uk-UA"/>
        </w:rPr>
        <w:t xml:space="preserve"> позаурочний час, активності здобувачів освіти в роботі органів учнівського самоврядування.</w:t>
      </w:r>
    </w:p>
    <w:p w:rsidR="008C0172" w:rsidRPr="00DB5353" w:rsidRDefault="008C0172" w:rsidP="008C0172">
      <w:pPr>
        <w:shd w:val="clear" w:color="auto" w:fill="FFFFFF"/>
        <w:spacing w:after="0"/>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w:t>
      </w:r>
      <w:r w:rsidRPr="00DB5353">
        <w:rPr>
          <w:rFonts w:ascii="Times New Roman" w:eastAsia="Times New Roman" w:hAnsi="Times New Roman" w:cs="Times New Roman"/>
          <w:spacing w:val="-1"/>
          <w:sz w:val="28"/>
          <w:szCs w:val="28"/>
          <w:bdr w:val="none" w:sz="0" w:space="0" w:color="auto" w:frame="1"/>
          <w:shd w:val="clear" w:color="auto" w:fill="FFFFFF"/>
        </w:rPr>
        <w:t>истема </w:t>
      </w:r>
      <w:r w:rsidRPr="00DB5353">
        <w:rPr>
          <w:rFonts w:ascii="Times New Roman" w:eastAsia="Times New Roman" w:hAnsi="Times New Roman" w:cs="Times New Roman"/>
          <w:spacing w:val="6"/>
          <w:sz w:val="28"/>
          <w:szCs w:val="28"/>
          <w:bdr w:val="none" w:sz="0" w:space="0" w:color="auto" w:frame="1"/>
          <w:shd w:val="clear" w:color="auto" w:fill="FFFFFF"/>
        </w:rPr>
        <w:t>виховання в школі ма</w:t>
      </w:r>
      <w:r w:rsidRPr="00DB5353">
        <w:rPr>
          <w:rFonts w:ascii="Times New Roman" w:eastAsia="Times New Roman" w:hAnsi="Times New Roman" w:cs="Times New Roman"/>
          <w:spacing w:val="6"/>
          <w:sz w:val="28"/>
          <w:szCs w:val="28"/>
          <w:bdr w:val="none" w:sz="0" w:space="0" w:color="auto" w:frame="1"/>
          <w:shd w:val="clear" w:color="auto" w:fill="FFFFFF"/>
          <w:lang w:val="uk-UA"/>
        </w:rPr>
        <w:t>є</w:t>
      </w:r>
      <w:r w:rsidRPr="00DB5353">
        <w:rPr>
          <w:rFonts w:ascii="Times New Roman" w:eastAsia="Times New Roman" w:hAnsi="Times New Roman" w:cs="Times New Roman"/>
          <w:spacing w:val="6"/>
          <w:sz w:val="28"/>
          <w:szCs w:val="28"/>
          <w:bdr w:val="none" w:sz="0" w:space="0" w:color="auto" w:frame="1"/>
          <w:shd w:val="clear" w:color="auto" w:fill="FFFFFF"/>
        </w:rPr>
        <w:t xml:space="preserve"> на меті допомогти учневі стати самодостатньою, всебічно розвиненою, соціально активною особистістю</w:t>
      </w:r>
      <w:r w:rsidRPr="00DB5353">
        <w:rPr>
          <w:rFonts w:ascii="Times New Roman" w:eastAsia="Times New Roman" w:hAnsi="Times New Roman" w:cs="Times New Roman"/>
          <w:sz w:val="28"/>
          <w:szCs w:val="28"/>
          <w:bdr w:val="none" w:sz="0" w:space="0" w:color="auto" w:frame="1"/>
          <w:shd w:val="clear" w:color="auto" w:fill="FFFFFF"/>
        </w:rPr>
        <w:t xml:space="preserve">. </w:t>
      </w:r>
      <w:r w:rsidRPr="00DB5353">
        <w:rPr>
          <w:rFonts w:ascii="Times New Roman" w:eastAsia="Times New Roman" w:hAnsi="Times New Roman" w:cs="Times New Roman"/>
          <w:sz w:val="28"/>
          <w:szCs w:val="28"/>
          <w:bdr w:val="none" w:sz="0" w:space="0" w:color="auto" w:frame="1"/>
          <w:shd w:val="clear" w:color="auto" w:fill="FFFFFF"/>
          <w:lang w:val="uk-UA"/>
        </w:rPr>
        <w:t xml:space="preserve">Саме тому основою оцінювання виховної роботи є діагностичне оцінювання, мета якого </w:t>
      </w:r>
      <w:r w:rsidRPr="00DB5353">
        <w:rPr>
          <w:rFonts w:ascii="Times New Roman" w:eastAsia="Times New Roman" w:hAnsi="Times New Roman" w:cs="Times New Roman"/>
          <w:sz w:val="28"/>
          <w:szCs w:val="28"/>
        </w:rPr>
        <w:t>є не вимірювання, а порівняння результатів діагностичного оцінювання за певними параметрами</w:t>
      </w:r>
      <w:r w:rsidRPr="00DB5353">
        <w:rPr>
          <w:rFonts w:ascii="Times New Roman" w:eastAsia="Times New Roman" w:hAnsi="Times New Roman" w:cs="Times New Roman"/>
          <w:sz w:val="28"/>
          <w:szCs w:val="28"/>
          <w:lang w:val="uk-UA"/>
        </w:rPr>
        <w:t>, сутність яких складається в педагогічній оцінці, аналізі та прогнозуванні розвитку окремих якостей учнів. Об'єкт, який підлягає дослідженню, - окремий учень чи клас.</w:t>
      </w:r>
    </w:p>
    <w:p w:rsidR="008C0172" w:rsidRPr="00DB5353" w:rsidRDefault="008C0172" w:rsidP="008C0172">
      <w:pPr>
        <w:shd w:val="clear" w:color="auto" w:fill="FFFFFF"/>
        <w:spacing w:after="210"/>
        <w:ind w:firstLine="708"/>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Так, досліджуючи на початку навчального року життєв</w:t>
      </w:r>
      <w:r>
        <w:rPr>
          <w:rFonts w:ascii="Times New Roman" w:eastAsia="Times New Roman" w:hAnsi="Times New Roman" w:cs="Times New Roman"/>
          <w:sz w:val="28"/>
          <w:szCs w:val="28"/>
          <w:lang w:val="uk-UA"/>
        </w:rPr>
        <w:t>і</w:t>
      </w:r>
      <w:r w:rsidRPr="00DB5353">
        <w:rPr>
          <w:rFonts w:ascii="Times New Roman" w:eastAsia="Times New Roman" w:hAnsi="Times New Roman" w:cs="Times New Roman"/>
          <w:sz w:val="28"/>
          <w:szCs w:val="28"/>
          <w:lang w:val="uk-UA"/>
        </w:rPr>
        <w:t xml:space="preserve"> компетентност</w:t>
      </w:r>
      <w:r>
        <w:rPr>
          <w:rFonts w:ascii="Times New Roman" w:eastAsia="Times New Roman" w:hAnsi="Times New Roman" w:cs="Times New Roman"/>
          <w:sz w:val="28"/>
          <w:szCs w:val="28"/>
          <w:lang w:val="uk-UA"/>
        </w:rPr>
        <w:t>і здобувачів освіти</w:t>
      </w:r>
      <w:r w:rsidRPr="00DB5353">
        <w:rPr>
          <w:rFonts w:ascii="Times New Roman" w:eastAsia="Times New Roman" w:hAnsi="Times New Roman" w:cs="Times New Roman"/>
          <w:sz w:val="28"/>
          <w:szCs w:val="28"/>
          <w:lang w:val="uk-UA"/>
        </w:rPr>
        <w:t xml:space="preserve"> 6</w:t>
      </w:r>
      <w:r>
        <w:rPr>
          <w:rFonts w:ascii="Times New Roman" w:eastAsia="Times New Roman" w:hAnsi="Times New Roman" w:cs="Times New Roman"/>
          <w:sz w:val="28"/>
          <w:szCs w:val="28"/>
          <w:lang w:val="uk-UA"/>
        </w:rPr>
        <w:t>-му</w:t>
      </w:r>
      <w:r w:rsidRPr="00DB5353">
        <w:rPr>
          <w:rFonts w:ascii="Times New Roman" w:eastAsia="Times New Roman" w:hAnsi="Times New Roman" w:cs="Times New Roman"/>
          <w:sz w:val="28"/>
          <w:szCs w:val="28"/>
          <w:lang w:val="uk-UA"/>
        </w:rPr>
        <w:t xml:space="preserve">  клас</w:t>
      </w:r>
      <w:r>
        <w:rPr>
          <w:rFonts w:ascii="Times New Roman" w:eastAsia="Times New Roman" w:hAnsi="Times New Roman" w:cs="Times New Roman"/>
          <w:sz w:val="28"/>
          <w:szCs w:val="28"/>
          <w:lang w:val="uk-UA"/>
        </w:rPr>
        <w:t>у</w:t>
      </w:r>
      <w:r w:rsidRPr="00DB5353">
        <w:rPr>
          <w:rFonts w:ascii="Times New Roman" w:eastAsia="Times New Roman" w:hAnsi="Times New Roman" w:cs="Times New Roman"/>
          <w:sz w:val="28"/>
          <w:szCs w:val="28"/>
          <w:lang w:val="uk-UA"/>
        </w:rPr>
        <w:t xml:space="preserve"> було видно, що екологічно-природнича компетентність потребую розвитку, саме тому виховна робота в класі була націлена на її розвиток. </w:t>
      </w:r>
    </w:p>
    <w:p w:rsidR="008C0172" w:rsidRPr="00DB5353" w:rsidRDefault="008C0172" w:rsidP="008C0172">
      <w:pPr>
        <w:shd w:val="clear" w:color="auto" w:fill="FFFFFF"/>
        <w:spacing w:after="210"/>
        <w:ind w:firstLine="708"/>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noProof/>
          <w:sz w:val="28"/>
          <w:szCs w:val="28"/>
          <w:lang w:eastAsia="ru-RU"/>
        </w:rPr>
        <w:drawing>
          <wp:inline distT="0" distB="0" distL="0" distR="0">
            <wp:extent cx="4933950" cy="2676525"/>
            <wp:effectExtent l="19050" t="0" r="19050" b="0"/>
            <wp:docPr id="1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8C0172" w:rsidRPr="00DB5353" w:rsidRDefault="008C0172" w:rsidP="008C0172">
      <w:pPr>
        <w:shd w:val="clear" w:color="auto" w:fill="FFFFFF"/>
        <w:spacing w:after="210"/>
        <w:ind w:firstLine="708"/>
        <w:jc w:val="both"/>
        <w:rPr>
          <w:rFonts w:ascii="Times New Roman" w:hAnsi="Times New Roman" w:cs="Times New Roman"/>
          <w:sz w:val="28"/>
          <w:szCs w:val="28"/>
          <w:lang w:val="uk-UA"/>
        </w:rPr>
      </w:pPr>
      <w:r w:rsidRPr="00DB5353">
        <w:rPr>
          <w:rFonts w:ascii="Times New Roman" w:eastAsia="Times New Roman" w:hAnsi="Times New Roman" w:cs="Times New Roman"/>
          <w:sz w:val="28"/>
          <w:szCs w:val="28"/>
          <w:lang w:val="uk-UA"/>
        </w:rPr>
        <w:t>Моніторинг наприкінці року показав позитивну динаміку:</w:t>
      </w:r>
      <w:r w:rsidRPr="00DB5353">
        <w:rPr>
          <w:rFonts w:ascii="Times New Roman" w:hAnsi="Times New Roman" w:cs="Times New Roman"/>
          <w:sz w:val="28"/>
          <w:szCs w:val="28"/>
          <w:lang w:val="uk-UA"/>
        </w:rPr>
        <w:t xml:space="preserve"> прагматичний рівень зменшився</w:t>
      </w:r>
      <w:r>
        <w:rPr>
          <w:rFonts w:ascii="Times New Roman" w:hAnsi="Times New Roman" w:cs="Times New Roman"/>
          <w:sz w:val="28"/>
          <w:szCs w:val="28"/>
          <w:lang w:val="uk-UA"/>
        </w:rPr>
        <w:t xml:space="preserve"> з</w:t>
      </w:r>
      <w:r w:rsidRPr="00DB5353">
        <w:rPr>
          <w:rFonts w:ascii="Times New Roman" w:hAnsi="Times New Roman" w:cs="Times New Roman"/>
          <w:sz w:val="28"/>
          <w:szCs w:val="28"/>
          <w:lang w:val="uk-UA"/>
        </w:rPr>
        <w:t xml:space="preserve"> 63% на 14% й станови</w:t>
      </w:r>
      <w:r>
        <w:rPr>
          <w:rFonts w:ascii="Times New Roman" w:hAnsi="Times New Roman" w:cs="Times New Roman"/>
          <w:sz w:val="28"/>
          <w:szCs w:val="28"/>
          <w:lang w:val="uk-UA"/>
        </w:rPr>
        <w:t>в</w:t>
      </w:r>
      <w:r w:rsidRPr="00DB5353">
        <w:rPr>
          <w:rFonts w:ascii="Times New Roman" w:hAnsi="Times New Roman" w:cs="Times New Roman"/>
          <w:sz w:val="28"/>
          <w:szCs w:val="28"/>
          <w:lang w:val="uk-UA"/>
        </w:rPr>
        <w:t xml:space="preserve"> відповідно 49%. </w:t>
      </w:r>
      <w:r w:rsidRPr="00DB5353">
        <w:rPr>
          <w:rFonts w:ascii="Times New Roman" w:hAnsi="Times New Roman" w:cs="Times New Roman"/>
          <w:sz w:val="28"/>
          <w:szCs w:val="28"/>
        </w:rPr>
        <w:t>Показники продуктивно-діяльнісного рівня зросли з 26% до 3</w:t>
      </w:r>
      <w:r w:rsidRPr="00DB5353">
        <w:rPr>
          <w:rFonts w:ascii="Times New Roman" w:hAnsi="Times New Roman" w:cs="Times New Roman"/>
          <w:sz w:val="28"/>
          <w:szCs w:val="28"/>
          <w:lang w:val="uk-UA"/>
        </w:rPr>
        <w:t>8</w:t>
      </w:r>
      <w:r w:rsidRPr="00DB5353">
        <w:rPr>
          <w:rFonts w:ascii="Times New Roman" w:hAnsi="Times New Roman" w:cs="Times New Roman"/>
          <w:sz w:val="28"/>
          <w:szCs w:val="28"/>
        </w:rPr>
        <w:t>%. Показники аксіологічного рівня у дітей зросли на 2 і станов</w:t>
      </w:r>
      <w:r>
        <w:rPr>
          <w:rFonts w:ascii="Times New Roman" w:hAnsi="Times New Roman" w:cs="Times New Roman"/>
          <w:sz w:val="28"/>
          <w:szCs w:val="28"/>
          <w:lang w:val="uk-UA"/>
        </w:rPr>
        <w:t>или</w:t>
      </w:r>
      <w:r w:rsidRPr="00DB5353">
        <w:rPr>
          <w:rFonts w:ascii="Times New Roman" w:hAnsi="Times New Roman" w:cs="Times New Roman"/>
          <w:sz w:val="28"/>
          <w:szCs w:val="28"/>
        </w:rPr>
        <w:t xml:space="preserve"> 1</w:t>
      </w:r>
      <w:r w:rsidRPr="00DB5353">
        <w:rPr>
          <w:rFonts w:ascii="Times New Roman" w:hAnsi="Times New Roman" w:cs="Times New Roman"/>
          <w:sz w:val="28"/>
          <w:szCs w:val="28"/>
          <w:lang w:val="uk-UA"/>
        </w:rPr>
        <w:t>3</w:t>
      </w:r>
      <w:r w:rsidRPr="00DB5353">
        <w:rPr>
          <w:rFonts w:ascii="Times New Roman" w:hAnsi="Times New Roman" w:cs="Times New Roman"/>
          <w:sz w:val="28"/>
          <w:szCs w:val="28"/>
        </w:rPr>
        <w:t>%</w:t>
      </w:r>
    </w:p>
    <w:p w:rsidR="008C0172" w:rsidRPr="00DB5353" w:rsidRDefault="008C0172" w:rsidP="008C0172">
      <w:pPr>
        <w:shd w:val="clear" w:color="auto" w:fill="FFFFFF"/>
        <w:spacing w:after="210"/>
        <w:ind w:firstLine="708"/>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noProof/>
          <w:sz w:val="28"/>
          <w:szCs w:val="28"/>
          <w:lang w:eastAsia="ru-RU"/>
        </w:rPr>
        <w:lastRenderedPageBreak/>
        <w:drawing>
          <wp:inline distT="0" distB="0" distL="0" distR="0">
            <wp:extent cx="5219700" cy="2924175"/>
            <wp:effectExtent l="0" t="0" r="0" b="0"/>
            <wp:docPr id="1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8C0172" w:rsidRPr="00DB5353" w:rsidRDefault="008C0172" w:rsidP="008C0172">
      <w:pPr>
        <w:spacing w:after="0"/>
        <w:ind w:firstLine="567"/>
        <w:contextualSpacing/>
        <w:jc w:val="both"/>
        <w:rPr>
          <w:rFonts w:ascii="Times New Roman" w:eastAsia="Calibri" w:hAnsi="Times New Roman" w:cs="Times New Roman"/>
          <w:sz w:val="28"/>
          <w:szCs w:val="28"/>
          <w:lang w:val="uk-UA"/>
        </w:rPr>
      </w:pPr>
    </w:p>
    <w:p w:rsidR="008C0172" w:rsidRPr="00DB5353" w:rsidRDefault="008C0172" w:rsidP="00F021DF">
      <w:pPr>
        <w:shd w:val="clear" w:color="auto" w:fill="FFFFFF"/>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Згідно плану роботи на 2020-20</w:t>
      </w:r>
      <w:r w:rsidRPr="00DB5353">
        <w:rPr>
          <w:rFonts w:ascii="Times New Roman" w:hAnsi="Times New Roman" w:cs="Times New Roman"/>
          <w:sz w:val="28"/>
          <w:szCs w:val="28"/>
          <w:lang w:val="uk-UA"/>
        </w:rPr>
        <w:t>21 навчальний рік та з метою створення цілісної моделі виховної системи на основі громадянських, національно-патріотичних та загальнолюдських ці</w:t>
      </w:r>
      <w:r>
        <w:rPr>
          <w:rFonts w:ascii="Times New Roman" w:hAnsi="Times New Roman" w:cs="Times New Roman"/>
          <w:sz w:val="28"/>
          <w:szCs w:val="28"/>
          <w:lang w:val="uk-UA"/>
        </w:rPr>
        <w:t>нностей у школі  протягом  2020-20</w:t>
      </w:r>
      <w:r w:rsidRPr="00DB5353">
        <w:rPr>
          <w:rFonts w:ascii="Times New Roman" w:hAnsi="Times New Roman" w:cs="Times New Roman"/>
          <w:sz w:val="28"/>
          <w:szCs w:val="28"/>
          <w:lang w:val="uk-UA"/>
        </w:rPr>
        <w:t xml:space="preserve">21 навчального  року  виховна  діяльність  була  спрямована  на  реалізацію  Законів  України  «Про  освіту», «Про  повну загальну  середню  освіту», «Про охорону дитинства», Декларації прав дитини, Конвенції ООН про права дитини, Концепції превентивного виховання дітей і молоді, Конвенції про права інвалідів, Національної стратегії розвитку освіти в Україні на період до 2021 року, програми «Основні орієнтири виховання учнів 1 – 11 класів», </w:t>
      </w:r>
      <w:r w:rsidRPr="00DB5353">
        <w:rPr>
          <w:rFonts w:ascii="Times New Roman" w:eastAsia="Times New Roman" w:hAnsi="Times New Roman" w:cs="Times New Roman"/>
          <w:bCs/>
          <w:sz w:val="28"/>
          <w:szCs w:val="28"/>
          <w:lang w:val="uk-UA"/>
        </w:rPr>
        <w:t>Концепції виховання дітей та молоді у національній системі виховання, Концепції громадянського виховання, Державної національної програми «Освіта. Україна ХХІ століття», Національної доктрини розвитку освіти,</w:t>
      </w:r>
      <w:r w:rsidRPr="00DB5353">
        <w:rPr>
          <w:rFonts w:ascii="Times New Roman" w:hAnsi="Times New Roman" w:cs="Times New Roman"/>
          <w:sz w:val="28"/>
          <w:szCs w:val="28"/>
          <w:lang w:val="uk-UA"/>
        </w:rPr>
        <w:t xml:space="preserve"> Указів Президента України «Про додаткові заходи щодо запобігання дитячій бездоглядності», Концепції національно-патріотичного виховання дітей і молоді.</w:t>
      </w:r>
    </w:p>
    <w:p w:rsidR="008C0172" w:rsidRDefault="008C0172" w:rsidP="008C0172">
      <w:pPr>
        <w:pStyle w:val="a6"/>
        <w:shd w:val="clear" w:color="auto" w:fill="FFFFFF"/>
        <w:spacing w:line="276" w:lineRule="auto"/>
        <w:ind w:firstLine="567"/>
        <w:jc w:val="both"/>
        <w:rPr>
          <w:sz w:val="28"/>
          <w:szCs w:val="28"/>
          <w:shd w:val="clear" w:color="auto" w:fill="FFFFFF"/>
          <w:lang w:val="uk-UA"/>
        </w:rPr>
      </w:pPr>
      <w:r w:rsidRPr="00DB5353">
        <w:rPr>
          <w:sz w:val="28"/>
          <w:szCs w:val="28"/>
          <w:shd w:val="clear" w:color="auto" w:fill="FFFFFF"/>
          <w:lang w:val="uk-UA"/>
        </w:rPr>
        <w:t>Сучасні реалії нашого життя потребують від випускника нової української школи нових навичок і вмінь для успішної самореалізації,</w:t>
      </w:r>
      <w:r w:rsidRPr="00DB5353">
        <w:rPr>
          <w:sz w:val="28"/>
          <w:szCs w:val="28"/>
          <w:shd w:val="clear" w:color="auto" w:fill="FFFFFF"/>
        </w:rPr>
        <w:t> </w:t>
      </w:r>
      <w:r w:rsidRPr="00DB5353">
        <w:rPr>
          <w:sz w:val="28"/>
          <w:szCs w:val="28"/>
          <w:shd w:val="clear" w:color="auto" w:fill="FFFFFF"/>
          <w:lang w:val="uk-UA"/>
        </w:rPr>
        <w:t xml:space="preserve"> прагнення до самовдосконалення і навчання впродовж</w:t>
      </w:r>
      <w:r w:rsidRPr="00DB5353">
        <w:rPr>
          <w:sz w:val="28"/>
          <w:szCs w:val="28"/>
          <w:shd w:val="clear" w:color="auto" w:fill="FFFFFF"/>
        </w:rPr>
        <w:t> </w:t>
      </w:r>
      <w:r w:rsidRPr="00DB5353">
        <w:rPr>
          <w:sz w:val="28"/>
          <w:szCs w:val="28"/>
          <w:shd w:val="clear" w:color="auto" w:fill="FFFFFF"/>
          <w:lang w:val="uk-UA"/>
        </w:rPr>
        <w:t xml:space="preserve"> життя, готовності до свідомого життєвого вибору, відповідальності, трудової діяльності та громадянської активності. </w:t>
      </w:r>
      <w:r w:rsidRPr="00DB5353">
        <w:rPr>
          <w:sz w:val="28"/>
          <w:szCs w:val="28"/>
          <w:shd w:val="clear" w:color="auto" w:fill="FFFFFF"/>
        </w:rPr>
        <w:t xml:space="preserve">Життя  в 21 столітті вимагає від молодої людини навичок винахідливого мислення, ефективного спілкування, творчого підходу до справи та вміння знайти нестандартне рішення проблеми. Ці вищевказані навички та вміння допоможуть </w:t>
      </w:r>
      <w:r w:rsidRPr="00DB5353">
        <w:rPr>
          <w:sz w:val="28"/>
          <w:szCs w:val="28"/>
          <w:shd w:val="clear" w:color="auto" w:fill="FFFFFF"/>
          <w:lang w:val="uk-UA"/>
        </w:rPr>
        <w:t xml:space="preserve">здобувачам освіти </w:t>
      </w:r>
      <w:r w:rsidRPr="00DB5353">
        <w:rPr>
          <w:sz w:val="28"/>
          <w:szCs w:val="28"/>
          <w:shd w:val="clear" w:color="auto" w:fill="FFFFFF"/>
        </w:rPr>
        <w:t xml:space="preserve">стати більш адаптованими до сучасного життя, яке швидко змінюється, здатними </w:t>
      </w:r>
      <w:r w:rsidRPr="00DB5353">
        <w:rPr>
          <w:sz w:val="28"/>
          <w:szCs w:val="28"/>
          <w:shd w:val="clear" w:color="auto" w:fill="FFFFFF"/>
        </w:rPr>
        <w:lastRenderedPageBreak/>
        <w:t>орієнтуватися в різноманітних ситуаціях, працювати спільно в різних колективах та стати успішною, щасливою людиною.</w:t>
      </w:r>
    </w:p>
    <w:p w:rsidR="008C0172" w:rsidRPr="00DB5353" w:rsidRDefault="008C0172" w:rsidP="008C0172">
      <w:pPr>
        <w:pStyle w:val="a6"/>
        <w:shd w:val="clear" w:color="auto" w:fill="FFFFFF"/>
        <w:spacing w:line="276" w:lineRule="auto"/>
        <w:ind w:firstLine="567"/>
        <w:jc w:val="both"/>
        <w:rPr>
          <w:sz w:val="28"/>
          <w:szCs w:val="28"/>
          <w:lang w:val="uk-UA"/>
        </w:rPr>
      </w:pPr>
      <w:r>
        <w:rPr>
          <w:sz w:val="28"/>
          <w:szCs w:val="28"/>
          <w:lang w:val="uk-UA"/>
        </w:rPr>
        <w:t>Педагогічний колектив у 2020-</w:t>
      </w:r>
      <w:r w:rsidRPr="00DB5353">
        <w:rPr>
          <w:sz w:val="28"/>
          <w:szCs w:val="28"/>
          <w:lang w:val="uk-UA"/>
        </w:rPr>
        <w:t xml:space="preserve">2021 н.р. продовжив роботу над темою «Морально-ціннісний підхід як засіб формування життєвих компетентностей учнів на всіх етапах формування особистості». </w:t>
      </w:r>
    </w:p>
    <w:p w:rsidR="008C0172" w:rsidRPr="00DB5353" w:rsidRDefault="008C0172" w:rsidP="008C0172">
      <w:pPr>
        <w:shd w:val="clear" w:color="auto" w:fill="FFFFFF"/>
        <w:spacing w:after="0"/>
        <w:ind w:firstLine="567"/>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bdr w:val="none" w:sz="0" w:space="0" w:color="auto" w:frame="1"/>
          <w:lang w:val="uk-UA"/>
        </w:rPr>
        <w:t>З цією метою  в школі створено психологічна служба,</w:t>
      </w:r>
      <w:r>
        <w:rPr>
          <w:rFonts w:ascii="Times New Roman" w:eastAsia="Times New Roman" w:hAnsi="Times New Roman" w:cs="Times New Roman"/>
          <w:sz w:val="28"/>
          <w:szCs w:val="28"/>
          <w:bdr w:val="none" w:sz="0" w:space="0" w:color="auto" w:frame="1"/>
          <w:lang w:val="uk-UA"/>
        </w:rPr>
        <w:t xml:space="preserve"> </w:t>
      </w:r>
      <w:r w:rsidRPr="00DB5353">
        <w:rPr>
          <w:rFonts w:ascii="Times New Roman" w:eastAsia="Times New Roman" w:hAnsi="Times New Roman" w:cs="Times New Roman"/>
          <w:sz w:val="28"/>
          <w:szCs w:val="28"/>
          <w:bdr w:val="none" w:sz="0" w:space="0" w:color="auto" w:frame="1"/>
          <w:lang w:val="uk-UA"/>
        </w:rPr>
        <w:t>основною задачею якої було і залишається</w:t>
      </w:r>
      <w:r w:rsidRPr="00DB5353">
        <w:rPr>
          <w:rFonts w:ascii="Times New Roman" w:eastAsia="Times New Roman" w:hAnsi="Times New Roman" w:cs="Times New Roman"/>
          <w:sz w:val="28"/>
          <w:szCs w:val="28"/>
          <w:bdr w:val="none" w:sz="0" w:space="0" w:color="auto" w:frame="1"/>
        </w:rPr>
        <w:t> </w:t>
      </w:r>
      <w:r w:rsidRPr="00DB5353">
        <w:rPr>
          <w:rFonts w:ascii="Times New Roman" w:eastAsia="Times New Roman" w:hAnsi="Times New Roman" w:cs="Times New Roman"/>
          <w:sz w:val="28"/>
          <w:szCs w:val="28"/>
          <w:bdr w:val="none" w:sz="0" w:space="0" w:color="auto" w:frame="1"/>
          <w:lang w:val="uk-UA"/>
        </w:rPr>
        <w:t xml:space="preserve"> створення сприятливих умов для розвитку дитини, встановлення зв’язків і дружніх відносин між учнем, сім’єю та школою.</w:t>
      </w:r>
    </w:p>
    <w:p w:rsidR="008C0172" w:rsidRPr="00DB5353" w:rsidRDefault="008C0172" w:rsidP="008C0172">
      <w:pPr>
        <w:shd w:val="clear" w:color="auto" w:fill="FFFFFF"/>
        <w:spacing w:after="0"/>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bdr w:val="none" w:sz="0" w:space="0" w:color="auto" w:frame="1"/>
        </w:rPr>
        <w:t>Психологічна служба школи в своїй професійній діяльності керується Законом України “Про освіту”, Конвенцією ООН про права дитини, Правилами внутрішнього розпорядку школи, «Положенням про психологічну службу  України».</w:t>
      </w:r>
    </w:p>
    <w:p w:rsidR="008C0172" w:rsidRPr="00DB5353" w:rsidRDefault="008C0172" w:rsidP="008C0172">
      <w:pPr>
        <w:shd w:val="clear" w:color="auto" w:fill="FFFFFF"/>
        <w:spacing w:after="0"/>
        <w:ind w:firstLine="225"/>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bdr w:val="none" w:sz="0" w:space="0" w:color="auto" w:frame="1"/>
          <w:lang w:val="uk-UA"/>
        </w:rPr>
        <w:t xml:space="preserve">У 2020-2021 н.р.робота психологічної служби </w:t>
      </w:r>
      <w:r w:rsidRPr="00DB5353">
        <w:rPr>
          <w:rFonts w:ascii="Times New Roman" w:eastAsia="Times New Roman" w:hAnsi="Times New Roman" w:cs="Times New Roman"/>
          <w:sz w:val="28"/>
          <w:szCs w:val="28"/>
          <w:bdr w:val="none" w:sz="0" w:space="0" w:color="auto" w:frame="1"/>
        </w:rPr>
        <w:t xml:space="preserve"> була націлена на реалізацію наступних завдань:</w:t>
      </w:r>
    </w:p>
    <w:p w:rsidR="008C0172" w:rsidRPr="00DB5353" w:rsidRDefault="008C0172" w:rsidP="008D5BA2">
      <w:pPr>
        <w:numPr>
          <w:ilvl w:val="0"/>
          <w:numId w:val="27"/>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bdr w:val="none" w:sz="0" w:space="0" w:color="auto" w:frame="1"/>
        </w:rPr>
        <w:t>здійснення особистісно-орієнтованого підходу до учнів, який передбачає  розвиток творчих здібностей учнів, індивідуалізацію їх навчання з урахуванням інтересів і нахилів;</w:t>
      </w:r>
    </w:p>
    <w:p w:rsidR="008C0172" w:rsidRPr="00DB5353" w:rsidRDefault="008C0172" w:rsidP="008D5BA2">
      <w:pPr>
        <w:numPr>
          <w:ilvl w:val="0"/>
          <w:numId w:val="27"/>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bdr w:val="none" w:sz="0" w:space="0" w:color="auto" w:frame="1"/>
        </w:rPr>
        <w:t>забезпечення наступності між початковою, основною та старшою школами з урахуванням психологічних особливостей та рівня розвитку пізнавальної сфери учнів різних вікових груп. Створення належних умов для поступової адаптації учнів 1-х, 5-х класів до навчання у школі ІІ ступеню;</w:t>
      </w:r>
    </w:p>
    <w:p w:rsidR="008C0172" w:rsidRPr="00DB5353" w:rsidRDefault="008C0172" w:rsidP="008D5BA2">
      <w:pPr>
        <w:numPr>
          <w:ilvl w:val="0"/>
          <w:numId w:val="27"/>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bdr w:val="none" w:sz="0" w:space="0" w:color="auto" w:frame="1"/>
        </w:rPr>
        <w:t>продовження роботи щодо формування в учнів навичок здорового способу життя та його збереження;</w:t>
      </w:r>
    </w:p>
    <w:p w:rsidR="008C0172" w:rsidRPr="00DB5353" w:rsidRDefault="008C0172" w:rsidP="008D5BA2">
      <w:pPr>
        <w:numPr>
          <w:ilvl w:val="0"/>
          <w:numId w:val="27"/>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Pr>
          <w:noProof/>
          <w:sz w:val="28"/>
          <w:szCs w:val="28"/>
          <w:shd w:val="clear" w:color="auto" w:fill="FFFFFF"/>
          <w:lang w:eastAsia="ru-RU"/>
        </w:rPr>
        <w:drawing>
          <wp:anchor distT="0" distB="0" distL="114300" distR="114300" simplePos="0" relativeHeight="251752448" behindDoc="1" locked="0" layoutInCell="1" allowOverlap="1">
            <wp:simplePos x="0" y="0"/>
            <wp:positionH relativeFrom="column">
              <wp:posOffset>262890</wp:posOffset>
            </wp:positionH>
            <wp:positionV relativeFrom="paragraph">
              <wp:posOffset>177800</wp:posOffset>
            </wp:positionV>
            <wp:extent cx="2400300" cy="3228975"/>
            <wp:effectExtent l="19050" t="0" r="0" b="0"/>
            <wp:wrapTight wrapText="bothSides">
              <wp:wrapPolygon edited="0">
                <wp:start x="-171" y="0"/>
                <wp:lineTo x="-171" y="21536"/>
                <wp:lineTo x="21600" y="21536"/>
                <wp:lineTo x="21600" y="0"/>
                <wp:lineTo x="-171" y="0"/>
              </wp:wrapPolygon>
            </wp:wrapTight>
            <wp:docPr id="113" name="Рисунок 19" descr="C:\Users\PACKARD\Desktop\125494663_837734563695873_68038406370944291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ACKARD\Desktop\125494663_837734563695873_6803840637094429197_n.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300" cy="3228975"/>
                    </a:xfrm>
                    <a:prstGeom prst="rect">
                      <a:avLst/>
                    </a:prstGeom>
                    <a:noFill/>
                    <a:ln>
                      <a:noFill/>
                    </a:ln>
                  </pic:spPr>
                </pic:pic>
              </a:graphicData>
            </a:graphic>
          </wp:anchor>
        </w:drawing>
      </w:r>
      <w:r w:rsidRPr="00DB5353">
        <w:rPr>
          <w:rFonts w:ascii="Times New Roman" w:eastAsia="Times New Roman" w:hAnsi="Times New Roman" w:cs="Times New Roman"/>
          <w:sz w:val="28"/>
          <w:szCs w:val="28"/>
          <w:bdr w:val="none" w:sz="0" w:space="0" w:color="auto" w:frame="1"/>
        </w:rPr>
        <w:t>психологічне супроводження  освітньої діяльності, спрямованої на розвиток творчої особистості шляхом підвищення ефективності індивідуальної роботи з учнями різного інтелектуального розвитку та дітьми, які потребують постійного педагогічного впливу і корекції.</w:t>
      </w:r>
    </w:p>
    <w:p w:rsidR="008C0172" w:rsidRPr="00DB5353" w:rsidRDefault="008C0172" w:rsidP="008D5BA2">
      <w:pPr>
        <w:numPr>
          <w:ilvl w:val="0"/>
          <w:numId w:val="27"/>
        </w:numPr>
        <w:shd w:val="clear" w:color="auto" w:fill="FFFFFF"/>
        <w:tabs>
          <w:tab w:val="clear" w:pos="720"/>
          <w:tab w:val="num" w:pos="851"/>
        </w:tabs>
        <w:spacing w:after="0"/>
        <w:ind w:left="851" w:right="225" w:hanging="284"/>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bdr w:val="none" w:sz="0" w:space="0" w:color="auto" w:frame="1"/>
        </w:rPr>
        <w:t xml:space="preserve">психологічне  забезпечення зростання професійної компетентності педагогів на основі впровадження досягнень передового педагогічного </w:t>
      </w:r>
      <w:r w:rsidRPr="00DB5353">
        <w:rPr>
          <w:rFonts w:ascii="Times New Roman" w:eastAsia="Times New Roman" w:hAnsi="Times New Roman" w:cs="Times New Roman"/>
          <w:sz w:val="28"/>
          <w:szCs w:val="28"/>
          <w:bdr w:val="none" w:sz="0" w:space="0" w:color="auto" w:frame="1"/>
        </w:rPr>
        <w:lastRenderedPageBreak/>
        <w:t>досвіду та психолого-педагогічної науки;</w:t>
      </w:r>
    </w:p>
    <w:p w:rsidR="008C0172" w:rsidRPr="00DB5353" w:rsidRDefault="008C0172" w:rsidP="008C0172">
      <w:pPr>
        <w:pStyle w:val="a6"/>
        <w:shd w:val="clear" w:color="auto" w:fill="FFFFFF"/>
        <w:spacing w:line="276" w:lineRule="auto"/>
        <w:ind w:firstLine="567"/>
        <w:jc w:val="both"/>
        <w:rPr>
          <w:sz w:val="28"/>
          <w:szCs w:val="28"/>
          <w:shd w:val="clear" w:color="auto" w:fill="FFFFFF"/>
          <w:lang w:val="uk-UA"/>
        </w:rPr>
      </w:pPr>
      <w:r w:rsidRPr="00DB5353">
        <w:rPr>
          <w:sz w:val="28"/>
          <w:szCs w:val="28"/>
          <w:shd w:val="clear" w:color="auto" w:fill="FFFFFF"/>
          <w:lang w:val="uk-UA"/>
        </w:rPr>
        <w:t>Це стає можливим за умови створення в школі безпечного освітн</w:t>
      </w:r>
      <w:r>
        <w:rPr>
          <w:sz w:val="28"/>
          <w:szCs w:val="28"/>
          <w:shd w:val="clear" w:color="auto" w:fill="FFFFFF"/>
          <w:lang w:val="uk-UA"/>
        </w:rPr>
        <w:t>ього середовища, яке забезпечує</w:t>
      </w:r>
      <w:r w:rsidRPr="00DB5353">
        <w:rPr>
          <w:sz w:val="28"/>
          <w:szCs w:val="28"/>
          <w:shd w:val="clear" w:color="auto" w:fill="FFFFFF"/>
          <w:lang w:val="uk-UA"/>
        </w:rPr>
        <w:t xml:space="preserve"> наявність безпечних умов навчання та прац</w:t>
      </w:r>
      <w:r>
        <w:rPr>
          <w:sz w:val="28"/>
          <w:szCs w:val="28"/>
          <w:shd w:val="clear" w:color="auto" w:fill="FFFFFF"/>
          <w:lang w:val="uk-UA"/>
        </w:rPr>
        <w:t xml:space="preserve">і, </w:t>
      </w:r>
      <w:r w:rsidRPr="00DB5353">
        <w:rPr>
          <w:sz w:val="28"/>
          <w:szCs w:val="28"/>
          <w:shd w:val="clear" w:color="auto" w:fill="FFFFFF"/>
          <w:lang w:val="uk-UA"/>
        </w:rPr>
        <w:t>комфортну міжособистісну взаємодію, сприяючи емоційному благополуччю учнів, педагогів та батьків</w:t>
      </w:r>
      <w:r>
        <w:rPr>
          <w:sz w:val="28"/>
          <w:szCs w:val="28"/>
          <w:shd w:val="clear" w:color="auto" w:fill="FFFFFF"/>
          <w:lang w:val="uk-UA"/>
        </w:rPr>
        <w:t>,</w:t>
      </w:r>
      <w:r w:rsidRPr="00DB5353">
        <w:rPr>
          <w:sz w:val="28"/>
          <w:szCs w:val="28"/>
          <w:shd w:val="clear" w:color="auto" w:fill="FFFFFF"/>
          <w:lang w:val="uk-UA"/>
        </w:rPr>
        <w:t xml:space="preserve"> відсутність будь-яких проявів насильства та наявність достатніх ресурсів для їх запобігання</w:t>
      </w:r>
      <w:r>
        <w:rPr>
          <w:sz w:val="28"/>
          <w:szCs w:val="28"/>
          <w:shd w:val="clear" w:color="auto" w:fill="FFFFFF"/>
          <w:lang w:val="uk-UA"/>
        </w:rPr>
        <w:t>,</w:t>
      </w:r>
      <w:r w:rsidRPr="00DB5353">
        <w:rPr>
          <w:sz w:val="28"/>
          <w:szCs w:val="28"/>
          <w:shd w:val="clear" w:color="auto" w:fill="FFFFFF"/>
          <w:lang w:val="uk-UA"/>
        </w:rPr>
        <w:t xml:space="preserve"> дотримання прав і норм фізичної, психологічної, інформаційної та соціальної безпеки кожного учасника освітнього процесу. </w:t>
      </w:r>
    </w:p>
    <w:p w:rsidR="008C0172" w:rsidRPr="00DB5353" w:rsidRDefault="008C0172" w:rsidP="008C0172">
      <w:pPr>
        <w:pStyle w:val="a6"/>
        <w:shd w:val="clear" w:color="auto" w:fill="FFFFFF"/>
        <w:spacing w:line="276" w:lineRule="auto"/>
        <w:ind w:firstLine="567"/>
        <w:jc w:val="both"/>
        <w:rPr>
          <w:sz w:val="28"/>
          <w:szCs w:val="28"/>
          <w:shd w:val="clear" w:color="auto" w:fill="FFFFFF"/>
          <w:lang w:val="uk-UA"/>
        </w:rPr>
      </w:pPr>
      <w:r>
        <w:rPr>
          <w:sz w:val="28"/>
          <w:szCs w:val="28"/>
          <w:shd w:val="clear" w:color="auto" w:fill="FFFFFF"/>
          <w:lang w:val="uk-UA"/>
        </w:rPr>
        <w:t>Б</w:t>
      </w:r>
      <w:r w:rsidRPr="00DB5353">
        <w:rPr>
          <w:sz w:val="28"/>
          <w:szCs w:val="28"/>
          <w:shd w:val="clear" w:color="auto" w:fill="FFFFFF"/>
          <w:lang w:val="uk-UA"/>
        </w:rPr>
        <w:t>уло проведено ряд психологічних бесід  та виховних заходів, спрямованих на підтримку безпечного освітнього середовища:</w:t>
      </w:r>
    </w:p>
    <w:p w:rsidR="008C0172" w:rsidRPr="00DB5353" w:rsidRDefault="008C0172" w:rsidP="008D5BA2">
      <w:pPr>
        <w:pStyle w:val="a3"/>
        <w:numPr>
          <w:ilvl w:val="0"/>
          <w:numId w:val="33"/>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«Стоп булінг»  </w:t>
      </w:r>
      <w:r>
        <w:rPr>
          <w:rFonts w:ascii="Times New Roman" w:hAnsi="Times New Roman" w:cs="Times New Roman"/>
          <w:sz w:val="28"/>
          <w:szCs w:val="28"/>
          <w:lang w:val="uk-UA"/>
        </w:rPr>
        <w:t>7-10 клас</w:t>
      </w:r>
    </w:p>
    <w:p w:rsidR="008C0172" w:rsidRPr="00DB5353" w:rsidRDefault="008C0172" w:rsidP="008D5BA2">
      <w:pPr>
        <w:pStyle w:val="a3"/>
        <w:numPr>
          <w:ilvl w:val="0"/>
          <w:numId w:val="33"/>
        </w:numPr>
        <w:ind w:left="851" w:hanging="284"/>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49376" behindDoc="1" locked="0" layoutInCell="1" allowOverlap="1">
            <wp:simplePos x="0" y="0"/>
            <wp:positionH relativeFrom="column">
              <wp:posOffset>2891790</wp:posOffset>
            </wp:positionH>
            <wp:positionV relativeFrom="paragraph">
              <wp:posOffset>46990</wp:posOffset>
            </wp:positionV>
            <wp:extent cx="3104515" cy="1990725"/>
            <wp:effectExtent l="0" t="0" r="0" b="0"/>
            <wp:wrapTight wrapText="bothSides">
              <wp:wrapPolygon edited="0">
                <wp:start x="0" y="0"/>
                <wp:lineTo x="0" y="21497"/>
                <wp:lineTo x="21472" y="21497"/>
                <wp:lineTo x="21472" y="0"/>
                <wp:lineTo x="0" y="0"/>
              </wp:wrapPolygon>
            </wp:wrapTight>
            <wp:docPr id="114" name="Рисунок 14" descr="C:\Users\PACKARD\Downloads\IMG_20210819_114321_resized_20210819_125728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CKARD\Downloads\IMG_20210819_114321_resized_20210819_125728037.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4515" cy="1990725"/>
                    </a:xfrm>
                    <a:prstGeom prst="rect">
                      <a:avLst/>
                    </a:prstGeom>
                    <a:noFill/>
                    <a:ln>
                      <a:noFill/>
                    </a:ln>
                  </pic:spPr>
                </pic:pic>
              </a:graphicData>
            </a:graphic>
          </wp:anchor>
        </w:drawing>
      </w:r>
      <w:r>
        <w:rPr>
          <w:rFonts w:ascii="Times New Roman" w:hAnsi="Times New Roman" w:cs="Times New Roman"/>
          <w:sz w:val="28"/>
          <w:szCs w:val="28"/>
          <w:lang w:val="uk-UA"/>
        </w:rPr>
        <w:t>«Безпечний інтернет»  8-9 клас</w:t>
      </w:r>
    </w:p>
    <w:p w:rsidR="008C0172" w:rsidRPr="00DB5353" w:rsidRDefault="008C0172" w:rsidP="008D5BA2">
      <w:pPr>
        <w:pStyle w:val="a3"/>
        <w:numPr>
          <w:ilvl w:val="0"/>
          <w:numId w:val="33"/>
        </w:numPr>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«Кібер булінг»  7-8 клас</w:t>
      </w:r>
    </w:p>
    <w:p w:rsidR="008C0172" w:rsidRPr="00DB5353" w:rsidRDefault="008C0172" w:rsidP="008D5BA2">
      <w:pPr>
        <w:pStyle w:val="a3"/>
        <w:numPr>
          <w:ilvl w:val="0"/>
          <w:numId w:val="33"/>
        </w:numPr>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«Довіра і дружба» 7-8 клас</w:t>
      </w:r>
    </w:p>
    <w:p w:rsidR="008C0172" w:rsidRPr="00DB5353" w:rsidRDefault="008C0172" w:rsidP="008D5BA2">
      <w:pPr>
        <w:pStyle w:val="a3"/>
        <w:numPr>
          <w:ilvl w:val="0"/>
          <w:numId w:val="33"/>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«Риси то</w:t>
      </w:r>
      <w:r>
        <w:rPr>
          <w:rFonts w:ascii="Times New Roman" w:hAnsi="Times New Roman" w:cs="Times New Roman"/>
          <w:sz w:val="28"/>
          <w:szCs w:val="28"/>
          <w:lang w:val="uk-UA"/>
        </w:rPr>
        <w:t>лерантної особистості» 5-6 клас.</w:t>
      </w:r>
    </w:p>
    <w:p w:rsidR="008C0172" w:rsidRPr="00DB5353" w:rsidRDefault="008C0172" w:rsidP="008C0172">
      <w:pPr>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w:t>
      </w:r>
      <w:r w:rsidRPr="00DB5353">
        <w:rPr>
          <w:rFonts w:ascii="Times New Roman" w:hAnsi="Times New Roman" w:cs="Times New Roman"/>
          <w:sz w:val="28"/>
          <w:szCs w:val="28"/>
          <w:lang w:val="uk-UA"/>
        </w:rPr>
        <w:t xml:space="preserve"> протягом року </w:t>
      </w:r>
      <w:r w:rsidRPr="00DB5353">
        <w:rPr>
          <w:rFonts w:ascii="Times New Roman" w:hAnsi="Times New Roman" w:cs="Times New Roman"/>
          <w:sz w:val="28"/>
          <w:szCs w:val="28"/>
        </w:rPr>
        <w:t>впроваджу</w:t>
      </w:r>
      <w:r w:rsidRPr="00DB5353">
        <w:rPr>
          <w:rFonts w:ascii="Times New Roman" w:hAnsi="Times New Roman" w:cs="Times New Roman"/>
          <w:sz w:val="28"/>
          <w:szCs w:val="28"/>
          <w:lang w:val="uk-UA"/>
        </w:rPr>
        <w:t>валися</w:t>
      </w:r>
      <w:r w:rsidRPr="00DB5353">
        <w:rPr>
          <w:rFonts w:ascii="Times New Roman" w:hAnsi="Times New Roman" w:cs="Times New Roman"/>
          <w:sz w:val="28"/>
          <w:szCs w:val="28"/>
        </w:rPr>
        <w:t xml:space="preserve"> такі виховні технології, як інтерактивні методи та форми діяльності, які ставлять за мету не нав’язування правил і норм та примусове їх виконання, а створення умов для осмислення суті моральних правил і норм, їх доцільності, добровільного сприйняття, творчого застосування, набуття досвіду морально-ціннісного ставлення до самого себе, до людей, до  навколишнього світу.</w:t>
      </w:r>
      <w:r w:rsidRPr="00DB5353">
        <w:rPr>
          <w:rFonts w:ascii="Times New Roman" w:hAnsi="Times New Roman" w:cs="Times New Roman"/>
          <w:sz w:val="28"/>
          <w:szCs w:val="28"/>
        </w:rPr>
        <w:br/>
      </w:r>
      <w:r w:rsidRPr="00DB5353">
        <w:rPr>
          <w:rFonts w:ascii="Times New Roman" w:hAnsi="Times New Roman" w:cs="Times New Roman"/>
          <w:sz w:val="28"/>
          <w:szCs w:val="28"/>
          <w:lang w:val="uk-UA"/>
        </w:rPr>
        <w:t xml:space="preserve">А </w:t>
      </w:r>
      <w:r w:rsidRPr="00DB5353">
        <w:rPr>
          <w:rFonts w:ascii="Times New Roman" w:hAnsi="Times New Roman" w:cs="Times New Roman"/>
          <w:sz w:val="28"/>
          <w:szCs w:val="28"/>
        </w:rPr>
        <w:t>найпоширеніші серед інноваційних виховних технологій</w:t>
      </w:r>
      <w:r w:rsidRPr="00DB5353">
        <w:rPr>
          <w:rFonts w:ascii="Times New Roman" w:hAnsi="Times New Roman" w:cs="Times New Roman"/>
          <w:sz w:val="28"/>
          <w:szCs w:val="28"/>
          <w:lang w:val="uk-UA"/>
        </w:rPr>
        <w:t xml:space="preserve"> у школі є</w:t>
      </w:r>
      <w:r w:rsidRPr="00DB5353">
        <w:rPr>
          <w:rFonts w:ascii="Times New Roman" w:hAnsi="Times New Roman" w:cs="Times New Roman"/>
          <w:sz w:val="28"/>
          <w:szCs w:val="28"/>
        </w:rPr>
        <w:t>:</w:t>
      </w:r>
    </w:p>
    <w:p w:rsidR="008C0172" w:rsidRPr="00DB5353" w:rsidRDefault="008C0172" w:rsidP="008C0172">
      <w:pPr>
        <w:ind w:firstLine="567"/>
        <w:jc w:val="both"/>
        <w:rPr>
          <w:rFonts w:ascii="Times New Roman" w:hAnsi="Times New Roman" w:cs="Times New Roman"/>
          <w:b/>
          <w:sz w:val="28"/>
          <w:szCs w:val="28"/>
          <w:u w:val="single"/>
        </w:rPr>
      </w:pPr>
      <w:r w:rsidRPr="00DB5353">
        <w:rPr>
          <w:rFonts w:ascii="Times New Roman" w:hAnsi="Times New Roman" w:cs="Times New Roman"/>
          <w:b/>
          <w:sz w:val="28"/>
          <w:szCs w:val="28"/>
          <w:u w:val="single"/>
        </w:rPr>
        <w:t xml:space="preserve"> Технологія виховання успішної особистості</w:t>
      </w:r>
    </w:p>
    <w:p w:rsidR="008C0172" w:rsidRPr="00DB5353" w:rsidRDefault="008C0172" w:rsidP="008C0172">
      <w:pPr>
        <w:pStyle w:val="a6"/>
        <w:shd w:val="clear" w:color="auto" w:fill="FFFFFF"/>
        <w:spacing w:line="276" w:lineRule="auto"/>
        <w:ind w:firstLine="567"/>
        <w:jc w:val="both"/>
        <w:rPr>
          <w:sz w:val="28"/>
          <w:szCs w:val="28"/>
          <w:shd w:val="clear" w:color="auto" w:fill="FFFFFF"/>
          <w:lang w:val="uk-UA"/>
        </w:rPr>
      </w:pPr>
      <w:r>
        <w:rPr>
          <w:noProof/>
          <w:sz w:val="28"/>
          <w:szCs w:val="28"/>
          <w:shd w:val="clear" w:color="auto" w:fill="FFFFFF"/>
        </w:rPr>
        <w:drawing>
          <wp:anchor distT="0" distB="0" distL="114300" distR="114300" simplePos="0" relativeHeight="251753472" behindDoc="1" locked="0" layoutInCell="1" allowOverlap="1">
            <wp:simplePos x="0" y="0"/>
            <wp:positionH relativeFrom="column">
              <wp:posOffset>2672715</wp:posOffset>
            </wp:positionH>
            <wp:positionV relativeFrom="paragraph">
              <wp:posOffset>37465</wp:posOffset>
            </wp:positionV>
            <wp:extent cx="3248025" cy="2152650"/>
            <wp:effectExtent l="19050" t="0" r="9525" b="0"/>
            <wp:wrapTight wrapText="bothSides">
              <wp:wrapPolygon edited="0">
                <wp:start x="-127" y="0"/>
                <wp:lineTo x="-127" y="21409"/>
                <wp:lineTo x="21663" y="21409"/>
                <wp:lineTo x="21663" y="0"/>
                <wp:lineTo x="-127" y="0"/>
              </wp:wrapPolygon>
            </wp:wrapTight>
            <wp:docPr id="115" name="Рисунок 20" descr="C:\Users\PACKARD\Desktop\120374288_797831061019557_81927943016813553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ACKARD\Desktop\120374288_797831061019557_8192794301681355339_n.jp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152650"/>
                    </a:xfrm>
                    <a:prstGeom prst="rect">
                      <a:avLst/>
                    </a:prstGeom>
                    <a:noFill/>
                    <a:ln>
                      <a:noFill/>
                    </a:ln>
                  </pic:spPr>
                </pic:pic>
              </a:graphicData>
            </a:graphic>
          </wp:anchor>
        </w:drawing>
      </w:r>
      <w:r w:rsidRPr="00DB5353">
        <w:rPr>
          <w:sz w:val="28"/>
          <w:szCs w:val="28"/>
          <w:shd w:val="clear" w:color="auto" w:fill="FFFFFF"/>
        </w:rPr>
        <w:t xml:space="preserve">Вивчаючи природу людей, які змогли стати успішними в наш час, аналітики виділили декілька навичок та вмінь цих людей, які привели їх до успіху. Це творчість і інноваційність, критичне мислення і вміння вирішувати проблеми, </w:t>
      </w:r>
      <w:r w:rsidRPr="00DB5353">
        <w:rPr>
          <w:sz w:val="28"/>
          <w:szCs w:val="28"/>
          <w:shd w:val="clear" w:color="auto" w:fill="FFFFFF"/>
        </w:rPr>
        <w:lastRenderedPageBreak/>
        <w:t>комунікативні навички та навички співробітництва, вміння працювати з інформацією та комп’ютерні навички, лідерство та відповідальність, громадянська свідомість.</w:t>
      </w:r>
    </w:p>
    <w:p w:rsidR="008C0172" w:rsidRPr="00DB5353" w:rsidRDefault="008C0172" w:rsidP="008C0172">
      <w:pPr>
        <w:shd w:val="clear" w:color="auto" w:fill="FFFFFF"/>
        <w:spacing w:after="150"/>
        <w:ind w:firstLine="567"/>
        <w:jc w:val="both"/>
        <w:rPr>
          <w:rFonts w:ascii="Times New Roman" w:hAnsi="Times New Roman" w:cs="Times New Roman"/>
          <w:sz w:val="28"/>
          <w:szCs w:val="28"/>
          <w:shd w:val="clear" w:color="auto" w:fill="FFFFFF"/>
          <w:lang w:val="uk-UA"/>
        </w:rPr>
      </w:pPr>
      <w:r w:rsidRPr="00DB5353">
        <w:rPr>
          <w:rFonts w:ascii="Times New Roman" w:hAnsi="Times New Roman" w:cs="Times New Roman"/>
          <w:sz w:val="28"/>
          <w:szCs w:val="28"/>
          <w:lang w:val="uk-UA"/>
        </w:rPr>
        <w:t xml:space="preserve">Ефективною технологією розвитку учнівської молоді є технологія успішної особистості (технологія успіху), педагогічна філософія якої </w:t>
      </w:r>
      <w:r w:rsidRPr="00DB5353">
        <w:rPr>
          <w:rFonts w:ascii="Times New Roman" w:hAnsi="Times New Roman" w:cs="Times New Roman"/>
          <w:sz w:val="28"/>
          <w:szCs w:val="28"/>
          <w:shd w:val="clear" w:color="auto" w:fill="FFFFFF"/>
          <w:lang w:val="uk-UA"/>
        </w:rPr>
        <w:t>сприяє  вихованню особистості, здатної самореалізуватись, самовизначитись, самоусвідомитись у реаліях сучасного життя.</w:t>
      </w:r>
    </w:p>
    <w:p w:rsidR="008C0172" w:rsidRPr="00DB5353" w:rsidRDefault="008C0172" w:rsidP="008C0172">
      <w:pPr>
        <w:shd w:val="clear" w:color="auto" w:fill="FFFFFF"/>
        <w:spacing w:after="150"/>
        <w:ind w:firstLine="567"/>
        <w:jc w:val="both"/>
        <w:rPr>
          <w:rFonts w:ascii="Times New Roman" w:hAnsi="Times New Roman" w:cs="Times New Roman"/>
          <w:sz w:val="28"/>
          <w:szCs w:val="28"/>
          <w:shd w:val="clear" w:color="auto" w:fill="FFFFFF"/>
          <w:lang w:val="uk-UA"/>
        </w:rPr>
      </w:pPr>
      <w:r w:rsidRPr="00DB5353">
        <w:rPr>
          <w:rFonts w:ascii="Times New Roman" w:hAnsi="Times New Roman" w:cs="Times New Roman"/>
          <w:sz w:val="28"/>
          <w:szCs w:val="28"/>
          <w:shd w:val="clear" w:color="auto" w:fill="FFFFFF"/>
          <w:lang w:val="uk-UA"/>
        </w:rPr>
        <w:t>Так, протягом навчального року в школі було проведено:</w:t>
      </w:r>
    </w:p>
    <w:p w:rsidR="008C0172" w:rsidRPr="00DB5353" w:rsidRDefault="008C0172" w:rsidP="008D5BA2">
      <w:pPr>
        <w:pStyle w:val="a3"/>
        <w:numPr>
          <w:ilvl w:val="0"/>
          <w:numId w:val="34"/>
        </w:numPr>
        <w:tabs>
          <w:tab w:val="left" w:pos="284"/>
          <w:tab w:val="left" w:pos="1134"/>
        </w:tabs>
        <w:autoSpaceDE w:val="0"/>
        <w:autoSpaceDN w:val="0"/>
        <w:adjustRightInd w:val="0"/>
        <w:spacing w:after="0"/>
        <w:ind w:left="851" w:hanging="284"/>
        <w:jc w:val="both"/>
        <w:rPr>
          <w:rFonts w:ascii="Times New Roman" w:hAnsi="Times New Roman" w:cs="Times New Roman"/>
          <w:sz w:val="28"/>
          <w:szCs w:val="28"/>
        </w:rPr>
      </w:pPr>
      <w:r w:rsidRPr="00DB5353">
        <w:rPr>
          <w:rFonts w:ascii="Times New Roman" w:hAnsi="Times New Roman" w:cs="Times New Roman"/>
          <w:sz w:val="28"/>
          <w:szCs w:val="28"/>
        </w:rPr>
        <w:t xml:space="preserve">Година спілкування «Знайди себе». Проведення класних </w:t>
      </w:r>
      <w:r>
        <w:rPr>
          <w:rFonts w:ascii="Times New Roman" w:hAnsi="Times New Roman" w:cs="Times New Roman"/>
          <w:sz w:val="28"/>
          <w:szCs w:val="28"/>
          <w:lang w:val="uk-UA"/>
        </w:rPr>
        <w:t>зустрічей</w:t>
      </w:r>
      <w:r w:rsidRPr="00DB5353">
        <w:rPr>
          <w:rFonts w:ascii="Times New Roman" w:hAnsi="Times New Roman" w:cs="Times New Roman"/>
          <w:sz w:val="28"/>
          <w:szCs w:val="28"/>
        </w:rPr>
        <w:t>. Вибори</w:t>
      </w:r>
      <w:r w:rsidRPr="00DB5353">
        <w:rPr>
          <w:rFonts w:ascii="Times New Roman" w:hAnsi="Times New Roman" w:cs="Times New Roman"/>
          <w:sz w:val="28"/>
          <w:szCs w:val="28"/>
          <w:lang w:val="uk-UA"/>
        </w:rPr>
        <w:t xml:space="preserve"> </w:t>
      </w:r>
      <w:r w:rsidRPr="00DB5353">
        <w:rPr>
          <w:rFonts w:ascii="Times New Roman" w:hAnsi="Times New Roman" w:cs="Times New Roman"/>
          <w:sz w:val="28"/>
          <w:szCs w:val="28"/>
        </w:rPr>
        <w:t>орг</w:t>
      </w:r>
      <w:r>
        <w:rPr>
          <w:rFonts w:ascii="Times New Roman" w:hAnsi="Times New Roman" w:cs="Times New Roman"/>
          <w:sz w:val="28"/>
          <w:szCs w:val="28"/>
        </w:rPr>
        <w:t>анів учнівського самоврядування</w:t>
      </w:r>
    </w:p>
    <w:p w:rsidR="008C0172" w:rsidRPr="00DB5353" w:rsidRDefault="008C0172" w:rsidP="008D5BA2">
      <w:pPr>
        <w:pStyle w:val="a3"/>
        <w:numPr>
          <w:ilvl w:val="0"/>
          <w:numId w:val="25"/>
        </w:numPr>
        <w:shd w:val="clear" w:color="auto" w:fill="FFFFFF"/>
        <w:tabs>
          <w:tab w:val="left" w:pos="284"/>
          <w:tab w:val="left" w:pos="1134"/>
        </w:tabs>
        <w:spacing w:after="150"/>
        <w:ind w:left="851" w:hanging="284"/>
        <w:jc w:val="both"/>
        <w:rPr>
          <w:rFonts w:ascii="Times New Roman" w:hAnsi="Times New Roman" w:cs="Times New Roman"/>
          <w:sz w:val="28"/>
          <w:szCs w:val="28"/>
          <w:shd w:val="clear" w:color="auto" w:fill="FFFFFF"/>
          <w:lang w:val="uk-UA"/>
        </w:rPr>
      </w:pPr>
      <w:r w:rsidRPr="00DB5353">
        <w:rPr>
          <w:rFonts w:ascii="Times New Roman" w:hAnsi="Times New Roman" w:cs="Times New Roman"/>
          <w:sz w:val="28"/>
          <w:szCs w:val="28"/>
          <w:shd w:val="clear" w:color="auto" w:fill="FFFFFF"/>
          <w:lang w:val="uk-UA"/>
        </w:rPr>
        <w:t>«Намисто Роксолани», 1-4 класи та 5-10 класи</w:t>
      </w:r>
    </w:p>
    <w:p w:rsidR="008C0172" w:rsidRDefault="008C0172" w:rsidP="008D5BA2">
      <w:pPr>
        <w:pStyle w:val="a3"/>
        <w:numPr>
          <w:ilvl w:val="0"/>
          <w:numId w:val="25"/>
        </w:numPr>
        <w:shd w:val="clear" w:color="auto" w:fill="FFFFFF"/>
        <w:tabs>
          <w:tab w:val="left" w:pos="284"/>
          <w:tab w:val="left" w:pos="1134"/>
        </w:tabs>
        <w:spacing w:after="150"/>
        <w:ind w:left="851" w:hanging="284"/>
        <w:jc w:val="both"/>
        <w:rPr>
          <w:rFonts w:ascii="Times New Roman" w:hAnsi="Times New Roman" w:cs="Times New Roman"/>
          <w:sz w:val="28"/>
          <w:szCs w:val="28"/>
          <w:shd w:val="clear" w:color="auto" w:fill="FFFFFF"/>
          <w:lang w:val="uk-UA"/>
        </w:rPr>
      </w:pPr>
      <w:r>
        <w:rPr>
          <w:rFonts w:ascii="Times New Roman" w:hAnsi="Times New Roman" w:cs="Times New Roman"/>
          <w:noProof/>
          <w:sz w:val="28"/>
          <w:szCs w:val="28"/>
          <w:shd w:val="clear" w:color="auto" w:fill="FFFFFF"/>
          <w:lang w:eastAsia="ru-RU"/>
        </w:rPr>
        <w:drawing>
          <wp:anchor distT="0" distB="0" distL="114300" distR="114300" simplePos="0" relativeHeight="251762688" behindDoc="1" locked="0" layoutInCell="1" allowOverlap="1">
            <wp:simplePos x="0" y="0"/>
            <wp:positionH relativeFrom="column">
              <wp:posOffset>-13970</wp:posOffset>
            </wp:positionH>
            <wp:positionV relativeFrom="paragraph">
              <wp:posOffset>-186690</wp:posOffset>
            </wp:positionV>
            <wp:extent cx="2995930" cy="2171700"/>
            <wp:effectExtent l="0" t="0" r="0" b="0"/>
            <wp:wrapTight wrapText="bothSides">
              <wp:wrapPolygon edited="0">
                <wp:start x="0" y="0"/>
                <wp:lineTo x="0" y="21411"/>
                <wp:lineTo x="21426" y="21411"/>
                <wp:lineTo x="21426" y="0"/>
                <wp:lineTo x="0" y="0"/>
              </wp:wrapPolygon>
            </wp:wrapTight>
            <wp:docPr id="116" name="Рисунок 29" descr="C:\Users\PACKARD\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ACKARD\Desktop\9.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5930" cy="2171700"/>
                    </a:xfrm>
                    <a:prstGeom prst="rect">
                      <a:avLst/>
                    </a:prstGeom>
                    <a:noFill/>
                    <a:ln>
                      <a:noFill/>
                    </a:ln>
                  </pic:spPr>
                </pic:pic>
              </a:graphicData>
            </a:graphic>
          </wp:anchor>
        </w:drawing>
      </w:r>
      <w:r w:rsidRPr="00DB5353">
        <w:rPr>
          <w:rFonts w:ascii="Times New Roman" w:hAnsi="Times New Roman" w:cs="Times New Roman"/>
          <w:sz w:val="28"/>
          <w:szCs w:val="28"/>
          <w:shd w:val="clear" w:color="auto" w:fill="FFFFFF"/>
          <w:lang w:val="uk-UA"/>
        </w:rPr>
        <w:t xml:space="preserve">Персональна виставка малюнків </w:t>
      </w:r>
      <w:r>
        <w:rPr>
          <w:rFonts w:ascii="Times New Roman" w:hAnsi="Times New Roman" w:cs="Times New Roman"/>
          <w:sz w:val="28"/>
          <w:szCs w:val="28"/>
          <w:shd w:val="clear" w:color="auto" w:fill="FFFFFF"/>
          <w:lang w:val="uk-UA"/>
        </w:rPr>
        <w:t>Фостенко Анастасі</w:t>
      </w:r>
      <w:r w:rsidRPr="00DB5353">
        <w:rPr>
          <w:rFonts w:ascii="Times New Roman" w:hAnsi="Times New Roman" w:cs="Times New Roman"/>
          <w:sz w:val="28"/>
          <w:szCs w:val="28"/>
          <w:shd w:val="clear" w:color="auto" w:fill="FFFFFF"/>
          <w:lang w:val="uk-UA"/>
        </w:rPr>
        <w:t>, учениці 7-В класу</w:t>
      </w:r>
    </w:p>
    <w:p w:rsidR="008C0172" w:rsidRPr="00DB5353" w:rsidRDefault="008C0172" w:rsidP="008D5BA2">
      <w:pPr>
        <w:pStyle w:val="a3"/>
        <w:numPr>
          <w:ilvl w:val="0"/>
          <w:numId w:val="25"/>
        </w:numPr>
        <w:shd w:val="clear" w:color="auto" w:fill="FFFFFF"/>
        <w:tabs>
          <w:tab w:val="left" w:pos="284"/>
          <w:tab w:val="left" w:pos="1134"/>
        </w:tabs>
        <w:spacing w:after="150"/>
        <w:ind w:left="851" w:hanging="284"/>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Туристичні змагання до Всесвтнього дня туризму, 4-5 класи</w:t>
      </w:r>
    </w:p>
    <w:p w:rsidR="008C0172" w:rsidRPr="00DB5353" w:rsidRDefault="008C0172" w:rsidP="008D5BA2">
      <w:pPr>
        <w:pStyle w:val="a3"/>
        <w:numPr>
          <w:ilvl w:val="0"/>
          <w:numId w:val="25"/>
        </w:numPr>
        <w:shd w:val="clear" w:color="auto" w:fill="FFFFFF"/>
        <w:tabs>
          <w:tab w:val="left" w:pos="284"/>
          <w:tab w:val="left" w:pos="1134"/>
        </w:tabs>
        <w:spacing w:after="150"/>
        <w:ind w:left="851" w:hanging="284"/>
        <w:jc w:val="both"/>
        <w:rPr>
          <w:rFonts w:ascii="Times New Roman" w:hAnsi="Times New Roman" w:cs="Times New Roman"/>
          <w:sz w:val="28"/>
          <w:szCs w:val="28"/>
          <w:shd w:val="clear" w:color="auto" w:fill="FFFFFF"/>
          <w:lang w:val="uk-UA"/>
        </w:rPr>
      </w:pPr>
      <w:r w:rsidRPr="00DB5353">
        <w:rPr>
          <w:rFonts w:ascii="Times New Roman" w:hAnsi="Times New Roman" w:cs="Times New Roman"/>
          <w:sz w:val="28"/>
          <w:szCs w:val="28"/>
          <w:lang w:val="uk-UA"/>
        </w:rPr>
        <w:t>Челендж «Заспіваємо слова Лесі Українки» (вчителі української</w:t>
      </w:r>
      <w:r>
        <w:rPr>
          <w:rFonts w:ascii="Times New Roman" w:hAnsi="Times New Roman" w:cs="Times New Roman"/>
          <w:sz w:val="28"/>
          <w:szCs w:val="28"/>
          <w:lang w:val="uk-UA"/>
        </w:rPr>
        <w:t xml:space="preserve"> мови та літератури) 5-11 класи</w:t>
      </w:r>
    </w:p>
    <w:p w:rsidR="008C0172" w:rsidRPr="00DB5353" w:rsidRDefault="008C0172" w:rsidP="008D5BA2">
      <w:pPr>
        <w:pStyle w:val="af0"/>
        <w:numPr>
          <w:ilvl w:val="0"/>
          <w:numId w:val="23"/>
        </w:numPr>
        <w:tabs>
          <w:tab w:val="left" w:pos="284"/>
          <w:tab w:val="left" w:pos="1134"/>
        </w:tabs>
        <w:spacing w:line="276" w:lineRule="auto"/>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Військово-патріотична гра</w:t>
      </w: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Козацькі забави</w:t>
      </w:r>
      <w:r w:rsidRPr="00DB5353">
        <w:rPr>
          <w:rFonts w:ascii="Times New Roman" w:hAnsi="Times New Roman" w:cs="Times New Roman"/>
          <w:sz w:val="28"/>
          <w:szCs w:val="28"/>
        </w:rPr>
        <w:t>»</w:t>
      </w:r>
      <w:r w:rsidRPr="00DB5353">
        <w:rPr>
          <w:rFonts w:ascii="Times New Roman" w:hAnsi="Times New Roman" w:cs="Times New Roman"/>
          <w:sz w:val="28"/>
          <w:szCs w:val="28"/>
          <w:lang w:val="uk-UA"/>
        </w:rPr>
        <w:t xml:space="preserve"> </w:t>
      </w:r>
      <w:r w:rsidRPr="00DB5353">
        <w:rPr>
          <w:rFonts w:ascii="Times New Roman" w:hAnsi="Times New Roman" w:cs="Times New Roman"/>
          <w:sz w:val="28"/>
          <w:szCs w:val="28"/>
        </w:rPr>
        <w:t xml:space="preserve">до </w:t>
      </w:r>
      <w:r w:rsidRPr="00DB5353">
        <w:rPr>
          <w:rFonts w:ascii="Times New Roman" w:hAnsi="Times New Roman" w:cs="Times New Roman"/>
          <w:sz w:val="28"/>
          <w:szCs w:val="28"/>
          <w:lang w:val="uk-UA"/>
        </w:rPr>
        <w:t>Дня козацтва</w:t>
      </w:r>
    </w:p>
    <w:p w:rsidR="008C0172" w:rsidRPr="00DB5353" w:rsidRDefault="008C0172" w:rsidP="008D5BA2">
      <w:pPr>
        <w:pStyle w:val="af0"/>
        <w:numPr>
          <w:ilvl w:val="0"/>
          <w:numId w:val="23"/>
        </w:numPr>
        <w:tabs>
          <w:tab w:val="left" w:pos="284"/>
          <w:tab w:val="left" w:pos="1134"/>
        </w:tabs>
        <w:spacing w:line="276" w:lineRule="auto"/>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«Веселі старти» (спортивні змагання в початковій школі)</w:t>
      </w:r>
    </w:p>
    <w:p w:rsidR="008C0172" w:rsidRPr="00DB5353" w:rsidRDefault="008C0172" w:rsidP="008D5BA2">
      <w:pPr>
        <w:pStyle w:val="af0"/>
        <w:numPr>
          <w:ilvl w:val="0"/>
          <w:numId w:val="23"/>
        </w:numPr>
        <w:tabs>
          <w:tab w:val="left" w:pos="284"/>
          <w:tab w:val="left" w:pos="1134"/>
        </w:tabs>
        <w:spacing w:line="276" w:lineRule="auto"/>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rPr>
        <w:t xml:space="preserve">«Новий рік на порозі» </w:t>
      </w:r>
      <w:r w:rsidRPr="00DB5353">
        <w:rPr>
          <w:rFonts w:ascii="Times New Roman" w:hAnsi="Times New Roman" w:cs="Times New Roman"/>
          <w:sz w:val="28"/>
          <w:szCs w:val="28"/>
          <w:lang w:val="uk-UA"/>
        </w:rPr>
        <w:t>(концерт вихованців гуртків)</w:t>
      </w:r>
      <w:r w:rsidRPr="00DB5353">
        <w:rPr>
          <w:rFonts w:ascii="Times New Roman" w:eastAsia="Times New Roman" w:hAnsi="Times New Roman" w:cs="Times New Roman"/>
          <w:snapToGrid w:val="0"/>
          <w:w w:val="0"/>
          <w:sz w:val="28"/>
          <w:szCs w:val="28"/>
          <w:u w:color="000000"/>
          <w:bdr w:val="none" w:sz="0" w:space="0" w:color="000000"/>
          <w:shd w:val="clear" w:color="000000" w:fill="000000"/>
        </w:rPr>
        <w:t xml:space="preserve"> </w:t>
      </w:r>
    </w:p>
    <w:p w:rsidR="008C0172" w:rsidRPr="00DB5353" w:rsidRDefault="008C0172" w:rsidP="008D5BA2">
      <w:pPr>
        <w:pStyle w:val="af0"/>
        <w:numPr>
          <w:ilvl w:val="0"/>
          <w:numId w:val="23"/>
        </w:numPr>
        <w:tabs>
          <w:tab w:val="left" w:pos="284"/>
          <w:tab w:val="left" w:pos="1134"/>
        </w:tabs>
        <w:spacing w:line="276" w:lineRule="auto"/>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ІІ етап дитячо-юнацької військово-патріотичної гри «Сокіл» («Джура»)</w:t>
      </w:r>
    </w:p>
    <w:p w:rsidR="008C0172" w:rsidRPr="006076DA" w:rsidRDefault="00963402" w:rsidP="008C0172">
      <w:pPr>
        <w:ind w:firstLine="72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3712" behindDoc="1" locked="0" layoutInCell="1" allowOverlap="1">
            <wp:simplePos x="0" y="0"/>
            <wp:positionH relativeFrom="column">
              <wp:posOffset>2581275</wp:posOffset>
            </wp:positionH>
            <wp:positionV relativeFrom="paragraph">
              <wp:posOffset>872490</wp:posOffset>
            </wp:positionV>
            <wp:extent cx="3343275" cy="2238375"/>
            <wp:effectExtent l="19050" t="0" r="9525" b="0"/>
            <wp:wrapTight wrapText="bothSides">
              <wp:wrapPolygon edited="0">
                <wp:start x="-123" y="0"/>
                <wp:lineTo x="-123" y="21508"/>
                <wp:lineTo x="21662" y="21508"/>
                <wp:lineTo x="21662" y="0"/>
                <wp:lineTo x="-123" y="0"/>
              </wp:wrapPolygon>
            </wp:wrapTight>
            <wp:docPr id="117" name="Рисунок 30" descr="C:\Users\PACKARD\Desktop\153563921_901913453944650_42954168795618767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ACKARD\Desktop\153563921_901913453944650_4295416879561876781_n.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3275" cy="2238375"/>
                    </a:xfrm>
                    <a:prstGeom prst="rect">
                      <a:avLst/>
                    </a:prstGeom>
                    <a:noFill/>
                    <a:ln>
                      <a:noFill/>
                    </a:ln>
                  </pic:spPr>
                </pic:pic>
              </a:graphicData>
            </a:graphic>
          </wp:anchor>
        </w:drawing>
      </w:r>
      <w:r w:rsidR="008C0172" w:rsidRPr="00DB5353">
        <w:rPr>
          <w:rFonts w:ascii="Times New Roman" w:hAnsi="Times New Roman" w:cs="Times New Roman"/>
          <w:sz w:val="28"/>
          <w:szCs w:val="28"/>
          <w:lang w:val="uk-UA"/>
        </w:rPr>
        <w:t>Ще одним кроком у розвитку лідерських якостей є участь у  роботі органів учнівського самоврядування «Шкільна Ліга». З метою в школі було запроваджено цикл тренінгів для Шкільної Ліги</w:t>
      </w:r>
      <w:r w:rsidR="008C0172">
        <w:rPr>
          <w:rFonts w:ascii="Times New Roman" w:hAnsi="Times New Roman" w:cs="Times New Roman"/>
          <w:sz w:val="28"/>
          <w:szCs w:val="28"/>
          <w:lang w:val="uk-UA"/>
        </w:rPr>
        <w:t>:</w:t>
      </w:r>
      <w:r w:rsidR="008C0172" w:rsidRPr="00DB5353">
        <w:rPr>
          <w:rFonts w:ascii="Times New Roman" w:hAnsi="Times New Roman" w:cs="Times New Roman"/>
          <w:sz w:val="28"/>
          <w:szCs w:val="28"/>
          <w:lang w:val="uk-UA"/>
        </w:rPr>
        <w:t xml:space="preserve"> «Шкільна Ліга – єдиний колектив» (Тренінг з колективної роботи (жовтень 2020), «Як стати лідером?» (грудень</w:t>
      </w:r>
      <w:r w:rsidR="008C0172">
        <w:rPr>
          <w:rFonts w:ascii="Times New Roman" w:hAnsi="Times New Roman" w:cs="Times New Roman"/>
          <w:sz w:val="28"/>
          <w:szCs w:val="28"/>
          <w:lang w:val="uk-UA"/>
        </w:rPr>
        <w:t xml:space="preserve"> 2020</w:t>
      </w:r>
      <w:r w:rsidR="008C0172" w:rsidRPr="00DB5353">
        <w:rPr>
          <w:rFonts w:ascii="Times New Roman" w:hAnsi="Times New Roman" w:cs="Times New Roman"/>
          <w:sz w:val="28"/>
          <w:szCs w:val="28"/>
          <w:lang w:val="uk-UA"/>
        </w:rPr>
        <w:t xml:space="preserve">), «Впевненість у собі – запорука успішного лідера» (лютий 2021). </w:t>
      </w:r>
      <w:r w:rsidR="008C0172">
        <w:rPr>
          <w:rFonts w:ascii="Times New Roman" w:hAnsi="Times New Roman" w:cs="Times New Roman"/>
          <w:sz w:val="28"/>
          <w:szCs w:val="28"/>
          <w:lang w:val="uk-UA"/>
        </w:rPr>
        <w:t xml:space="preserve"> </w:t>
      </w:r>
      <w:r w:rsidR="008C0172" w:rsidRPr="00DB5353">
        <w:rPr>
          <w:rFonts w:ascii="Times New Roman" w:hAnsi="Times New Roman" w:cs="Times New Roman"/>
          <w:sz w:val="28"/>
          <w:szCs w:val="28"/>
          <w:lang w:val="uk-UA"/>
        </w:rPr>
        <w:t xml:space="preserve">Перевага тренінгу як методу обумовлюється тим, що діти на </w:t>
      </w:r>
      <w:r w:rsidR="008C0172" w:rsidRPr="00DB5353">
        <w:rPr>
          <w:rFonts w:ascii="Times New Roman" w:hAnsi="Times New Roman" w:cs="Times New Roman"/>
          <w:sz w:val="28"/>
          <w:szCs w:val="28"/>
          <w:lang w:val="uk-UA"/>
        </w:rPr>
        <w:lastRenderedPageBreak/>
        <w:t>практиці перевіряють дію технологій та стилю поведінки.</w:t>
      </w:r>
      <w:r w:rsidR="008C0172" w:rsidRPr="006076D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C0172" w:rsidRPr="00DB5353" w:rsidRDefault="008C0172" w:rsidP="008C0172">
      <w:pPr>
        <w:ind w:firstLine="720"/>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Лідери школи мали змогу вийти за межі шкільного колективу та брати участь у міських та Всеукраїнських заходах. Так протягом 2020-2021 н.р. лідери та активні здобувачі освіти школи взяли участь:</w:t>
      </w:r>
    </w:p>
    <w:p w:rsidR="008C0172" w:rsidRPr="00DB5353" w:rsidRDefault="008C0172" w:rsidP="008D5BA2">
      <w:pPr>
        <w:pStyle w:val="a3"/>
        <w:numPr>
          <w:ilvl w:val="0"/>
          <w:numId w:val="26"/>
        </w:numPr>
        <w:ind w:left="851" w:hanging="284"/>
        <w:jc w:val="both"/>
        <w:rPr>
          <w:rFonts w:ascii="Times New Roman" w:hAnsi="Times New Roman" w:cs="Times New Roman"/>
          <w:sz w:val="28"/>
          <w:szCs w:val="28"/>
          <w:lang w:val="uk-UA"/>
        </w:rPr>
      </w:pPr>
      <w:r w:rsidRPr="00DB5353">
        <w:rPr>
          <w:rFonts w:ascii="Times New Roman" w:eastAsia="Times New Roman" w:hAnsi="Times New Roman" w:cs="Times New Roman"/>
          <w:sz w:val="28"/>
          <w:szCs w:val="28"/>
          <w:lang w:val="uk-UA"/>
        </w:rPr>
        <w:t>Всеукраїнський фор</w:t>
      </w:r>
      <w:r>
        <w:rPr>
          <w:rFonts w:ascii="Times New Roman" w:eastAsia="Times New Roman" w:hAnsi="Times New Roman" w:cs="Times New Roman"/>
          <w:sz w:val="28"/>
          <w:szCs w:val="28"/>
          <w:lang w:val="uk-UA"/>
        </w:rPr>
        <w:t>ум за участю Президента України</w:t>
      </w:r>
    </w:p>
    <w:p w:rsidR="008C0172" w:rsidRPr="00DB5353" w:rsidRDefault="008C0172" w:rsidP="008D5BA2">
      <w:pPr>
        <w:pStyle w:val="a3"/>
        <w:numPr>
          <w:ilvl w:val="0"/>
          <w:numId w:val="26"/>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спільні проекти з бі</w:t>
      </w:r>
      <w:r>
        <w:rPr>
          <w:rFonts w:ascii="Times New Roman" w:hAnsi="Times New Roman" w:cs="Times New Roman"/>
          <w:sz w:val="28"/>
          <w:szCs w:val="28"/>
          <w:lang w:val="uk-UA"/>
        </w:rPr>
        <w:t>бліотекою ім..О.Новікова-Прибоя</w:t>
      </w:r>
    </w:p>
    <w:p w:rsidR="008C0172" w:rsidRDefault="008C0172" w:rsidP="008D5BA2">
      <w:pPr>
        <w:pStyle w:val="a3"/>
        <w:numPr>
          <w:ilvl w:val="0"/>
          <w:numId w:val="26"/>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Всеукраїнському флешмобі та встановленні міжнародного рекорду «Найбільша кількість жінок, які одягли українську хустину в різних країнах світу впродовж 24 годин» до Дня Української хустини</w:t>
      </w:r>
    </w:p>
    <w:p w:rsidR="008C0172" w:rsidRPr="00DB5353" w:rsidRDefault="008C0172" w:rsidP="008D5BA2">
      <w:pPr>
        <w:pStyle w:val="a3"/>
        <w:numPr>
          <w:ilvl w:val="0"/>
          <w:numId w:val="26"/>
        </w:numPr>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Онлайн-конференція з Олексєм Бреусом, інженером-ядерником</w:t>
      </w:r>
    </w:p>
    <w:p w:rsidR="008C0172" w:rsidRDefault="008C0172" w:rsidP="008D5BA2">
      <w:pPr>
        <w:pStyle w:val="a3"/>
        <w:numPr>
          <w:ilvl w:val="0"/>
          <w:numId w:val="26"/>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rPr>
        <w:t>Загальношкільний флешмоб ,,Нам без к</w:t>
      </w:r>
      <w:r>
        <w:rPr>
          <w:rFonts w:ascii="Times New Roman" w:hAnsi="Times New Roman" w:cs="Times New Roman"/>
          <w:sz w:val="28"/>
          <w:szCs w:val="28"/>
        </w:rPr>
        <w:t>ниг ніяк не можна” до Дня книги</w:t>
      </w:r>
    </w:p>
    <w:p w:rsidR="008C0172" w:rsidRPr="00143E80" w:rsidRDefault="008C0172" w:rsidP="008D5BA2">
      <w:pPr>
        <w:pStyle w:val="a3"/>
        <w:numPr>
          <w:ilvl w:val="0"/>
          <w:numId w:val="26"/>
        </w:numPr>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Прес-весняні зустрічі у рамках Міжнародного фестивалю-конкурсу «Пресвесна на Дніпрових хвилях»</w:t>
      </w:r>
    </w:p>
    <w:p w:rsidR="008C0172" w:rsidRPr="00DB5353" w:rsidRDefault="008C0172" w:rsidP="008D5BA2">
      <w:pPr>
        <w:pStyle w:val="a3"/>
        <w:numPr>
          <w:ilvl w:val="0"/>
          <w:numId w:val="26"/>
        </w:numPr>
        <w:autoSpaceDE w:val="0"/>
        <w:autoSpaceDN w:val="0"/>
        <w:adjustRightInd w:val="0"/>
        <w:spacing w:after="0"/>
        <w:ind w:left="851" w:hanging="284"/>
        <w:jc w:val="both"/>
        <w:rPr>
          <w:rFonts w:ascii="Times New Roman" w:hAnsi="Times New Roman" w:cs="Times New Roman"/>
          <w:sz w:val="28"/>
          <w:szCs w:val="28"/>
        </w:rPr>
      </w:pPr>
      <w:r w:rsidRPr="00DB5353">
        <w:rPr>
          <w:rFonts w:ascii="Times New Roman" w:hAnsi="Times New Roman" w:cs="Times New Roman"/>
          <w:sz w:val="28"/>
          <w:szCs w:val="28"/>
        </w:rPr>
        <w:t>Акція «Молодь проти наркоманії та СНІДу», створення пізнавального відео</w:t>
      </w:r>
    </w:p>
    <w:p w:rsidR="008C0172" w:rsidRPr="00DB5353" w:rsidRDefault="008C0172" w:rsidP="008C0172">
      <w:pPr>
        <w:shd w:val="clear" w:color="auto" w:fill="FFFFFF"/>
        <w:spacing w:before="100" w:beforeAutospacing="1" w:after="150" w:afterAutospacing="1"/>
        <w:ind w:firstLine="567"/>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Крім того, на базі школи створено об’єднання та секції: клуб «Діалог держав», «Шкільна преса»,  </w:t>
      </w:r>
      <w:r>
        <w:rPr>
          <w:rFonts w:ascii="Times New Roman" w:hAnsi="Times New Roman" w:cs="Times New Roman"/>
          <w:sz w:val="28"/>
          <w:szCs w:val="28"/>
          <w:lang w:val="uk-UA"/>
        </w:rPr>
        <w:t>ЮІР, ДЮП</w:t>
      </w:r>
      <w:r w:rsidRPr="00DB5353">
        <w:rPr>
          <w:rFonts w:ascii="Times New Roman" w:hAnsi="Times New Roman" w:cs="Times New Roman"/>
          <w:sz w:val="28"/>
          <w:szCs w:val="28"/>
          <w:lang w:val="uk-UA"/>
        </w:rPr>
        <w:t>, орган учнівського самоврядування «Шкільна Ліга», участь в яких допомогає учням проявити та розвинути свої кращі якості</w:t>
      </w:r>
      <w:r>
        <w:rPr>
          <w:rFonts w:ascii="Times New Roman" w:hAnsi="Times New Roman" w:cs="Times New Roman"/>
          <w:sz w:val="28"/>
          <w:szCs w:val="28"/>
          <w:lang w:val="uk-UA"/>
        </w:rPr>
        <w:t>.</w:t>
      </w:r>
    </w:p>
    <w:p w:rsidR="008C0172" w:rsidRPr="00DB5353" w:rsidRDefault="008C0172" w:rsidP="008C0172">
      <w:pPr>
        <w:shd w:val="clear" w:color="auto" w:fill="FFFFFF"/>
        <w:spacing w:before="100" w:beforeAutospacing="1" w:after="150" w:afterAutospacing="1"/>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Pr="00DB5353">
        <w:rPr>
          <w:rFonts w:ascii="Times New Roman" w:hAnsi="Times New Roman" w:cs="Times New Roman"/>
          <w:sz w:val="28"/>
          <w:szCs w:val="28"/>
          <w:lang w:val="uk-UA"/>
        </w:rPr>
        <w:t>іти відвідують гуртки та секції ПДЮТ, ЦДЮТ, клубу «Червоні вітрила», музичну школу № 33. Останнім часом є потреби у відкритті гуртків спортивного спрямування для учнів початкової школи та наукового спрямування для учнів середньої та старшої школи.</w:t>
      </w:r>
    </w:p>
    <w:p w:rsidR="008C0172" w:rsidRPr="00DB5353" w:rsidRDefault="008C0172" w:rsidP="008C0172">
      <w:pPr>
        <w:ind w:left="60" w:firstLine="567"/>
        <w:jc w:val="both"/>
        <w:rPr>
          <w:rFonts w:ascii="Times New Roman" w:hAnsi="Times New Roman" w:cs="Times New Roman"/>
          <w:b/>
          <w:sz w:val="28"/>
          <w:szCs w:val="28"/>
          <w:lang w:val="uk-UA"/>
        </w:rPr>
      </w:pPr>
      <w:r w:rsidRPr="00DB5353">
        <w:rPr>
          <w:rFonts w:ascii="Times New Roman" w:hAnsi="Times New Roman" w:cs="Times New Roman"/>
          <w:b/>
          <w:sz w:val="28"/>
          <w:szCs w:val="28"/>
          <w:lang w:val="uk-UA"/>
        </w:rPr>
        <w:t>Персоніфіковане (індивідуальне) виховання</w:t>
      </w:r>
    </w:p>
    <w:p w:rsidR="008C0172" w:rsidRPr="00DB5353" w:rsidRDefault="008C0172" w:rsidP="008D5BA2">
      <w:pPr>
        <w:pStyle w:val="a3"/>
        <w:numPr>
          <w:ilvl w:val="0"/>
          <w:numId w:val="22"/>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індивідуальні бесіди</w:t>
      </w:r>
    </w:p>
    <w:p w:rsidR="008C0172" w:rsidRPr="00DB5353" w:rsidRDefault="008C0172" w:rsidP="008D5BA2">
      <w:pPr>
        <w:pStyle w:val="a3"/>
        <w:numPr>
          <w:ilvl w:val="0"/>
          <w:numId w:val="22"/>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доручення</w:t>
      </w:r>
    </w:p>
    <w:p w:rsidR="008C0172" w:rsidRPr="00DB5353" w:rsidRDefault="008C0172" w:rsidP="008D5BA2">
      <w:pPr>
        <w:pStyle w:val="a3"/>
        <w:numPr>
          <w:ilvl w:val="0"/>
          <w:numId w:val="22"/>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творчі завдання</w:t>
      </w:r>
      <w:r w:rsidRPr="00DB5353">
        <w:rPr>
          <w:rFonts w:ascii="Times New Roman" w:hAnsi="Times New Roman" w:cs="Times New Roman"/>
          <w:sz w:val="28"/>
          <w:szCs w:val="28"/>
        </w:rPr>
        <w:t> </w:t>
      </w:r>
    </w:p>
    <w:p w:rsidR="008C0172" w:rsidRPr="00DB5353" w:rsidRDefault="008C0172" w:rsidP="008C0172">
      <w:pPr>
        <w:pStyle w:val="a3"/>
        <w:ind w:left="0" w:firstLine="567"/>
        <w:jc w:val="both"/>
        <w:rPr>
          <w:rFonts w:ascii="Times New Roman" w:hAnsi="Times New Roman" w:cs="Times New Roman"/>
          <w:sz w:val="28"/>
          <w:szCs w:val="28"/>
          <w:lang w:val="uk-UA"/>
        </w:rPr>
      </w:pPr>
      <w:r w:rsidRPr="00DB5353">
        <w:rPr>
          <w:rFonts w:ascii="Times New Roman" w:hAnsi="Times New Roman" w:cs="Times New Roman"/>
          <w:sz w:val="28"/>
          <w:szCs w:val="28"/>
        </w:rPr>
        <w:t xml:space="preserve">Як свідчить практика, лише самостійно дослідницька, пошукова діяльність переводить її (діяльність) у творчі вчинки, високий рівень морально-етичної поведінки особистості, а отже, веде до успіху.  </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Протягом навчального року учні школи брали участь у Міжнародному про</w:t>
      </w:r>
      <w:r>
        <w:rPr>
          <w:rFonts w:ascii="Times New Roman" w:hAnsi="Times New Roman" w:cs="Times New Roman"/>
          <w:sz w:val="28"/>
          <w:szCs w:val="28"/>
          <w:lang w:val="uk-UA"/>
        </w:rPr>
        <w:t>є</w:t>
      </w:r>
      <w:r w:rsidRPr="00DB5353">
        <w:rPr>
          <w:rFonts w:ascii="Times New Roman" w:hAnsi="Times New Roman" w:cs="Times New Roman"/>
          <w:sz w:val="28"/>
          <w:szCs w:val="28"/>
          <w:lang w:val="uk-UA"/>
        </w:rPr>
        <w:t xml:space="preserve">кті «Побачити звуки» у рамках прямої допомоги Уряду Австралії. </w:t>
      </w:r>
      <w:r w:rsidRPr="00DB5353">
        <w:rPr>
          <w:rFonts w:ascii="Times New Roman" w:hAnsi="Times New Roman" w:cs="Times New Roman"/>
          <w:sz w:val="28"/>
          <w:szCs w:val="28"/>
          <w:lang w:val="uk-UA"/>
        </w:rPr>
        <w:lastRenderedPageBreak/>
        <w:t>Підсумком участі стало оприлюднення робіт учнів та випуск плакатів з їх малюнками.</w:t>
      </w:r>
    </w:p>
    <w:p w:rsidR="008C0172" w:rsidRPr="00DB5353" w:rsidRDefault="008C0172" w:rsidP="008C0172">
      <w:pPr>
        <w:pStyle w:val="a3"/>
        <w:ind w:left="0" w:firstLine="567"/>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 умовах дистанційного навчання технологія персоніфікованого виховання стала запорукою активності учнів, їх особистий погляд на ті чи інші  проблеми в суспільстві.</w:t>
      </w:r>
    </w:p>
    <w:p w:rsidR="008C0172" w:rsidRPr="00DB5353" w:rsidRDefault="008C0172" w:rsidP="008C0172">
      <w:pPr>
        <w:pStyle w:val="a3"/>
        <w:ind w:left="0" w:firstLine="567"/>
        <w:jc w:val="both"/>
        <w:rPr>
          <w:rFonts w:ascii="Times New Roman" w:hAnsi="Times New Roman" w:cs="Times New Roman"/>
          <w:sz w:val="28"/>
          <w:szCs w:val="28"/>
          <w:lang w:val="uk-UA"/>
        </w:rPr>
      </w:pPr>
    </w:p>
    <w:p w:rsidR="008C0172" w:rsidRPr="00DB5353" w:rsidRDefault="008C0172" w:rsidP="008C0172">
      <w:pPr>
        <w:pStyle w:val="a3"/>
        <w:ind w:firstLine="567"/>
        <w:jc w:val="both"/>
        <w:rPr>
          <w:rFonts w:ascii="Times New Roman" w:hAnsi="Times New Roman" w:cs="Times New Roman"/>
          <w:b/>
          <w:sz w:val="28"/>
          <w:szCs w:val="28"/>
          <w:lang w:val="uk-UA"/>
        </w:rPr>
      </w:pPr>
      <w:r w:rsidRPr="00DB5353">
        <w:rPr>
          <w:rFonts w:ascii="Times New Roman" w:hAnsi="Times New Roman" w:cs="Times New Roman"/>
          <w:b/>
          <w:sz w:val="28"/>
          <w:szCs w:val="28"/>
          <w:lang w:val="uk-UA"/>
        </w:rPr>
        <w:t>Проєктна технологія</w:t>
      </w:r>
    </w:p>
    <w:p w:rsidR="008C0172" w:rsidRPr="00DB5353" w:rsidRDefault="00963402" w:rsidP="008C0172">
      <w:pPr>
        <w:ind w:firstLine="567"/>
        <w:jc w:val="both"/>
        <w:rPr>
          <w:rFonts w:ascii="Times New Roman" w:eastAsia="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41184" behindDoc="1" locked="0" layoutInCell="1" allowOverlap="1">
            <wp:simplePos x="0" y="0"/>
            <wp:positionH relativeFrom="column">
              <wp:posOffset>3768090</wp:posOffset>
            </wp:positionH>
            <wp:positionV relativeFrom="paragraph">
              <wp:posOffset>4095115</wp:posOffset>
            </wp:positionV>
            <wp:extent cx="2314575" cy="3086100"/>
            <wp:effectExtent l="19050" t="0" r="9525" b="0"/>
            <wp:wrapTight wrapText="bothSides">
              <wp:wrapPolygon edited="0">
                <wp:start x="-178" y="0"/>
                <wp:lineTo x="-178" y="21467"/>
                <wp:lineTo x="21689" y="21467"/>
                <wp:lineTo x="21689" y="0"/>
                <wp:lineTo x="-178" y="0"/>
              </wp:wrapPolygon>
            </wp:wrapTight>
            <wp:docPr id="118" name="Рисунок 5" descr="C:\Users\PACKARD\Downloads\IMG_20201210_121710_resized_20210819_104122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CKARD\Downloads\IMG_20201210_121710_resized_20210819_104122460.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4575" cy="3086100"/>
                    </a:xfrm>
                    <a:prstGeom prst="rect">
                      <a:avLst/>
                    </a:prstGeom>
                    <a:noFill/>
                    <a:ln>
                      <a:noFill/>
                    </a:ln>
                  </pic:spPr>
                </pic:pic>
              </a:graphicData>
            </a:graphic>
          </wp:anchor>
        </w:drawing>
      </w:r>
      <w:r w:rsidR="008C0172" w:rsidRPr="00DB5353">
        <w:rPr>
          <w:rFonts w:ascii="Times New Roman" w:hAnsi="Times New Roman" w:cs="Times New Roman"/>
          <w:sz w:val="28"/>
          <w:szCs w:val="28"/>
          <w:shd w:val="clear" w:color="auto" w:fill="FFFFFF"/>
        </w:rPr>
        <w:t>Наступна дуже дієва технологія, яка тісно пов'язана з розвитком навичок для досягнення успіху в 21-ому столітті - </w:t>
      </w:r>
      <w:r w:rsidR="008C0172" w:rsidRPr="00DB5353">
        <w:rPr>
          <w:rFonts w:ascii="Times New Roman" w:hAnsi="Times New Roman" w:cs="Times New Roman"/>
          <w:b/>
          <w:bCs/>
          <w:sz w:val="28"/>
          <w:szCs w:val="28"/>
          <w:shd w:val="clear" w:color="auto" w:fill="FFFFFF"/>
        </w:rPr>
        <w:t>технологія проектів</w:t>
      </w:r>
      <w:r w:rsidR="008C0172" w:rsidRPr="00DB5353">
        <w:rPr>
          <w:rFonts w:ascii="Times New Roman" w:hAnsi="Times New Roman" w:cs="Times New Roman"/>
          <w:sz w:val="28"/>
          <w:szCs w:val="28"/>
          <w:shd w:val="clear" w:color="auto" w:fill="FFFFFF"/>
        </w:rPr>
        <w:t>. Ця технологія, як відомо, зорієнтована на самостійну діяльність учнів; індивідуальну, парну, групову роботу, яку учні виконують протягом певного часу. В основі цієї технології лежить розвиток пізнавальних, творчих навичок учнів, вміння орієнтуватися в інформаційному просторі, а отже, формується ко</w:t>
      </w:r>
      <w:r w:rsidR="008C0172">
        <w:rPr>
          <w:rFonts w:ascii="Times New Roman" w:hAnsi="Times New Roman" w:cs="Times New Roman"/>
          <w:sz w:val="28"/>
          <w:szCs w:val="28"/>
          <w:shd w:val="clear" w:color="auto" w:fill="FFFFFF"/>
        </w:rPr>
        <w:t>мпетентність спілкування рідною</w:t>
      </w:r>
      <w:r w:rsidR="008C0172" w:rsidRPr="00DB5353">
        <w:rPr>
          <w:rFonts w:ascii="Times New Roman" w:hAnsi="Times New Roman" w:cs="Times New Roman"/>
          <w:sz w:val="28"/>
          <w:szCs w:val="28"/>
          <w:shd w:val="clear" w:color="auto" w:fill="FFFFFF"/>
        </w:rPr>
        <w:t xml:space="preserve"> або іноземною мовами. В рамках про</w:t>
      </w:r>
      <w:r w:rsidR="008C0172">
        <w:rPr>
          <w:rFonts w:ascii="Times New Roman" w:hAnsi="Times New Roman" w:cs="Times New Roman"/>
          <w:sz w:val="28"/>
          <w:szCs w:val="28"/>
          <w:shd w:val="clear" w:color="auto" w:fill="FFFFFF"/>
          <w:lang w:val="uk-UA"/>
        </w:rPr>
        <w:t>є</w:t>
      </w:r>
      <w:r w:rsidR="008C0172" w:rsidRPr="00DB5353">
        <w:rPr>
          <w:rFonts w:ascii="Times New Roman" w:hAnsi="Times New Roman" w:cs="Times New Roman"/>
          <w:sz w:val="28"/>
          <w:szCs w:val="28"/>
          <w:shd w:val="clear" w:color="auto" w:fill="FFFFFF"/>
        </w:rPr>
        <w:t>кту учні залучаються до вирішення значущої реальної проблеми.</w:t>
      </w:r>
      <w:r w:rsidR="008C0172" w:rsidRPr="00DB5353">
        <w:rPr>
          <w:rFonts w:ascii="Times New Roman" w:hAnsi="Times New Roman" w:cs="Times New Roman"/>
          <w:sz w:val="28"/>
          <w:szCs w:val="28"/>
          <w:shd w:val="clear" w:color="auto" w:fill="FFFFFF"/>
          <w:lang w:val="uk-UA"/>
        </w:rPr>
        <w:t xml:space="preserve"> </w:t>
      </w:r>
      <w:r w:rsidR="008C0172" w:rsidRPr="00DB5353">
        <w:rPr>
          <w:rFonts w:ascii="Times New Roman" w:eastAsia="Times New Roman" w:hAnsi="Times New Roman" w:cs="Times New Roman"/>
          <w:sz w:val="28"/>
          <w:szCs w:val="28"/>
          <w:lang w:val="uk-UA"/>
        </w:rPr>
        <w:t>У нашій школі  на постійній основі впровадженні загальношкільні проєкти: «Старт дає школа» (громадянське виховання, профорієнтаційна діяльність),  «Ми – нащадки героїв» (військово-патріотичне виховання), «Об’єднаймося країнами» (міжнародне співробітництво), «Ми – люди, доки є Природа» (екологічне спрямування), «Дитяча рука допомоги» (благодійна діяльність, ставлення до оточуючих),  «Україна – наш спільний дім» (національно-патріотичне спрямування), «На урок запрошує…» (пошукова діяльність, вивчення творчості, праці видатних особистостей України та інших країн, підсумком роботи є  зустріч з ними)</w:t>
      </w:r>
    </w:p>
    <w:p w:rsidR="008C0172" w:rsidRPr="00DB5353" w:rsidRDefault="008C0172" w:rsidP="008C0172">
      <w:pPr>
        <w:shd w:val="clear" w:color="auto" w:fill="FFFFFF"/>
        <w:spacing w:before="100" w:beforeAutospacing="1" w:after="100" w:afterAutospacing="1"/>
        <w:ind w:firstLine="567"/>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У рамках проєкту «На урок запрошує..» в школі було проведено:</w:t>
      </w:r>
    </w:p>
    <w:p w:rsidR="008C0172" w:rsidRPr="00DB5353" w:rsidRDefault="008C0172" w:rsidP="008D5BA2">
      <w:pPr>
        <w:pStyle w:val="a3"/>
        <w:numPr>
          <w:ilvl w:val="0"/>
          <w:numId w:val="21"/>
        </w:numPr>
        <w:shd w:val="clear" w:color="auto" w:fill="FFFFFF"/>
        <w:spacing w:before="100" w:beforeAutospacing="1" w:after="100" w:afterAutospacing="1"/>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Зустріч зі шкільним офіцером поліції Стник Н.В. (протягом року)</w:t>
      </w:r>
      <w:r w:rsidRPr="00DB5353">
        <w:rPr>
          <w:rFonts w:ascii="Times New Roman" w:eastAsia="Times New Roman" w:hAnsi="Times New Roman" w:cs="Times New Roman"/>
          <w:snapToGrid w:val="0"/>
          <w:w w:val="0"/>
          <w:sz w:val="28"/>
          <w:szCs w:val="28"/>
          <w:u w:color="000000"/>
          <w:bdr w:val="none" w:sz="0" w:space="0" w:color="000000"/>
          <w:shd w:val="clear" w:color="000000" w:fill="000000"/>
          <w:lang w:val="uk-UA"/>
        </w:rPr>
        <w:t xml:space="preserve"> </w:t>
      </w:r>
    </w:p>
    <w:p w:rsidR="008C0172" w:rsidRPr="00DB5353" w:rsidRDefault="008C0172" w:rsidP="008D5BA2">
      <w:pPr>
        <w:pStyle w:val="a3"/>
        <w:numPr>
          <w:ilvl w:val="0"/>
          <w:numId w:val="21"/>
        </w:numPr>
        <w:shd w:val="clear" w:color="auto" w:fill="FFFFFF"/>
        <w:spacing w:before="100" w:beforeAutospacing="1" w:after="100" w:afterAutospacing="1"/>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Зустріч з представниками ювінальної пр</w:t>
      </w:r>
      <w:r>
        <w:rPr>
          <w:rFonts w:ascii="Times New Roman" w:eastAsia="Times New Roman" w:hAnsi="Times New Roman" w:cs="Times New Roman"/>
          <w:sz w:val="28"/>
          <w:szCs w:val="28"/>
          <w:lang w:val="uk-UA"/>
        </w:rPr>
        <w:t>е</w:t>
      </w:r>
      <w:r w:rsidRPr="00DB5353">
        <w:rPr>
          <w:rFonts w:ascii="Times New Roman" w:eastAsia="Times New Roman" w:hAnsi="Times New Roman" w:cs="Times New Roman"/>
          <w:sz w:val="28"/>
          <w:szCs w:val="28"/>
          <w:lang w:val="uk-UA"/>
        </w:rPr>
        <w:t>венції</w:t>
      </w:r>
    </w:p>
    <w:p w:rsidR="008C0172" w:rsidRPr="00DB5353" w:rsidRDefault="008C0172" w:rsidP="008D5BA2">
      <w:pPr>
        <w:pStyle w:val="a3"/>
        <w:numPr>
          <w:ilvl w:val="0"/>
          <w:numId w:val="21"/>
        </w:numPr>
        <w:shd w:val="clear" w:color="auto" w:fill="FFFFFF"/>
        <w:spacing w:before="100" w:beforeAutospacing="1" w:after="100" w:afterAutospacing="1"/>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Зустріч з директором Українського центру вивчення історії Гологосту А.Польс</w:t>
      </w:r>
      <w:r>
        <w:rPr>
          <w:rFonts w:ascii="Times New Roman" w:eastAsia="Times New Roman" w:hAnsi="Times New Roman" w:cs="Times New Roman"/>
          <w:sz w:val="28"/>
          <w:szCs w:val="28"/>
          <w:lang w:val="uk-UA"/>
        </w:rPr>
        <w:t>ь</w:t>
      </w:r>
      <w:r w:rsidRPr="00DB5353">
        <w:rPr>
          <w:rFonts w:ascii="Times New Roman" w:eastAsia="Times New Roman" w:hAnsi="Times New Roman" w:cs="Times New Roman"/>
          <w:sz w:val="28"/>
          <w:szCs w:val="28"/>
          <w:lang w:val="uk-UA"/>
        </w:rPr>
        <w:t>ким (онлайн)</w:t>
      </w:r>
    </w:p>
    <w:p w:rsidR="008C0172" w:rsidRPr="00DB5353" w:rsidRDefault="008C0172" w:rsidP="008D5BA2">
      <w:pPr>
        <w:pStyle w:val="a3"/>
        <w:numPr>
          <w:ilvl w:val="0"/>
          <w:numId w:val="21"/>
        </w:numPr>
        <w:shd w:val="clear" w:color="auto" w:fill="FFFFFF"/>
        <w:spacing w:before="100" w:beforeAutospacing="1" w:after="100" w:afterAutospacing="1"/>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Зустріч з представником Центру безоплатної правової допомоги С.Білоусом</w:t>
      </w:r>
    </w:p>
    <w:p w:rsidR="008C0172" w:rsidRPr="00DB5353" w:rsidRDefault="008C0172" w:rsidP="008D5BA2">
      <w:pPr>
        <w:pStyle w:val="a3"/>
        <w:numPr>
          <w:ilvl w:val="0"/>
          <w:numId w:val="21"/>
        </w:numPr>
        <w:shd w:val="clear" w:color="auto" w:fill="FFFFFF"/>
        <w:spacing w:before="100" w:beforeAutospacing="1" w:after="100" w:afterAutospacing="1"/>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lastRenderedPageBreak/>
        <w:t>Зустріч з представниками Центру зайнятості (листопад, лютий, квітень)</w:t>
      </w:r>
    </w:p>
    <w:p w:rsidR="008C0172" w:rsidRPr="00DB5353" w:rsidRDefault="008C0172" w:rsidP="008D5BA2">
      <w:pPr>
        <w:numPr>
          <w:ilvl w:val="0"/>
          <w:numId w:val="21"/>
        </w:numPr>
        <w:shd w:val="clear" w:color="auto" w:fill="FFFFFF"/>
        <w:spacing w:before="100" w:beforeAutospacing="1" w:after="100" w:afterAutospacing="1"/>
        <w:ind w:left="851" w:hanging="284"/>
        <w:jc w:val="both"/>
        <w:rPr>
          <w:rFonts w:ascii="Times New Roman" w:hAnsi="Times New Roman" w:cs="Times New Roman"/>
          <w:sz w:val="28"/>
          <w:szCs w:val="28"/>
        </w:rPr>
      </w:pPr>
      <w:r w:rsidRPr="00DB5353">
        <w:rPr>
          <w:rFonts w:ascii="Times New Roman" w:hAnsi="Times New Roman" w:cs="Times New Roman"/>
          <w:sz w:val="28"/>
          <w:szCs w:val="28"/>
          <w:lang w:val="uk-UA"/>
        </w:rPr>
        <w:t>З</w:t>
      </w:r>
      <w:r w:rsidRPr="00DB5353">
        <w:rPr>
          <w:rFonts w:ascii="Times New Roman" w:hAnsi="Times New Roman" w:cs="Times New Roman"/>
          <w:sz w:val="28"/>
          <w:szCs w:val="28"/>
        </w:rPr>
        <w:t>устрічі з представниками ВУЗів</w:t>
      </w:r>
      <w:r w:rsidRPr="00DB5353">
        <w:rPr>
          <w:rFonts w:ascii="Times New Roman" w:eastAsia="Times New Roman" w:hAnsi="Times New Roman" w:cs="Times New Roman"/>
          <w:snapToGrid w:val="0"/>
          <w:w w:val="0"/>
          <w:sz w:val="28"/>
          <w:szCs w:val="28"/>
          <w:u w:color="000000"/>
          <w:bdr w:val="none" w:sz="0" w:space="0" w:color="000000"/>
          <w:shd w:val="clear" w:color="000000" w:fill="000000"/>
        </w:rPr>
        <w:t xml:space="preserve"> </w:t>
      </w:r>
    </w:p>
    <w:p w:rsidR="008C0172" w:rsidRPr="00DB5353" w:rsidRDefault="008C0172" w:rsidP="008C0172">
      <w:pPr>
        <w:shd w:val="clear" w:color="auto" w:fill="FFFFFF"/>
        <w:spacing w:before="100" w:beforeAutospacing="1" w:after="100" w:afterAutospacing="1"/>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У рамках проєкту «Старт дає школа» було проведено:</w:t>
      </w:r>
    </w:p>
    <w:p w:rsidR="008C0172" w:rsidRPr="00DB5353" w:rsidRDefault="008C0172" w:rsidP="008D5BA2">
      <w:pPr>
        <w:pStyle w:val="a3"/>
        <w:numPr>
          <w:ilvl w:val="0"/>
          <w:numId w:val="16"/>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змагання з футболу та баскетболу  серед юнаків та ді</w:t>
      </w:r>
      <w:r>
        <w:rPr>
          <w:rFonts w:ascii="Times New Roman" w:hAnsi="Times New Roman" w:cs="Times New Roman"/>
          <w:sz w:val="28"/>
          <w:szCs w:val="28"/>
          <w:lang w:val="uk-UA"/>
        </w:rPr>
        <w:t>вчат 6-7-х класів (Хобло Р.В.)</w:t>
      </w:r>
      <w:r w:rsidRPr="00DB5353">
        <w:rPr>
          <w:rFonts w:ascii="Times New Roman" w:hAnsi="Times New Roman" w:cs="Times New Roman"/>
          <w:sz w:val="28"/>
          <w:szCs w:val="28"/>
          <w:lang w:val="uk-UA"/>
        </w:rPr>
        <w:t xml:space="preserve"> </w:t>
      </w:r>
    </w:p>
    <w:p w:rsidR="008C0172" w:rsidRPr="00DB5353" w:rsidRDefault="008C0172" w:rsidP="008D5BA2">
      <w:pPr>
        <w:pStyle w:val="a3"/>
        <w:numPr>
          <w:ilvl w:val="0"/>
          <w:numId w:val="16"/>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змагання «Веселі старти» </w:t>
      </w:r>
      <w:r>
        <w:rPr>
          <w:rFonts w:ascii="Times New Roman" w:hAnsi="Times New Roman" w:cs="Times New Roman"/>
          <w:sz w:val="28"/>
          <w:szCs w:val="28"/>
          <w:lang w:val="uk-UA"/>
        </w:rPr>
        <w:t>1-4-х класів (Пархоменко О.В.)</w:t>
      </w:r>
    </w:p>
    <w:p w:rsidR="008C0172" w:rsidRPr="00DB5353" w:rsidRDefault="008C0172" w:rsidP="008D5BA2">
      <w:pPr>
        <w:pStyle w:val="a3"/>
        <w:numPr>
          <w:ilvl w:val="0"/>
          <w:numId w:val="16"/>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туристичні змагання для учн</w:t>
      </w:r>
      <w:r>
        <w:rPr>
          <w:rFonts w:ascii="Times New Roman" w:hAnsi="Times New Roman" w:cs="Times New Roman"/>
          <w:sz w:val="28"/>
          <w:szCs w:val="28"/>
          <w:lang w:val="uk-UA"/>
        </w:rPr>
        <w:t>ів 3-4-х класів (Уніченко Г.І.)</w:t>
      </w:r>
      <w:r w:rsidRPr="00DB5353">
        <w:rPr>
          <w:rFonts w:ascii="Times New Roman" w:hAnsi="Times New Roman" w:cs="Times New Roman"/>
          <w:sz w:val="28"/>
          <w:szCs w:val="28"/>
          <w:lang w:val="uk-UA"/>
        </w:rPr>
        <w:t xml:space="preserve"> </w:t>
      </w:r>
    </w:p>
    <w:p w:rsidR="008C0172" w:rsidRPr="00DB5353" w:rsidRDefault="008C0172" w:rsidP="008D5BA2">
      <w:pPr>
        <w:pStyle w:val="a3"/>
        <w:numPr>
          <w:ilvl w:val="0"/>
          <w:numId w:val="16"/>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турнір з піонерболу серед учнів 9-х класів (Хобло </w:t>
      </w:r>
      <w:r>
        <w:rPr>
          <w:rFonts w:ascii="Times New Roman" w:hAnsi="Times New Roman" w:cs="Times New Roman"/>
          <w:sz w:val="28"/>
          <w:szCs w:val="28"/>
          <w:lang w:val="uk-UA"/>
        </w:rPr>
        <w:t>Р.В.)</w:t>
      </w:r>
    </w:p>
    <w:p w:rsidR="008C0172" w:rsidRPr="00DB5353" w:rsidRDefault="008C0172" w:rsidP="008C0172">
      <w:pPr>
        <w:ind w:firstLine="405"/>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Дієвим напрямом виховної діяльності  є профорієнтаційна робота з учнівською молоддю. Завданням професійного виховання є формування культури життєдіяльності, яка дає змогу продуктивно будувати своє повсякденне життя, правильно визначати лінії життя; формування відповідального ставлення підростаючого покоління до планування професійної кар’єри за рахунок розширення знань про світ професій та спеціальностей, актуальних на ринку праці; сприяння засвоєнню учнями основних норм суспільного життя; розкриття творчих можливостей, самоорганізація і саморозвиток особистості через організацію соціальної практики. Для учнів з метою формування було  проведено:</w:t>
      </w:r>
    </w:p>
    <w:p w:rsidR="008C0172" w:rsidRPr="00DB5353" w:rsidRDefault="008C0172" w:rsidP="008D5BA2">
      <w:pPr>
        <w:numPr>
          <w:ilvl w:val="0"/>
          <w:numId w:val="31"/>
        </w:numPr>
        <w:spacing w:after="0"/>
        <w:ind w:left="851" w:hanging="284"/>
        <w:jc w:val="both"/>
        <w:rPr>
          <w:rFonts w:ascii="Times New Roman" w:hAnsi="Times New Roman" w:cs="Times New Roman"/>
          <w:b/>
          <w:sz w:val="28"/>
          <w:szCs w:val="28"/>
          <w:lang w:val="uk-UA"/>
        </w:rPr>
      </w:pPr>
      <w:r w:rsidRPr="00DB5353">
        <w:rPr>
          <w:rFonts w:ascii="Times New Roman" w:hAnsi="Times New Roman" w:cs="Times New Roman"/>
          <w:sz w:val="28"/>
          <w:szCs w:val="28"/>
          <w:lang w:val="uk-UA"/>
        </w:rPr>
        <w:t>профорієнтаційна гра «Впізнай п</w:t>
      </w:r>
      <w:r>
        <w:rPr>
          <w:rFonts w:ascii="Times New Roman" w:hAnsi="Times New Roman" w:cs="Times New Roman"/>
          <w:sz w:val="28"/>
          <w:szCs w:val="28"/>
          <w:lang w:val="uk-UA"/>
        </w:rPr>
        <w:t>рофесію» для учнів 1-4-х класів</w:t>
      </w:r>
    </w:p>
    <w:p w:rsidR="008C0172" w:rsidRPr="00DB5353" w:rsidRDefault="008C0172" w:rsidP="008D5BA2">
      <w:pPr>
        <w:numPr>
          <w:ilvl w:val="0"/>
          <w:numId w:val="31"/>
        </w:numPr>
        <w:spacing w:after="0"/>
        <w:ind w:left="851" w:hanging="284"/>
        <w:jc w:val="both"/>
        <w:rPr>
          <w:rFonts w:ascii="Times New Roman" w:hAnsi="Times New Roman" w:cs="Times New Roman"/>
          <w:b/>
          <w:sz w:val="28"/>
          <w:szCs w:val="28"/>
          <w:lang w:val="uk-UA"/>
        </w:rPr>
      </w:pPr>
      <w:r w:rsidRPr="00DB5353">
        <w:rPr>
          <w:rFonts w:ascii="Times New Roman" w:hAnsi="Times New Roman" w:cs="Times New Roman"/>
          <w:sz w:val="28"/>
          <w:szCs w:val="28"/>
          <w:lang w:val="uk-UA"/>
        </w:rPr>
        <w:t>Година спілкування «Шлях до професії почина</w:t>
      </w:r>
      <w:r>
        <w:rPr>
          <w:rFonts w:ascii="Times New Roman" w:hAnsi="Times New Roman" w:cs="Times New Roman"/>
          <w:sz w:val="28"/>
          <w:szCs w:val="28"/>
          <w:lang w:val="uk-UA"/>
        </w:rPr>
        <w:t>ється зі школи» (8-11 класи)</w:t>
      </w:r>
    </w:p>
    <w:p w:rsidR="008C0172" w:rsidRPr="00DB5353" w:rsidRDefault="008C0172" w:rsidP="008D5BA2">
      <w:pPr>
        <w:numPr>
          <w:ilvl w:val="0"/>
          <w:numId w:val="31"/>
        </w:numPr>
        <w:spacing w:after="0"/>
        <w:ind w:left="851" w:hanging="284"/>
        <w:jc w:val="both"/>
        <w:rPr>
          <w:rFonts w:ascii="Times New Roman" w:hAnsi="Times New Roman" w:cs="Times New Roman"/>
          <w:sz w:val="28"/>
          <w:szCs w:val="28"/>
        </w:rPr>
      </w:pPr>
      <w:r w:rsidRPr="00DB5353">
        <w:rPr>
          <w:rFonts w:ascii="Times New Roman" w:hAnsi="Times New Roman" w:cs="Times New Roman"/>
          <w:sz w:val="28"/>
          <w:szCs w:val="28"/>
        </w:rPr>
        <w:t>профорієнтаційн</w:t>
      </w:r>
      <w:r w:rsidRPr="00DB5353">
        <w:rPr>
          <w:rFonts w:ascii="Times New Roman" w:hAnsi="Times New Roman" w:cs="Times New Roman"/>
          <w:sz w:val="28"/>
          <w:szCs w:val="28"/>
          <w:lang w:val="uk-UA"/>
        </w:rPr>
        <w:t>ий</w:t>
      </w:r>
      <w:r w:rsidRPr="00DB5353">
        <w:rPr>
          <w:rFonts w:ascii="Times New Roman" w:hAnsi="Times New Roman" w:cs="Times New Roman"/>
          <w:sz w:val="28"/>
          <w:szCs w:val="28"/>
        </w:rPr>
        <w:t xml:space="preserve"> уро</w:t>
      </w:r>
      <w:r w:rsidRPr="00DB5353">
        <w:rPr>
          <w:rFonts w:ascii="Times New Roman" w:hAnsi="Times New Roman" w:cs="Times New Roman"/>
          <w:sz w:val="28"/>
          <w:szCs w:val="28"/>
          <w:lang w:val="uk-UA"/>
        </w:rPr>
        <w:t>к</w:t>
      </w: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Права свої ти вміло захищай</w:t>
      </w:r>
      <w:r w:rsidRPr="00DB5353">
        <w:rPr>
          <w:rFonts w:ascii="Times New Roman" w:hAnsi="Times New Roman" w:cs="Times New Roman"/>
          <w:sz w:val="28"/>
          <w:szCs w:val="28"/>
        </w:rPr>
        <w:t>»</w:t>
      </w:r>
      <w:r w:rsidRPr="00DB5353">
        <w:rPr>
          <w:rFonts w:ascii="Times New Roman" w:hAnsi="Times New Roman" w:cs="Times New Roman"/>
          <w:sz w:val="28"/>
          <w:szCs w:val="28"/>
          <w:lang w:val="uk-UA"/>
        </w:rPr>
        <w:t xml:space="preserve"> для у</w:t>
      </w:r>
      <w:r w:rsidRPr="00DB5353">
        <w:rPr>
          <w:rFonts w:ascii="Times New Roman" w:hAnsi="Times New Roman" w:cs="Times New Roman"/>
          <w:sz w:val="28"/>
          <w:szCs w:val="28"/>
        </w:rPr>
        <w:t>чні</w:t>
      </w:r>
      <w:r w:rsidRPr="00DB5353">
        <w:rPr>
          <w:rFonts w:ascii="Times New Roman" w:hAnsi="Times New Roman" w:cs="Times New Roman"/>
          <w:sz w:val="28"/>
          <w:szCs w:val="28"/>
          <w:lang w:val="uk-UA"/>
        </w:rPr>
        <w:t>в</w:t>
      </w: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10, 11</w:t>
      </w:r>
      <w:r w:rsidRPr="00DB5353">
        <w:rPr>
          <w:rFonts w:ascii="Times New Roman" w:hAnsi="Times New Roman" w:cs="Times New Roman"/>
          <w:sz w:val="28"/>
          <w:szCs w:val="28"/>
        </w:rPr>
        <w:t xml:space="preserve"> клас</w:t>
      </w:r>
      <w:r w:rsidRPr="00DB5353">
        <w:rPr>
          <w:rFonts w:ascii="Times New Roman" w:hAnsi="Times New Roman" w:cs="Times New Roman"/>
          <w:sz w:val="28"/>
          <w:szCs w:val="28"/>
          <w:lang w:val="uk-UA"/>
        </w:rPr>
        <w:t>ів</w:t>
      </w: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 xml:space="preserve"> </w:t>
      </w:r>
    </w:p>
    <w:p w:rsidR="008C0172" w:rsidRPr="00DB5353" w:rsidRDefault="008C0172" w:rsidP="008D5BA2">
      <w:pPr>
        <w:numPr>
          <w:ilvl w:val="0"/>
          <w:numId w:val="31"/>
        </w:num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2208" behindDoc="1" locked="0" layoutInCell="1" allowOverlap="1">
            <wp:simplePos x="0" y="0"/>
            <wp:positionH relativeFrom="column">
              <wp:posOffset>107315</wp:posOffset>
            </wp:positionH>
            <wp:positionV relativeFrom="paragraph">
              <wp:posOffset>19050</wp:posOffset>
            </wp:positionV>
            <wp:extent cx="3105150" cy="2324100"/>
            <wp:effectExtent l="19050" t="0" r="0" b="0"/>
            <wp:wrapTight wrapText="bothSides">
              <wp:wrapPolygon edited="0">
                <wp:start x="-133" y="0"/>
                <wp:lineTo x="-133" y="21423"/>
                <wp:lineTo x="21600" y="21423"/>
                <wp:lineTo x="21600" y="0"/>
                <wp:lineTo x="-133" y="0"/>
              </wp:wrapPolygon>
            </wp:wrapTight>
            <wp:docPr id="119" name="Рисунок 6" descr="C:\Users\PACKARD\Downloads\IMG_20210524_103639_resized_20210819_10483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CKARD\Downloads\IMG_20210524_103639_resized_20210819_104834941.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5150" cy="2324100"/>
                    </a:xfrm>
                    <a:prstGeom prst="rect">
                      <a:avLst/>
                    </a:prstGeom>
                    <a:noFill/>
                    <a:ln>
                      <a:noFill/>
                    </a:ln>
                  </pic:spPr>
                </pic:pic>
              </a:graphicData>
            </a:graphic>
          </wp:anchor>
        </w:drawing>
      </w:r>
      <w:r w:rsidRPr="00DB5353">
        <w:rPr>
          <w:rFonts w:ascii="Times New Roman" w:hAnsi="Times New Roman" w:cs="Times New Roman"/>
          <w:sz w:val="28"/>
          <w:szCs w:val="28"/>
          <w:lang w:val="uk-UA"/>
        </w:rPr>
        <w:t xml:space="preserve">Профорієнтаційні дайджести для </w:t>
      </w:r>
      <w:r w:rsidRPr="00DB5353">
        <w:rPr>
          <w:rFonts w:ascii="Times New Roman" w:hAnsi="Times New Roman" w:cs="Times New Roman"/>
          <w:sz w:val="28"/>
          <w:szCs w:val="28"/>
        </w:rPr>
        <w:t xml:space="preserve">учнів </w:t>
      </w:r>
      <w:r w:rsidRPr="00DB5353">
        <w:rPr>
          <w:rFonts w:ascii="Times New Roman" w:hAnsi="Times New Roman" w:cs="Times New Roman"/>
          <w:sz w:val="28"/>
          <w:szCs w:val="28"/>
          <w:lang w:val="uk-UA"/>
        </w:rPr>
        <w:t>10</w:t>
      </w:r>
      <w:r w:rsidRPr="00DB5353">
        <w:rPr>
          <w:rFonts w:ascii="Times New Roman" w:hAnsi="Times New Roman" w:cs="Times New Roman"/>
          <w:sz w:val="28"/>
          <w:szCs w:val="28"/>
        </w:rPr>
        <w:t>-11 класів</w:t>
      </w:r>
      <w:r w:rsidRPr="00DB5353">
        <w:rPr>
          <w:rFonts w:ascii="Times New Roman" w:hAnsi="Times New Roman" w:cs="Times New Roman"/>
          <w:sz w:val="28"/>
          <w:szCs w:val="28"/>
          <w:lang w:val="uk-UA"/>
        </w:rPr>
        <w:t xml:space="preserve"> з </w:t>
      </w:r>
      <w:r w:rsidRPr="00DB5353">
        <w:rPr>
          <w:rFonts w:ascii="Times New Roman" w:hAnsi="Times New Roman" w:cs="Times New Roman"/>
          <w:sz w:val="28"/>
          <w:szCs w:val="28"/>
        </w:rPr>
        <w:t>вищи</w:t>
      </w:r>
      <w:r w:rsidRPr="00DB5353">
        <w:rPr>
          <w:rFonts w:ascii="Times New Roman" w:hAnsi="Times New Roman" w:cs="Times New Roman"/>
          <w:sz w:val="28"/>
          <w:szCs w:val="28"/>
          <w:lang w:val="uk-UA"/>
        </w:rPr>
        <w:t xml:space="preserve">ми навчальними </w:t>
      </w:r>
      <w:r w:rsidRPr="00DB5353">
        <w:rPr>
          <w:rFonts w:ascii="Times New Roman" w:hAnsi="Times New Roman" w:cs="Times New Roman"/>
          <w:sz w:val="28"/>
          <w:szCs w:val="28"/>
        </w:rPr>
        <w:t>заклад</w:t>
      </w:r>
      <w:r w:rsidRPr="00DB5353">
        <w:rPr>
          <w:rFonts w:ascii="Times New Roman" w:hAnsi="Times New Roman" w:cs="Times New Roman"/>
          <w:sz w:val="28"/>
          <w:szCs w:val="28"/>
          <w:lang w:val="uk-UA"/>
        </w:rPr>
        <w:t>ами освіти</w:t>
      </w:r>
    </w:p>
    <w:p w:rsidR="008C0172" w:rsidRPr="00DB5353" w:rsidRDefault="008C0172" w:rsidP="008D5BA2">
      <w:pPr>
        <w:pStyle w:val="a3"/>
        <w:numPr>
          <w:ilvl w:val="0"/>
          <w:numId w:val="30"/>
        </w:numPr>
        <w:spacing w:after="0"/>
        <w:ind w:left="851" w:hanging="284"/>
        <w:jc w:val="both"/>
        <w:rPr>
          <w:rFonts w:ascii="Times New Roman" w:hAnsi="Times New Roman" w:cs="Times New Roman"/>
          <w:sz w:val="28"/>
          <w:szCs w:val="28"/>
        </w:rPr>
      </w:pP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Національний авіаційний університет</w:t>
      </w:r>
    </w:p>
    <w:p w:rsidR="008C0172" w:rsidRPr="00DB5353" w:rsidRDefault="008C0172" w:rsidP="008D5BA2">
      <w:pPr>
        <w:pStyle w:val="a3"/>
        <w:numPr>
          <w:ilvl w:val="0"/>
          <w:numId w:val="30"/>
        </w:numPr>
        <w:spacing w:after="0"/>
        <w:ind w:left="851" w:hanging="284"/>
        <w:jc w:val="both"/>
        <w:rPr>
          <w:rFonts w:ascii="Times New Roman" w:hAnsi="Times New Roman" w:cs="Times New Roman"/>
          <w:sz w:val="28"/>
          <w:szCs w:val="28"/>
        </w:rPr>
      </w:pP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Київський національний університет будівництва та архітектури</w:t>
      </w:r>
    </w:p>
    <w:p w:rsidR="008C0172" w:rsidRPr="00DB5353" w:rsidRDefault="008C0172" w:rsidP="008D5BA2">
      <w:pPr>
        <w:pStyle w:val="a3"/>
        <w:numPr>
          <w:ilvl w:val="0"/>
          <w:numId w:val="30"/>
        </w:numPr>
        <w:spacing w:after="0"/>
        <w:ind w:left="851" w:hanging="284"/>
        <w:jc w:val="both"/>
        <w:rPr>
          <w:rFonts w:ascii="Times New Roman" w:hAnsi="Times New Roman" w:cs="Times New Roman"/>
          <w:sz w:val="28"/>
          <w:szCs w:val="28"/>
        </w:rPr>
      </w:pP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Національна академія внутрішніх справ</w:t>
      </w:r>
    </w:p>
    <w:p w:rsidR="008C0172" w:rsidRPr="00DB5353" w:rsidRDefault="008C0172" w:rsidP="008D5BA2">
      <w:pPr>
        <w:pStyle w:val="a3"/>
        <w:numPr>
          <w:ilvl w:val="0"/>
          <w:numId w:val="30"/>
        </w:numPr>
        <w:spacing w:after="0"/>
        <w:ind w:left="851" w:hanging="284"/>
        <w:jc w:val="both"/>
        <w:rPr>
          <w:rFonts w:ascii="Times New Roman" w:hAnsi="Times New Roman" w:cs="Times New Roman"/>
          <w:sz w:val="28"/>
          <w:szCs w:val="28"/>
        </w:rPr>
      </w:pPr>
      <w:r w:rsidRPr="00DB5353">
        <w:rPr>
          <w:rFonts w:ascii="Times New Roman" w:hAnsi="Times New Roman" w:cs="Times New Roman"/>
          <w:sz w:val="28"/>
          <w:szCs w:val="28"/>
          <w:lang w:val="uk-UA"/>
        </w:rPr>
        <w:t xml:space="preserve"> Нац</w:t>
      </w:r>
      <w:r>
        <w:rPr>
          <w:rFonts w:ascii="Times New Roman" w:hAnsi="Times New Roman" w:cs="Times New Roman"/>
          <w:sz w:val="28"/>
          <w:szCs w:val="28"/>
          <w:lang w:val="uk-UA"/>
        </w:rPr>
        <w:t>іональний технічний університет</w:t>
      </w:r>
    </w:p>
    <w:p w:rsidR="008C0172" w:rsidRPr="00DB5353" w:rsidRDefault="008C0172" w:rsidP="008C0172">
      <w:pPr>
        <w:shd w:val="clear" w:color="auto" w:fill="FFFFFF"/>
        <w:spacing w:before="100" w:beforeAutospacing="1" w:after="100" w:afterAutospacing="1"/>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43232" behindDoc="1" locked="0" layoutInCell="1" allowOverlap="1">
            <wp:simplePos x="0" y="0"/>
            <wp:positionH relativeFrom="column">
              <wp:posOffset>3953510</wp:posOffset>
            </wp:positionH>
            <wp:positionV relativeFrom="paragraph">
              <wp:posOffset>330835</wp:posOffset>
            </wp:positionV>
            <wp:extent cx="2157095" cy="2876550"/>
            <wp:effectExtent l="0" t="0" r="0" b="0"/>
            <wp:wrapTight wrapText="bothSides">
              <wp:wrapPolygon edited="0">
                <wp:start x="0" y="0"/>
                <wp:lineTo x="0" y="21457"/>
                <wp:lineTo x="21365" y="21457"/>
                <wp:lineTo x="21365" y="0"/>
                <wp:lineTo x="0" y="0"/>
              </wp:wrapPolygon>
            </wp:wrapTight>
            <wp:docPr id="120" name="Рисунок 7" descr="C:\Users\PACKARD\Downloads\IMG_20201208_102009_resized_20210819_10404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CKARD\Downloads\IMG_20201208_102009_resized_20210819_104041938.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7095" cy="2876550"/>
                    </a:xfrm>
                    <a:prstGeom prst="rect">
                      <a:avLst/>
                    </a:prstGeom>
                    <a:noFill/>
                    <a:ln>
                      <a:noFill/>
                    </a:ln>
                  </pic:spPr>
                </pic:pic>
              </a:graphicData>
            </a:graphic>
          </wp:anchor>
        </w:drawing>
      </w:r>
      <w:r w:rsidRPr="00DB5353">
        <w:rPr>
          <w:rFonts w:ascii="Times New Roman" w:eastAsia="Times New Roman" w:hAnsi="Times New Roman" w:cs="Times New Roman"/>
          <w:sz w:val="28"/>
          <w:szCs w:val="28"/>
          <w:lang w:val="uk-UA"/>
        </w:rPr>
        <w:t>У рамках проєкту «Ми – люди, доки є природа» проведено:</w:t>
      </w:r>
    </w:p>
    <w:p w:rsidR="008C0172" w:rsidRPr="00DB5353" w:rsidRDefault="008C0172" w:rsidP="008D5BA2">
      <w:pPr>
        <w:pStyle w:val="a3"/>
        <w:numPr>
          <w:ilvl w:val="0"/>
          <w:numId w:val="18"/>
        </w:numPr>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Акція «Нагодуй птахів»</w:t>
      </w:r>
    </w:p>
    <w:p w:rsidR="008C0172" w:rsidRPr="00DB5353" w:rsidRDefault="008C0172" w:rsidP="008D5BA2">
      <w:pPr>
        <w:pStyle w:val="a3"/>
        <w:numPr>
          <w:ilvl w:val="0"/>
          <w:numId w:val="18"/>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екоф</w:t>
      </w:r>
      <w:r>
        <w:rPr>
          <w:rFonts w:ascii="Times New Roman" w:hAnsi="Times New Roman" w:cs="Times New Roman"/>
          <w:sz w:val="28"/>
          <w:szCs w:val="28"/>
          <w:lang w:val="uk-UA"/>
        </w:rPr>
        <w:t>лешмоб «Дерево замість квітів»</w:t>
      </w:r>
    </w:p>
    <w:p w:rsidR="008C0172" w:rsidRPr="00DB5353" w:rsidRDefault="008C0172" w:rsidP="008D5BA2">
      <w:pPr>
        <w:pStyle w:val="a3"/>
        <w:numPr>
          <w:ilvl w:val="0"/>
          <w:numId w:val="18"/>
        </w:numPr>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«Земля – наш спільний дім»</w:t>
      </w:r>
    </w:p>
    <w:p w:rsidR="008C0172" w:rsidRPr="00DB5353" w:rsidRDefault="008C0172" w:rsidP="008D5BA2">
      <w:pPr>
        <w:pStyle w:val="a3"/>
        <w:numPr>
          <w:ilvl w:val="0"/>
          <w:numId w:val="18"/>
        </w:numPr>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«Посади дерево, випускник»</w:t>
      </w:r>
    </w:p>
    <w:p w:rsidR="008C0172" w:rsidRPr="00DB5353" w:rsidRDefault="008C0172" w:rsidP="008D5BA2">
      <w:pPr>
        <w:pStyle w:val="a3"/>
        <w:numPr>
          <w:ilvl w:val="0"/>
          <w:numId w:val="18"/>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Вистав</w:t>
      </w:r>
      <w:r>
        <w:rPr>
          <w:rFonts w:ascii="Times New Roman" w:hAnsi="Times New Roman" w:cs="Times New Roman"/>
          <w:sz w:val="28"/>
          <w:szCs w:val="28"/>
          <w:lang w:val="uk-UA"/>
        </w:rPr>
        <w:t>ка творчих робіт «Друге життя»</w:t>
      </w:r>
    </w:p>
    <w:p w:rsidR="008C0172" w:rsidRPr="00DB5353" w:rsidRDefault="008C0172" w:rsidP="008D5BA2">
      <w:pPr>
        <w:pStyle w:val="a3"/>
        <w:numPr>
          <w:ilvl w:val="0"/>
          <w:numId w:val="18"/>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«Скажімо пластику - НІ»</w:t>
      </w:r>
      <w:r w:rsidRPr="00DB5353">
        <w:rPr>
          <w:rStyle w:val="st"/>
          <w:sz w:val="28"/>
          <w:szCs w:val="28"/>
        </w:rPr>
        <w:t xml:space="preserve"> </w:t>
      </w:r>
    </w:p>
    <w:p w:rsidR="008C0172" w:rsidRPr="00DB5353" w:rsidRDefault="008C0172" w:rsidP="008D5BA2">
      <w:pPr>
        <w:pStyle w:val="a3"/>
        <w:numPr>
          <w:ilvl w:val="0"/>
          <w:numId w:val="18"/>
        </w:numPr>
        <w:shd w:val="clear" w:color="auto" w:fill="FFFFFF"/>
        <w:spacing w:before="100" w:beforeAutospacing="1" w:after="100" w:afterAutospacing="1"/>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Екологічна акція «Збережемо ялинку»</w:t>
      </w:r>
      <w:r w:rsidRPr="00B6666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C0172" w:rsidRPr="00DB5353" w:rsidRDefault="008C0172" w:rsidP="008D5BA2">
      <w:pPr>
        <w:pStyle w:val="a3"/>
        <w:numPr>
          <w:ilvl w:val="0"/>
          <w:numId w:val="18"/>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Бібліотечний урок  «</w:t>
      </w:r>
      <w:r w:rsidRPr="00DB5353">
        <w:rPr>
          <w:rFonts w:ascii="Times New Roman" w:hAnsi="Times New Roman" w:cs="Times New Roman"/>
          <w:sz w:val="28"/>
          <w:szCs w:val="28"/>
        </w:rPr>
        <w:t>День інформації “Будь природі другом”</w:t>
      </w:r>
      <w:r w:rsidRPr="00DB535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rPr>
        <w:t>7 кл.</w:t>
      </w:r>
    </w:p>
    <w:p w:rsidR="008C0172" w:rsidRPr="00DB5353" w:rsidRDefault="008C0172" w:rsidP="008C0172">
      <w:pPr>
        <w:pStyle w:val="a3"/>
        <w:shd w:val="clear" w:color="auto" w:fill="FFFFFF"/>
        <w:spacing w:before="100" w:beforeAutospacing="1" w:after="100" w:afterAutospacing="1"/>
        <w:ind w:left="1506"/>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anchor distT="0" distB="0" distL="114300" distR="114300" simplePos="0" relativeHeight="251744256" behindDoc="1" locked="0" layoutInCell="1" allowOverlap="1">
            <wp:simplePos x="0" y="0"/>
            <wp:positionH relativeFrom="column">
              <wp:posOffset>43815</wp:posOffset>
            </wp:positionH>
            <wp:positionV relativeFrom="paragraph">
              <wp:posOffset>261620</wp:posOffset>
            </wp:positionV>
            <wp:extent cx="3238500" cy="2428875"/>
            <wp:effectExtent l="0" t="0" r="0" b="0"/>
            <wp:wrapTight wrapText="bothSides">
              <wp:wrapPolygon edited="0">
                <wp:start x="0" y="0"/>
                <wp:lineTo x="0" y="21515"/>
                <wp:lineTo x="21473" y="21515"/>
                <wp:lineTo x="21473" y="0"/>
                <wp:lineTo x="0" y="0"/>
              </wp:wrapPolygon>
            </wp:wrapTight>
            <wp:docPr id="121" name="Рисунок 8" descr="C:\Users\PACKARD\Downloads\IMG_20201127_113319_resized_20210819_103847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CKARD\Downloads\IMG_20201127_113319_resized_20210819_103847233.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anchor>
        </w:drawing>
      </w:r>
    </w:p>
    <w:p w:rsidR="008C0172" w:rsidRPr="00DB5353" w:rsidRDefault="008C0172" w:rsidP="008C0172">
      <w:pPr>
        <w:shd w:val="clear" w:color="auto" w:fill="FFFFFF"/>
        <w:spacing w:before="100" w:beforeAutospacing="1" w:after="100" w:afterAutospacing="1"/>
        <w:ind w:left="285"/>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lang w:val="uk-UA"/>
        </w:rPr>
        <w:t>У основу проєкту «Ми – нащадки героїв» покладено:</w:t>
      </w:r>
      <w:r w:rsidRPr="00DB5353">
        <w:rPr>
          <w:rFonts w:ascii="Times New Roman" w:eastAsia="Times New Roman" w:hAnsi="Times New Roman" w:cs="Times New Roman"/>
          <w:snapToGrid w:val="0"/>
          <w:w w:val="0"/>
          <w:sz w:val="28"/>
          <w:szCs w:val="28"/>
          <w:u w:color="000000"/>
          <w:bdr w:val="none" w:sz="0" w:space="0" w:color="000000"/>
          <w:shd w:val="clear" w:color="000000" w:fill="000000"/>
        </w:rPr>
        <w:t xml:space="preserve"> </w:t>
      </w:r>
    </w:p>
    <w:p w:rsidR="008C0172" w:rsidRPr="00DB5353" w:rsidRDefault="008C0172" w:rsidP="008D5BA2">
      <w:pPr>
        <w:pStyle w:val="a3"/>
        <w:numPr>
          <w:ilvl w:val="0"/>
          <w:numId w:val="32"/>
        </w:numPr>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фотоквести та конкурси для початкових класів</w:t>
      </w:r>
      <w:r w:rsidRPr="00DB5353">
        <w:rPr>
          <w:rFonts w:ascii="Times New Roman" w:hAnsi="Times New Roman" w:cs="Times New Roman"/>
          <w:sz w:val="28"/>
          <w:szCs w:val="28"/>
          <w:lang w:val="uk-UA"/>
        </w:rPr>
        <w:t>(Кунах Ю.В.)</w:t>
      </w:r>
      <w:r w:rsidRPr="00DB5353">
        <w:rPr>
          <w:rFonts w:ascii="Times New Roman" w:eastAsia="Times New Roman" w:hAnsi="Times New Roman" w:cs="Times New Roman"/>
          <w:sz w:val="28"/>
          <w:szCs w:val="28"/>
        </w:rPr>
        <w:t xml:space="preserve"> </w:t>
      </w:r>
    </w:p>
    <w:p w:rsidR="008C0172" w:rsidRPr="00DB5353" w:rsidRDefault="008C0172" w:rsidP="008D5BA2">
      <w:pPr>
        <w:pStyle w:val="a3"/>
        <w:numPr>
          <w:ilvl w:val="0"/>
          <w:numId w:val="32"/>
        </w:numPr>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 xml:space="preserve">арт-журнал до Дня пам'яті жертв Голодомору </w:t>
      </w:r>
      <w:r w:rsidRPr="00DB5353">
        <w:rPr>
          <w:rFonts w:ascii="Times New Roman" w:hAnsi="Times New Roman" w:cs="Times New Roman"/>
          <w:sz w:val="28"/>
          <w:szCs w:val="28"/>
          <w:lang w:val="uk-UA"/>
        </w:rPr>
        <w:t>(Цвіліховська К.А.)</w:t>
      </w:r>
    </w:p>
    <w:p w:rsidR="008C0172" w:rsidRPr="00DB5353" w:rsidRDefault="008C0172" w:rsidP="008D5BA2">
      <w:pPr>
        <w:pStyle w:val="a3"/>
        <w:numPr>
          <w:ilvl w:val="0"/>
          <w:numId w:val="32"/>
        </w:numPr>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 xml:space="preserve">конкурс відеопрезентацій до Дня Збройних Сил України </w:t>
      </w:r>
      <w:r w:rsidRPr="00DB5353">
        <w:rPr>
          <w:rFonts w:ascii="Times New Roman" w:hAnsi="Times New Roman" w:cs="Times New Roman"/>
          <w:sz w:val="28"/>
          <w:szCs w:val="28"/>
          <w:lang w:val="uk-UA"/>
        </w:rPr>
        <w:t>(Уніченко Г.І.)</w:t>
      </w:r>
    </w:p>
    <w:p w:rsidR="008C0172" w:rsidRPr="00DB5353" w:rsidRDefault="008C0172" w:rsidP="008D5BA2">
      <w:pPr>
        <w:pStyle w:val="a3"/>
        <w:numPr>
          <w:ilvl w:val="0"/>
          <w:numId w:val="32"/>
        </w:numPr>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у</w:t>
      </w:r>
      <w:r w:rsidRPr="00DB5353">
        <w:rPr>
          <w:rFonts w:ascii="Times New Roman" w:eastAsia="Times New Roman" w:hAnsi="Times New Roman" w:cs="Times New Roman"/>
          <w:sz w:val="28"/>
          <w:szCs w:val="28"/>
        </w:rPr>
        <w:t xml:space="preserve">роки пам’яті, присвячені Дню </w:t>
      </w:r>
      <w:r>
        <w:rPr>
          <w:rFonts w:ascii="Times New Roman" w:eastAsia="Times New Roman" w:hAnsi="Times New Roman" w:cs="Times New Roman"/>
          <w:sz w:val="28"/>
          <w:szCs w:val="28"/>
        </w:rPr>
        <w:t>Гідності та Свободи, Голодомору</w:t>
      </w:r>
      <w:r w:rsidRPr="00DB5353">
        <w:rPr>
          <w:rFonts w:ascii="Times New Roman" w:eastAsia="Times New Roman" w:hAnsi="Times New Roman" w:cs="Times New Roman"/>
          <w:sz w:val="28"/>
          <w:szCs w:val="28"/>
          <w:lang w:val="uk-UA"/>
        </w:rPr>
        <w:t xml:space="preserve"> (Уніченко Г.І)</w:t>
      </w:r>
      <w:r w:rsidRPr="00DB5353">
        <w:rPr>
          <w:rFonts w:ascii="Times New Roman" w:eastAsia="Times New Roman" w:hAnsi="Times New Roman" w:cs="Times New Roman"/>
          <w:sz w:val="28"/>
          <w:szCs w:val="28"/>
        </w:rPr>
        <w:t xml:space="preserve"> </w:t>
      </w:r>
    </w:p>
    <w:p w:rsidR="008C0172" w:rsidRPr="00DB5353" w:rsidRDefault="008C0172" w:rsidP="008D5BA2">
      <w:pPr>
        <w:pStyle w:val="a3"/>
        <w:numPr>
          <w:ilvl w:val="0"/>
          <w:numId w:val="32"/>
        </w:numPr>
        <w:ind w:left="851" w:hanging="284"/>
        <w:jc w:val="both"/>
        <w:rPr>
          <w:rFonts w:ascii="Times New Roman" w:eastAsia="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50400" behindDoc="1" locked="0" layoutInCell="1" allowOverlap="1">
            <wp:simplePos x="0" y="0"/>
            <wp:positionH relativeFrom="column">
              <wp:posOffset>3148330</wp:posOffset>
            </wp:positionH>
            <wp:positionV relativeFrom="paragraph">
              <wp:posOffset>202565</wp:posOffset>
            </wp:positionV>
            <wp:extent cx="2870835" cy="2152650"/>
            <wp:effectExtent l="19050" t="0" r="5715" b="0"/>
            <wp:wrapTight wrapText="bothSides">
              <wp:wrapPolygon edited="0">
                <wp:start x="-143" y="0"/>
                <wp:lineTo x="-143" y="21409"/>
                <wp:lineTo x="21643" y="21409"/>
                <wp:lineTo x="21643" y="0"/>
                <wp:lineTo x="-143" y="0"/>
              </wp:wrapPolygon>
            </wp:wrapTight>
            <wp:docPr id="122" name="Рисунок 17" descr="C:\Users\PACKARD\Downloads\IMG_20210520_12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CKARD\Downloads\IMG_20210520_122119.jpg"/>
                    <pic:cNvPicPr>
                      <a:picLocks noChangeAspect="1" noChangeArrowheads="1"/>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0835" cy="2152650"/>
                    </a:xfrm>
                    <a:prstGeom prst="rect">
                      <a:avLst/>
                    </a:prstGeom>
                    <a:noFill/>
                    <a:ln>
                      <a:noFill/>
                    </a:ln>
                  </pic:spPr>
                </pic:pic>
              </a:graphicData>
            </a:graphic>
          </wp:anchor>
        </w:drawing>
      </w:r>
      <w:r w:rsidRPr="00DB5353">
        <w:rPr>
          <w:rFonts w:ascii="Times New Roman" w:eastAsia="Times New Roman" w:hAnsi="Times New Roman" w:cs="Times New Roman"/>
          <w:sz w:val="28"/>
          <w:szCs w:val="28"/>
          <w:lang w:val="uk-UA"/>
        </w:rPr>
        <w:t>радіолінійки до знаменних дат «Сторінки з історії України» (Уніченко Г.І.)</w:t>
      </w:r>
    </w:p>
    <w:p w:rsidR="008C0172" w:rsidRPr="00DB5353" w:rsidRDefault="008C0172" w:rsidP="008D5BA2">
      <w:pPr>
        <w:pStyle w:val="a3"/>
        <w:numPr>
          <w:ilvl w:val="0"/>
          <w:numId w:val="32"/>
        </w:numPr>
        <w:ind w:left="851" w:hanging="284"/>
        <w:jc w:val="both"/>
        <w:rPr>
          <w:rFonts w:ascii="Times New Roman" w:eastAsia="Times New Roman" w:hAnsi="Times New Roman" w:cs="Times New Roman"/>
          <w:sz w:val="28"/>
          <w:szCs w:val="28"/>
          <w:lang w:val="uk-UA"/>
        </w:rPr>
      </w:pPr>
      <w:r w:rsidRPr="00DB5353">
        <w:rPr>
          <w:rFonts w:ascii="Times New Roman" w:hAnsi="Times New Roman" w:cs="Times New Roman"/>
          <w:sz w:val="28"/>
          <w:szCs w:val="28"/>
          <w:lang w:val="uk-UA"/>
        </w:rPr>
        <w:t>уроки мужності «Козацькому роду немає переводу»</w:t>
      </w:r>
      <w:r>
        <w:rPr>
          <w:rFonts w:ascii="Times New Roman" w:hAnsi="Times New Roman" w:cs="Times New Roman"/>
          <w:sz w:val="28"/>
          <w:szCs w:val="28"/>
          <w:lang w:val="uk-UA"/>
        </w:rPr>
        <w:t xml:space="preserve"> (класні керівники, 1-11 класи)</w:t>
      </w:r>
      <w:r w:rsidRPr="00143E8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C0172" w:rsidRPr="00963402" w:rsidRDefault="008C0172" w:rsidP="008D5BA2">
      <w:pPr>
        <w:pStyle w:val="a3"/>
        <w:widowControl w:val="0"/>
        <w:numPr>
          <w:ilvl w:val="0"/>
          <w:numId w:val="32"/>
        </w:numPr>
        <w:autoSpaceDE w:val="0"/>
        <w:autoSpaceDN w:val="0"/>
        <w:adjustRightInd w:val="0"/>
        <w:spacing w:after="0"/>
        <w:ind w:left="851" w:hanging="284"/>
        <w:jc w:val="both"/>
        <w:rPr>
          <w:rStyle w:val="st"/>
          <w:rFonts w:ascii="Times New Roman" w:hAnsi="Times New Roman" w:cs="Times New Roman"/>
          <w:sz w:val="28"/>
          <w:szCs w:val="28"/>
        </w:rPr>
      </w:pPr>
      <w:r w:rsidRPr="00963402">
        <w:rPr>
          <w:rStyle w:val="st"/>
          <w:rFonts w:ascii="Times New Roman" w:hAnsi="Times New Roman" w:cs="Times New Roman"/>
          <w:sz w:val="28"/>
          <w:szCs w:val="28"/>
        </w:rPr>
        <w:t>Класна година «І світлий смуток в серці збережемо» (до Дня Перемоги)</w:t>
      </w:r>
    </w:p>
    <w:p w:rsidR="008C0172" w:rsidRPr="00963402" w:rsidRDefault="008C0172" w:rsidP="008C0172">
      <w:pPr>
        <w:pStyle w:val="a3"/>
        <w:ind w:left="1485"/>
        <w:jc w:val="both"/>
        <w:rPr>
          <w:rFonts w:ascii="Times New Roman" w:eastAsia="Times New Roman" w:hAnsi="Times New Roman" w:cs="Times New Roman"/>
          <w:sz w:val="28"/>
          <w:szCs w:val="28"/>
          <w:lang w:val="uk-UA"/>
        </w:rPr>
      </w:pPr>
    </w:p>
    <w:p w:rsidR="008C0172" w:rsidRPr="00DB5353" w:rsidRDefault="008C0172" w:rsidP="008C0172">
      <w:pPr>
        <w:shd w:val="clear" w:color="auto" w:fill="FFFFFF"/>
        <w:spacing w:before="100" w:beforeAutospacing="1" w:after="100" w:afterAutospacing="1"/>
        <w:ind w:left="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45280" behindDoc="0" locked="0" layoutInCell="1" allowOverlap="1">
            <wp:simplePos x="0" y="0"/>
            <wp:positionH relativeFrom="column">
              <wp:posOffset>120015</wp:posOffset>
            </wp:positionH>
            <wp:positionV relativeFrom="paragraph">
              <wp:posOffset>-5715</wp:posOffset>
            </wp:positionV>
            <wp:extent cx="2352675" cy="3133725"/>
            <wp:effectExtent l="19050" t="0" r="9525" b="0"/>
            <wp:wrapSquare wrapText="bothSides"/>
            <wp:docPr id="123" name="Рисунок 9" descr="C:\Users\PACKARD\Desktop\екскур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CKARD\Desktop\екскурс.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675" cy="3133725"/>
                    </a:xfrm>
                    <a:prstGeom prst="rect">
                      <a:avLst/>
                    </a:prstGeom>
                    <a:noFill/>
                    <a:ln>
                      <a:noFill/>
                    </a:ln>
                  </pic:spPr>
                </pic:pic>
              </a:graphicData>
            </a:graphic>
          </wp:anchor>
        </w:drawing>
      </w:r>
      <w:r w:rsidRPr="00DB5353">
        <w:rPr>
          <w:rFonts w:ascii="Times New Roman" w:eastAsia="Times New Roman" w:hAnsi="Times New Roman" w:cs="Times New Roman"/>
          <w:sz w:val="28"/>
          <w:szCs w:val="28"/>
          <w:lang w:val="uk-UA"/>
        </w:rPr>
        <w:t>Проєкт «Україна – наш спільний дім» реалізований через проведення:</w:t>
      </w:r>
      <w:r w:rsidRPr="00DB5353">
        <w:rPr>
          <w:rFonts w:ascii="Times New Roman" w:eastAsia="Times New Roman" w:hAnsi="Times New Roman" w:cs="Times New Roman"/>
          <w:snapToGrid w:val="0"/>
          <w:w w:val="0"/>
          <w:sz w:val="28"/>
          <w:szCs w:val="28"/>
          <w:u w:color="000000"/>
          <w:bdr w:val="none" w:sz="0" w:space="0" w:color="000000"/>
          <w:shd w:val="clear" w:color="000000" w:fill="000000"/>
        </w:rPr>
        <w:t xml:space="preserve"> </w:t>
      </w:r>
    </w:p>
    <w:p w:rsidR="008C0172" w:rsidRPr="00DB5353" w:rsidRDefault="008C0172" w:rsidP="008D5BA2">
      <w:pPr>
        <w:pStyle w:val="a3"/>
        <w:numPr>
          <w:ilvl w:val="0"/>
          <w:numId w:val="20"/>
        </w:numPr>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відеолекторії до пам’ятних д</w:t>
      </w:r>
      <w:r>
        <w:rPr>
          <w:rFonts w:ascii="Times New Roman" w:eastAsia="Times New Roman" w:hAnsi="Times New Roman" w:cs="Times New Roman"/>
          <w:sz w:val="28"/>
          <w:szCs w:val="28"/>
          <w:lang w:val="uk-UA"/>
        </w:rPr>
        <w:t>ат (Сердюк М.В., Уніченко Г.І.)</w:t>
      </w:r>
    </w:p>
    <w:p w:rsidR="008C0172" w:rsidRPr="00DB5353" w:rsidRDefault="008C0172" w:rsidP="008D5BA2">
      <w:pPr>
        <w:pStyle w:val="a3"/>
        <w:numPr>
          <w:ilvl w:val="0"/>
          <w:numId w:val="20"/>
        </w:numPr>
        <w:autoSpaceDE w:val="0"/>
        <w:autoSpaceDN w:val="0"/>
        <w:adjustRightInd w:val="0"/>
        <w:spacing w:after="0"/>
        <w:ind w:left="851" w:hanging="284"/>
        <w:jc w:val="both"/>
        <w:rPr>
          <w:rFonts w:ascii="Times New Roman" w:hAnsi="Times New Roman" w:cs="Times New Roman"/>
          <w:sz w:val="28"/>
          <w:szCs w:val="28"/>
        </w:rPr>
      </w:pPr>
      <w:r w:rsidRPr="00DB5353">
        <w:rPr>
          <w:rFonts w:ascii="Times New Roman" w:hAnsi="Times New Roman" w:cs="Times New Roman"/>
          <w:sz w:val="28"/>
          <w:szCs w:val="28"/>
        </w:rPr>
        <w:t>День Державного Герба</w:t>
      </w:r>
      <w:r>
        <w:rPr>
          <w:rFonts w:ascii="Times New Roman" w:hAnsi="Times New Roman" w:cs="Times New Roman"/>
          <w:sz w:val="28"/>
          <w:szCs w:val="28"/>
        </w:rPr>
        <w:t xml:space="preserve"> України. Конкурс гербів класі</w:t>
      </w:r>
      <w:r>
        <w:rPr>
          <w:rFonts w:ascii="Times New Roman" w:hAnsi="Times New Roman" w:cs="Times New Roman"/>
          <w:sz w:val="28"/>
          <w:szCs w:val="28"/>
          <w:lang w:val="uk-UA"/>
        </w:rPr>
        <w:t>в</w:t>
      </w:r>
    </w:p>
    <w:p w:rsidR="008C0172" w:rsidRPr="00DB5353" w:rsidRDefault="008C0172" w:rsidP="008D5BA2">
      <w:pPr>
        <w:pStyle w:val="a3"/>
        <w:numPr>
          <w:ilvl w:val="0"/>
          <w:numId w:val="20"/>
        </w:numPr>
        <w:shd w:val="clear" w:color="auto" w:fill="FFFFFF"/>
        <w:spacing w:before="100" w:beforeAutospacing="1" w:after="100" w:afterAutospacing="1"/>
        <w:ind w:left="851" w:hanging="284"/>
        <w:jc w:val="both"/>
        <w:rPr>
          <w:rFonts w:ascii="Times New Roman" w:eastAsia="Times New Roman" w:hAnsi="Times New Roman" w:cs="Times New Roman"/>
          <w:sz w:val="28"/>
          <w:szCs w:val="28"/>
          <w:lang w:val="uk-UA"/>
        </w:rPr>
      </w:pPr>
      <w:r w:rsidRPr="00DB5353">
        <w:rPr>
          <w:rFonts w:ascii="Times New Roman" w:hAnsi="Times New Roman" w:cs="Times New Roman"/>
          <w:sz w:val="28"/>
          <w:szCs w:val="28"/>
          <w:lang w:val="uk-UA"/>
        </w:rPr>
        <w:t>Всеукраїнськ</w:t>
      </w:r>
      <w:r>
        <w:rPr>
          <w:rFonts w:ascii="Times New Roman" w:hAnsi="Times New Roman" w:cs="Times New Roman"/>
          <w:sz w:val="28"/>
          <w:szCs w:val="28"/>
          <w:lang w:val="uk-UA"/>
        </w:rPr>
        <w:t xml:space="preserve">ий флешмоб </w:t>
      </w:r>
      <w:r w:rsidRPr="00DB5353">
        <w:rPr>
          <w:rFonts w:ascii="Times New Roman" w:hAnsi="Times New Roman" w:cs="Times New Roman"/>
          <w:sz w:val="28"/>
          <w:szCs w:val="28"/>
          <w:lang w:val="uk-UA"/>
        </w:rPr>
        <w:t>та встановленн</w:t>
      </w:r>
      <w:r>
        <w:rPr>
          <w:rFonts w:ascii="Times New Roman" w:hAnsi="Times New Roman" w:cs="Times New Roman"/>
          <w:sz w:val="28"/>
          <w:szCs w:val="28"/>
          <w:lang w:val="uk-UA"/>
        </w:rPr>
        <w:t>я</w:t>
      </w:r>
      <w:r w:rsidRPr="00DB5353">
        <w:rPr>
          <w:rFonts w:ascii="Times New Roman" w:hAnsi="Times New Roman" w:cs="Times New Roman"/>
          <w:sz w:val="28"/>
          <w:szCs w:val="28"/>
          <w:lang w:val="uk-UA"/>
        </w:rPr>
        <w:t xml:space="preserve"> міжнародного рекорду «Найбільша кількість жінок, які одягли українську хустину в різних країнах світу впродовж 24 годин» до Дня Української хустини</w:t>
      </w:r>
      <w:r w:rsidRPr="00DB5353">
        <w:rPr>
          <w:rFonts w:ascii="Times New Roman" w:eastAsia="Times New Roman" w:hAnsi="Times New Roman" w:cs="Times New Roman"/>
          <w:sz w:val="28"/>
          <w:szCs w:val="28"/>
          <w:lang w:val="uk-UA"/>
        </w:rPr>
        <w:t xml:space="preserve"> </w:t>
      </w:r>
    </w:p>
    <w:p w:rsidR="008C0172" w:rsidRPr="00DB5353" w:rsidRDefault="00963402" w:rsidP="008D5BA2">
      <w:pPr>
        <w:pStyle w:val="a3"/>
        <w:numPr>
          <w:ilvl w:val="0"/>
          <w:numId w:val="20"/>
        </w:numPr>
        <w:shd w:val="clear" w:color="auto" w:fill="FFFFFF"/>
        <w:spacing w:before="100" w:beforeAutospacing="1" w:after="100" w:afterAutospacing="1"/>
        <w:ind w:left="851" w:hanging="284"/>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anchor distT="0" distB="0" distL="114300" distR="114300" simplePos="0" relativeHeight="251746304" behindDoc="1" locked="0" layoutInCell="1" allowOverlap="1">
            <wp:simplePos x="0" y="0"/>
            <wp:positionH relativeFrom="column">
              <wp:posOffset>1200150</wp:posOffset>
            </wp:positionH>
            <wp:positionV relativeFrom="paragraph">
              <wp:posOffset>106680</wp:posOffset>
            </wp:positionV>
            <wp:extent cx="2286000" cy="2286000"/>
            <wp:effectExtent l="19050" t="0" r="0" b="0"/>
            <wp:wrapTight wrapText="bothSides">
              <wp:wrapPolygon edited="0">
                <wp:start x="-180" y="0"/>
                <wp:lineTo x="-180" y="21420"/>
                <wp:lineTo x="21600" y="21420"/>
                <wp:lineTo x="21600" y="0"/>
                <wp:lineTo x="-180" y="0"/>
              </wp:wrapPolygon>
            </wp:wrapTight>
            <wp:docPr id="124" name="Рисунок 11" descr="C:\Users\PACKARD\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CKARD\Desktop\3.jp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anchor>
        </w:drawing>
      </w:r>
      <w:r w:rsidR="008C0172" w:rsidRPr="00DB5353">
        <w:rPr>
          <w:rFonts w:ascii="Times New Roman" w:eastAsia="Times New Roman" w:hAnsi="Times New Roman" w:cs="Times New Roman"/>
          <w:sz w:val="28"/>
          <w:szCs w:val="28"/>
          <w:lang w:val="uk-UA"/>
        </w:rPr>
        <w:t>Акція «Привітай Захисника»</w:t>
      </w:r>
    </w:p>
    <w:p w:rsidR="008C0172" w:rsidRPr="00DB5353" w:rsidRDefault="008C0172" w:rsidP="008D5BA2">
      <w:pPr>
        <w:pStyle w:val="a3"/>
        <w:numPr>
          <w:ilvl w:val="0"/>
          <w:numId w:val="20"/>
        </w:numPr>
        <w:shd w:val="clear" w:color="auto" w:fill="FFFFFF"/>
        <w:spacing w:before="100" w:beforeAutospacing="1" w:after="100" w:afterAutospacing="1"/>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Арт-перерви «Пізнаємо Україну за традиціями»</w:t>
      </w:r>
      <w:r w:rsidRPr="00B6666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C0172" w:rsidRPr="00DB5353" w:rsidRDefault="008C0172" w:rsidP="008D5BA2">
      <w:pPr>
        <w:pStyle w:val="a3"/>
        <w:numPr>
          <w:ilvl w:val="0"/>
          <w:numId w:val="20"/>
        </w:numPr>
        <w:shd w:val="clear" w:color="auto" w:fill="FFFFFF"/>
        <w:spacing w:before="100" w:beforeAutospacing="1" w:after="100" w:afterAutospacing="1"/>
        <w:ind w:left="851" w:hanging="284"/>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Екскурсії</w:t>
      </w:r>
    </w:p>
    <w:p w:rsidR="008C0172" w:rsidRPr="00DB5353" w:rsidRDefault="008C0172" w:rsidP="008C0172">
      <w:pPr>
        <w:shd w:val="clear" w:color="auto" w:fill="FFFFFF"/>
        <w:spacing w:before="100" w:beforeAutospacing="1" w:after="100" w:afterAutospacing="1"/>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anchor distT="0" distB="0" distL="114300" distR="114300" simplePos="0" relativeHeight="251747328" behindDoc="1" locked="0" layoutInCell="1" allowOverlap="1">
            <wp:simplePos x="0" y="0"/>
            <wp:positionH relativeFrom="column">
              <wp:posOffset>5111115</wp:posOffset>
            </wp:positionH>
            <wp:positionV relativeFrom="paragraph">
              <wp:posOffset>413385</wp:posOffset>
            </wp:positionV>
            <wp:extent cx="952500" cy="1238250"/>
            <wp:effectExtent l="19050" t="0" r="0" b="0"/>
            <wp:wrapTight wrapText="bothSides">
              <wp:wrapPolygon edited="0">
                <wp:start x="-432" y="0"/>
                <wp:lineTo x="-432" y="21268"/>
                <wp:lineTo x="21600" y="21268"/>
                <wp:lineTo x="21600" y="0"/>
                <wp:lineTo x="-432" y="0"/>
              </wp:wrapPolygon>
            </wp:wrapTight>
            <wp:docPr id="125" name="Рисунок 10" descr="C:\Users\PACKARD\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CKARD\Desktop\2.jpg"/>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238250"/>
                    </a:xfrm>
                    <a:prstGeom prst="rect">
                      <a:avLst/>
                    </a:prstGeom>
                    <a:noFill/>
                    <a:ln>
                      <a:noFill/>
                    </a:ln>
                  </pic:spPr>
                </pic:pic>
              </a:graphicData>
            </a:graphic>
          </wp:anchor>
        </w:drawing>
      </w:r>
      <w:r w:rsidRPr="00DB5353">
        <w:rPr>
          <w:rFonts w:ascii="Times New Roman" w:eastAsia="Times New Roman" w:hAnsi="Times New Roman" w:cs="Times New Roman"/>
          <w:sz w:val="28"/>
          <w:szCs w:val="28"/>
          <w:lang w:val="uk-UA"/>
        </w:rPr>
        <w:t xml:space="preserve">У рамках проєкту «Дитяча рука </w:t>
      </w:r>
      <w:r>
        <w:rPr>
          <w:rFonts w:ascii="Times New Roman" w:eastAsia="Times New Roman" w:hAnsi="Times New Roman" w:cs="Times New Roman"/>
          <w:sz w:val="28"/>
          <w:szCs w:val="28"/>
          <w:lang w:val="uk-UA"/>
        </w:rPr>
        <w:t xml:space="preserve">допомоги» протягом року було </w:t>
      </w:r>
      <w:r w:rsidRPr="00DB5353">
        <w:rPr>
          <w:rFonts w:ascii="Times New Roman" w:eastAsia="Times New Roman" w:hAnsi="Times New Roman" w:cs="Times New Roman"/>
          <w:sz w:val="28"/>
          <w:szCs w:val="28"/>
          <w:lang w:val="uk-UA"/>
        </w:rPr>
        <w:t>проведено:</w:t>
      </w:r>
    </w:p>
    <w:p w:rsidR="008C0172" w:rsidRPr="00DB5353" w:rsidRDefault="008C0172" w:rsidP="008D5BA2">
      <w:pPr>
        <w:pStyle w:val="a3"/>
        <w:numPr>
          <w:ilvl w:val="0"/>
          <w:numId w:val="19"/>
        </w:numPr>
        <w:tabs>
          <w:tab w:val="left" w:pos="2127"/>
        </w:tabs>
        <w:spacing w:before="100" w:beforeAutospacing="1"/>
        <w:ind w:left="851" w:hanging="284"/>
        <w:jc w:val="both"/>
        <w:rPr>
          <w:rFonts w:ascii="Times New Roman" w:eastAsia="Times New Roman" w:hAnsi="Times New Roman" w:cs="Times New Roman"/>
          <w:sz w:val="28"/>
          <w:szCs w:val="28"/>
          <w:lang w:val="uk-UA"/>
        </w:rPr>
      </w:pPr>
      <w:r w:rsidRPr="00DB5353">
        <w:rPr>
          <w:rFonts w:ascii="Times New Roman" w:hAnsi="Times New Roman" w:cs="Times New Roman"/>
          <w:sz w:val="28"/>
          <w:szCs w:val="28"/>
          <w:lang w:val="uk-UA"/>
        </w:rPr>
        <w:t>Акція «Вітамінний щит» (спільно з волонтерським рухом «Батальон «Сітка»»)</w:t>
      </w:r>
    </w:p>
    <w:p w:rsidR="008C0172" w:rsidRPr="00DB5353" w:rsidRDefault="008C0172" w:rsidP="008D5BA2">
      <w:pPr>
        <w:pStyle w:val="a3"/>
        <w:numPr>
          <w:ilvl w:val="0"/>
          <w:numId w:val="19"/>
        </w:numPr>
        <w:tabs>
          <w:tab w:val="left" w:pos="2127"/>
        </w:tabs>
        <w:spacing w:before="100" w:beforeAutospacing="1"/>
        <w:ind w:left="851" w:hanging="284"/>
        <w:jc w:val="both"/>
        <w:rPr>
          <w:rFonts w:ascii="Times New Roman" w:eastAsia="Times New Roman" w:hAnsi="Times New Roman" w:cs="Times New Roman"/>
          <w:sz w:val="28"/>
          <w:szCs w:val="28"/>
          <w:lang w:val="uk-UA"/>
        </w:rPr>
      </w:pPr>
      <w:r>
        <w:rPr>
          <w:noProof/>
          <w:sz w:val="28"/>
          <w:szCs w:val="28"/>
          <w:lang w:eastAsia="ru-RU"/>
        </w:rPr>
        <w:drawing>
          <wp:anchor distT="0" distB="0" distL="114300" distR="114300" simplePos="0" relativeHeight="251754496" behindDoc="1" locked="0" layoutInCell="1" allowOverlap="1">
            <wp:simplePos x="0" y="0"/>
            <wp:positionH relativeFrom="column">
              <wp:posOffset>53340</wp:posOffset>
            </wp:positionH>
            <wp:positionV relativeFrom="paragraph">
              <wp:posOffset>300990</wp:posOffset>
            </wp:positionV>
            <wp:extent cx="3000375" cy="2249805"/>
            <wp:effectExtent l="0" t="0" r="0" b="0"/>
            <wp:wrapTight wrapText="bothSides">
              <wp:wrapPolygon edited="0">
                <wp:start x="0" y="0"/>
                <wp:lineTo x="0" y="21399"/>
                <wp:lineTo x="21531" y="21399"/>
                <wp:lineTo x="21531" y="0"/>
                <wp:lineTo x="0" y="0"/>
              </wp:wrapPolygon>
            </wp:wrapTight>
            <wp:docPr id="126" name="Рисунок 21" descr="C:\Users\PACKARD\Desktop\127588644_845848879551108_26926606579399750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CKARD\Desktop\127588644_845848879551108_2692660657939975045_n.jpg"/>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375" cy="2249805"/>
                    </a:xfrm>
                    <a:prstGeom prst="rect">
                      <a:avLst/>
                    </a:prstGeom>
                    <a:noFill/>
                    <a:ln>
                      <a:noFill/>
                    </a:ln>
                  </pic:spPr>
                </pic:pic>
              </a:graphicData>
            </a:graphic>
          </wp:anchor>
        </w:drawing>
      </w:r>
      <w:r w:rsidRPr="00DB5353">
        <w:rPr>
          <w:rFonts w:ascii="Times New Roman" w:hAnsi="Times New Roman" w:cs="Times New Roman"/>
          <w:sz w:val="28"/>
          <w:szCs w:val="28"/>
          <w:lang w:val="uk-UA"/>
        </w:rPr>
        <w:t>«Солодощі до свят» (спільно з волонтерським рухом «Батальон «Сітка»»)</w:t>
      </w:r>
    </w:p>
    <w:p w:rsidR="008C0172" w:rsidRPr="00DB5353" w:rsidRDefault="008C0172" w:rsidP="008D5BA2">
      <w:pPr>
        <w:pStyle w:val="a3"/>
        <w:numPr>
          <w:ilvl w:val="0"/>
          <w:numId w:val="19"/>
        </w:numPr>
        <w:tabs>
          <w:tab w:val="left" w:pos="567"/>
        </w:tabs>
        <w:spacing w:before="100" w:beforeAutospacing="1"/>
        <w:ind w:left="851" w:hanging="709"/>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 xml:space="preserve">«Замість </w:t>
      </w:r>
      <w:r>
        <w:rPr>
          <w:rFonts w:ascii="Times New Roman" w:eastAsia="Times New Roman" w:hAnsi="Times New Roman" w:cs="Times New Roman"/>
          <w:sz w:val="28"/>
          <w:szCs w:val="28"/>
          <w:lang w:val="uk-UA"/>
        </w:rPr>
        <w:t>квітів – допомога Єгору і Віті»</w:t>
      </w:r>
      <w:r w:rsidRPr="00DB5353">
        <w:rPr>
          <w:rFonts w:ascii="Times New Roman" w:eastAsia="Times New Roman" w:hAnsi="Times New Roman" w:cs="Times New Roman"/>
          <w:sz w:val="28"/>
          <w:szCs w:val="28"/>
          <w:lang w:val="uk-UA"/>
        </w:rPr>
        <w:t xml:space="preserve"> </w:t>
      </w:r>
    </w:p>
    <w:p w:rsidR="008C0172" w:rsidRPr="00DB5353" w:rsidRDefault="008C0172" w:rsidP="008D5BA2">
      <w:pPr>
        <w:pStyle w:val="a3"/>
        <w:numPr>
          <w:ilvl w:val="0"/>
          <w:numId w:val="19"/>
        </w:numPr>
        <w:tabs>
          <w:tab w:val="left" w:pos="567"/>
        </w:tabs>
        <w:spacing w:before="100" w:beforeAutospacing="1"/>
        <w:ind w:left="851" w:hanging="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«Новий рік без самотності»</w:t>
      </w:r>
      <w:r w:rsidRPr="00DB5353">
        <w:rPr>
          <w:rFonts w:ascii="Times New Roman" w:eastAsia="Times New Roman" w:hAnsi="Times New Roman" w:cs="Times New Roman"/>
          <w:sz w:val="28"/>
          <w:szCs w:val="28"/>
          <w:lang w:val="uk-UA"/>
        </w:rPr>
        <w:t xml:space="preserve"> </w:t>
      </w:r>
    </w:p>
    <w:p w:rsidR="008C0172" w:rsidRPr="00DB5353" w:rsidRDefault="008C0172" w:rsidP="008D5BA2">
      <w:pPr>
        <w:pStyle w:val="a3"/>
        <w:numPr>
          <w:ilvl w:val="0"/>
          <w:numId w:val="19"/>
        </w:numPr>
        <w:tabs>
          <w:tab w:val="left" w:pos="567"/>
        </w:tabs>
        <w:spacing w:before="100" w:beforeAutospacing="1"/>
        <w:ind w:left="851" w:hanging="709"/>
        <w:jc w:val="both"/>
        <w:rPr>
          <w:rFonts w:ascii="Times New Roman" w:eastAsia="Times New Roman" w:hAnsi="Times New Roman" w:cs="Times New Roman"/>
          <w:sz w:val="28"/>
          <w:szCs w:val="28"/>
          <w:lang w:val="uk-UA"/>
        </w:rPr>
      </w:pPr>
      <w:r w:rsidRPr="00DB5353">
        <w:rPr>
          <w:rFonts w:ascii="Times New Roman" w:hAnsi="Times New Roman" w:cs="Times New Roman"/>
          <w:sz w:val="28"/>
          <w:szCs w:val="28"/>
          <w:shd w:val="clear" w:color="auto" w:fill="FFFFFF"/>
          <w:lang w:val="uk-UA"/>
        </w:rPr>
        <w:t>«Великодній пряник на здоров‘я»</w:t>
      </w:r>
    </w:p>
    <w:p w:rsidR="008C0172" w:rsidRPr="00DB5353" w:rsidRDefault="008C0172" w:rsidP="008D5BA2">
      <w:pPr>
        <w:pStyle w:val="a3"/>
        <w:numPr>
          <w:ilvl w:val="0"/>
          <w:numId w:val="19"/>
        </w:numPr>
        <w:shd w:val="clear" w:color="auto" w:fill="FFFFFF"/>
        <w:tabs>
          <w:tab w:val="left" w:pos="567"/>
        </w:tabs>
        <w:spacing w:before="100" w:beforeAutospacing="1" w:after="100" w:afterAutospacing="1"/>
        <w:ind w:left="851" w:hanging="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День волонтера з «</w:t>
      </w:r>
      <w:r w:rsidRPr="00DB5353">
        <w:rPr>
          <w:rFonts w:ascii="Times New Roman" w:eastAsia="Times New Roman" w:hAnsi="Times New Roman" w:cs="Times New Roman"/>
          <w:sz w:val="28"/>
          <w:szCs w:val="28"/>
          <w:lang w:val="uk-UA"/>
        </w:rPr>
        <w:t xml:space="preserve">Батальоном </w:t>
      </w:r>
      <w:r>
        <w:rPr>
          <w:rFonts w:ascii="Times New Roman" w:eastAsia="Times New Roman" w:hAnsi="Times New Roman" w:cs="Times New Roman"/>
          <w:sz w:val="28"/>
          <w:szCs w:val="28"/>
          <w:lang w:val="uk-UA"/>
        </w:rPr>
        <w:t>«</w:t>
      </w:r>
      <w:r w:rsidRPr="00DB5353">
        <w:rPr>
          <w:rFonts w:ascii="Times New Roman" w:eastAsia="Times New Roman" w:hAnsi="Times New Roman" w:cs="Times New Roman"/>
          <w:sz w:val="28"/>
          <w:szCs w:val="28"/>
          <w:lang w:val="uk-UA"/>
        </w:rPr>
        <w:t>Сітка»</w:t>
      </w:r>
    </w:p>
    <w:p w:rsidR="008C0172" w:rsidRPr="00DB5353" w:rsidRDefault="008C0172" w:rsidP="008D5BA2">
      <w:pPr>
        <w:pStyle w:val="a3"/>
        <w:numPr>
          <w:ilvl w:val="0"/>
          <w:numId w:val="19"/>
        </w:numPr>
        <w:shd w:val="clear" w:color="auto" w:fill="FFFFFF"/>
        <w:tabs>
          <w:tab w:val="left" w:pos="567"/>
        </w:tabs>
        <w:spacing w:before="100" w:beforeAutospacing="1" w:after="100" w:afterAutospacing="1"/>
        <w:ind w:left="709" w:hanging="567"/>
        <w:jc w:val="both"/>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lang w:val="uk-UA"/>
        </w:rPr>
        <w:t>Акція «Монетки на життя»</w:t>
      </w:r>
      <w:r w:rsidRPr="00B6666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C0172" w:rsidRPr="00DB5353" w:rsidRDefault="008C0172" w:rsidP="008C0172">
      <w:pPr>
        <w:pStyle w:val="a6"/>
        <w:spacing w:line="276" w:lineRule="auto"/>
        <w:ind w:firstLine="567"/>
        <w:jc w:val="both"/>
        <w:rPr>
          <w:sz w:val="28"/>
          <w:szCs w:val="28"/>
          <w:lang w:val="uk-UA"/>
        </w:rPr>
      </w:pPr>
      <w:r w:rsidRPr="00DB5353">
        <w:rPr>
          <w:sz w:val="28"/>
          <w:szCs w:val="28"/>
        </w:rPr>
        <w:t xml:space="preserve">Попри те, що волонтерством учні школи займаються вже не перший рік, кожного разу це нові емоції. </w:t>
      </w:r>
      <w:r w:rsidRPr="00DB5353">
        <w:rPr>
          <w:sz w:val="28"/>
          <w:szCs w:val="28"/>
          <w:lang w:val="uk-UA"/>
        </w:rPr>
        <w:t xml:space="preserve">В цьому році ініціаторами деяких акцій стали </w:t>
      </w:r>
      <w:r>
        <w:rPr>
          <w:sz w:val="28"/>
          <w:szCs w:val="28"/>
          <w:lang w:val="uk-UA"/>
        </w:rPr>
        <w:t xml:space="preserve">і </w:t>
      </w:r>
      <w:r w:rsidRPr="00DB5353">
        <w:rPr>
          <w:sz w:val="28"/>
          <w:szCs w:val="28"/>
          <w:lang w:val="uk-UA"/>
        </w:rPr>
        <w:t>батьки.</w:t>
      </w:r>
      <w:r w:rsidRPr="00CA2A8A">
        <w:rPr>
          <w:snapToGrid w:val="0"/>
          <w:color w:val="000000"/>
          <w:w w:val="0"/>
          <w:sz w:val="0"/>
          <w:szCs w:val="0"/>
          <w:u w:color="000000"/>
          <w:bdr w:val="none" w:sz="0" w:space="0" w:color="000000"/>
          <w:shd w:val="clear" w:color="000000" w:fill="000000"/>
        </w:rPr>
        <w:t xml:space="preserve"> </w:t>
      </w:r>
    </w:p>
    <w:p w:rsidR="008C0172" w:rsidRPr="00DB5353" w:rsidRDefault="008C0172" w:rsidP="008C0172">
      <w:pPr>
        <w:ind w:firstLine="567"/>
        <w:jc w:val="both"/>
        <w:rPr>
          <w:rFonts w:ascii="Times New Roman" w:hAnsi="Times New Roman" w:cs="Times New Roman"/>
          <w:sz w:val="28"/>
          <w:szCs w:val="28"/>
          <w:lang w:val="uk-UA"/>
        </w:rPr>
      </w:pPr>
      <w:r w:rsidRPr="00DB5353">
        <w:rPr>
          <w:rFonts w:ascii="Times New Roman" w:hAnsi="Times New Roman" w:cs="Times New Roman"/>
          <w:sz w:val="28"/>
          <w:szCs w:val="28"/>
        </w:rPr>
        <w:lastRenderedPageBreak/>
        <w:t> </w:t>
      </w:r>
      <w:r w:rsidRPr="00DB5353">
        <w:rPr>
          <w:rFonts w:ascii="Times New Roman" w:hAnsi="Times New Roman" w:cs="Times New Roman"/>
          <w:sz w:val="28"/>
          <w:szCs w:val="28"/>
          <w:lang w:val="uk-UA"/>
        </w:rPr>
        <w:t xml:space="preserve"> </w:t>
      </w:r>
      <w:r w:rsidRPr="00DB5353">
        <w:rPr>
          <w:rFonts w:ascii="Times New Roman" w:hAnsi="Times New Roman" w:cs="Times New Roman"/>
          <w:b/>
          <w:sz w:val="28"/>
          <w:szCs w:val="28"/>
          <w:lang w:val="uk-UA"/>
        </w:rPr>
        <w:t>Інтерактивна акція</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48352" behindDoc="1" locked="0" layoutInCell="1" allowOverlap="1">
            <wp:simplePos x="0" y="0"/>
            <wp:positionH relativeFrom="column">
              <wp:posOffset>2767965</wp:posOffset>
            </wp:positionH>
            <wp:positionV relativeFrom="paragraph">
              <wp:posOffset>71755</wp:posOffset>
            </wp:positionV>
            <wp:extent cx="3276600" cy="2457450"/>
            <wp:effectExtent l="0" t="0" r="0" b="0"/>
            <wp:wrapTight wrapText="bothSides">
              <wp:wrapPolygon edited="0">
                <wp:start x="0" y="0"/>
                <wp:lineTo x="0" y="21433"/>
                <wp:lineTo x="21474" y="21433"/>
                <wp:lineTo x="21474" y="0"/>
                <wp:lineTo x="0" y="0"/>
              </wp:wrapPolygon>
            </wp:wrapTight>
            <wp:docPr id="127" name="Рисунок 13" descr="C:\Users\PACKARD\Downloads\IMG_20210517_123632_resized_20210819_10475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CKARD\Downloads\IMG_20210517_123632_resized_20210819_104750166.jpg"/>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anchor>
        </w:drawing>
      </w:r>
      <w:r w:rsidRPr="00DB5353">
        <w:rPr>
          <w:rFonts w:ascii="Times New Roman" w:hAnsi="Times New Roman" w:cs="Times New Roman"/>
          <w:sz w:val="28"/>
          <w:szCs w:val="28"/>
          <w:lang w:val="uk-UA"/>
        </w:rPr>
        <w:t xml:space="preserve">Це низка заходів інформаційно-просвітницького спрямування (наприклад: </w:t>
      </w:r>
      <w:r>
        <w:rPr>
          <w:rFonts w:ascii="Times New Roman" w:hAnsi="Times New Roman" w:cs="Times New Roman"/>
          <w:sz w:val="28"/>
          <w:szCs w:val="28"/>
          <w:lang w:val="uk-UA"/>
        </w:rPr>
        <w:t>челенджі, флеш</w:t>
      </w:r>
      <w:r w:rsidRPr="00DB5353">
        <w:rPr>
          <w:rFonts w:ascii="Times New Roman" w:hAnsi="Times New Roman" w:cs="Times New Roman"/>
          <w:sz w:val="28"/>
          <w:szCs w:val="28"/>
          <w:lang w:val="uk-UA"/>
        </w:rPr>
        <w:t>моби, розповсюдження</w:t>
      </w:r>
      <w:r w:rsidRPr="00DB5353">
        <w:rPr>
          <w:rFonts w:ascii="Times New Roman" w:hAnsi="Times New Roman" w:cs="Times New Roman"/>
          <w:sz w:val="28"/>
          <w:szCs w:val="28"/>
        </w:rPr>
        <w:t> </w:t>
      </w:r>
      <w:r w:rsidRPr="00DB5353">
        <w:rPr>
          <w:rFonts w:ascii="Times New Roman" w:hAnsi="Times New Roman" w:cs="Times New Roman"/>
          <w:sz w:val="28"/>
          <w:szCs w:val="28"/>
          <w:lang w:val="uk-UA"/>
        </w:rPr>
        <w:t xml:space="preserve"> буклетів, пам'яток, тематичних календарів, стіннівок, спрямованих на попередження негативних явищ в освітньому середовищі тощо). Ці заходи</w:t>
      </w:r>
      <w:r w:rsidRPr="00DB5353">
        <w:rPr>
          <w:rFonts w:ascii="Times New Roman" w:hAnsi="Times New Roman" w:cs="Times New Roman"/>
          <w:sz w:val="28"/>
          <w:szCs w:val="28"/>
        </w:rPr>
        <w:t> </w:t>
      </w:r>
      <w:r w:rsidRPr="00DB5353">
        <w:rPr>
          <w:rFonts w:ascii="Times New Roman" w:hAnsi="Times New Roman" w:cs="Times New Roman"/>
          <w:sz w:val="28"/>
          <w:szCs w:val="28"/>
          <w:lang w:val="uk-UA"/>
        </w:rPr>
        <w:t>є складовою частиною проєкту. Так у лютому місяці колектив школи брав участь у Всеукраїнському флешмобі та встановленні міжнародного рекорду «Найбільша кількість жінок, які одягли українську хустину в різних країнах світу впродовж 24 годин» до Дня Української хустини, мета яко</w:t>
      </w:r>
      <w:r>
        <w:rPr>
          <w:rFonts w:ascii="Times New Roman" w:hAnsi="Times New Roman" w:cs="Times New Roman"/>
          <w:sz w:val="28"/>
          <w:szCs w:val="28"/>
          <w:lang w:val="uk-UA"/>
        </w:rPr>
        <w:t>го</w:t>
      </w:r>
      <w:r w:rsidRPr="00DB535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DB5353">
        <w:rPr>
          <w:rFonts w:ascii="Times New Roman" w:hAnsi="Times New Roman" w:cs="Times New Roman"/>
          <w:sz w:val="28"/>
          <w:szCs w:val="28"/>
          <w:lang w:val="uk-UA"/>
        </w:rPr>
        <w:t xml:space="preserve">збереження й поширення національний традицій та розвиток української культури. В травні місяці школа взяла участь у Всеукраїнських змаганнях з правил дорожнього руху, мета яких </w:t>
      </w:r>
      <w:r>
        <w:rPr>
          <w:rFonts w:ascii="Times New Roman" w:hAnsi="Times New Roman" w:cs="Times New Roman"/>
          <w:sz w:val="28"/>
          <w:szCs w:val="28"/>
          <w:lang w:val="uk-UA"/>
        </w:rPr>
        <w:t xml:space="preserve">– </w:t>
      </w:r>
      <w:r w:rsidRPr="00DB5353">
        <w:rPr>
          <w:rFonts w:ascii="Times New Roman" w:hAnsi="Times New Roman" w:cs="Times New Roman"/>
          <w:sz w:val="28"/>
          <w:szCs w:val="28"/>
          <w:lang w:val="uk-UA"/>
        </w:rPr>
        <w:t xml:space="preserve">формування активної позиції щодо необхідності дотримання ПДР та  свідоме поширення цієї інформації серед здобувачів освіти та мешканців району. За підсумками трьох турів команда школи вийшла у фіналісти. </w:t>
      </w:r>
    </w:p>
    <w:p w:rsidR="008C0172" w:rsidRPr="00DB5353" w:rsidRDefault="008C0172" w:rsidP="008C0172">
      <w:pPr>
        <w:ind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57568" behindDoc="1" locked="0" layoutInCell="1" allowOverlap="1">
            <wp:simplePos x="0" y="0"/>
            <wp:positionH relativeFrom="column">
              <wp:posOffset>-60960</wp:posOffset>
            </wp:positionH>
            <wp:positionV relativeFrom="paragraph">
              <wp:posOffset>-1515110</wp:posOffset>
            </wp:positionV>
            <wp:extent cx="3048000" cy="2066925"/>
            <wp:effectExtent l="0" t="0" r="0" b="0"/>
            <wp:wrapTight wrapText="bothSides">
              <wp:wrapPolygon edited="0">
                <wp:start x="0" y="0"/>
                <wp:lineTo x="0" y="21500"/>
                <wp:lineTo x="21465" y="21500"/>
                <wp:lineTo x="21465" y="0"/>
                <wp:lineTo x="0" y="0"/>
              </wp:wrapPolygon>
            </wp:wrapTight>
            <wp:docPr id="128" name="Рисунок 24" descr="C:\Users\PACKARD\Desktop\130157057_852998172169512_66773052282875892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ACKARD\Desktop\130157057_852998172169512_6677305228287589251_n.jpg"/>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066925"/>
                    </a:xfrm>
                    <a:prstGeom prst="rect">
                      <a:avLst/>
                    </a:prstGeom>
                    <a:noFill/>
                    <a:ln>
                      <a:noFill/>
                    </a:ln>
                  </pic:spPr>
                </pic:pic>
              </a:graphicData>
            </a:graphic>
          </wp:anchor>
        </w:drawing>
      </w:r>
      <w:r w:rsidRPr="00DB5353">
        <w:rPr>
          <w:rFonts w:ascii="Times New Roman" w:hAnsi="Times New Roman" w:cs="Times New Roman"/>
          <w:sz w:val="28"/>
          <w:szCs w:val="28"/>
          <w:lang w:val="uk-UA"/>
        </w:rPr>
        <w:t>Інтернет дає можливість проводити такі акції навіть в період карантинних обмежень. Так протягом року були проведені інтерактивні акції: «Даруйте добро!», «Книга – наш друг», «Що цікавого я дізнався в цей день», «Захистимо планету», танцювальний флешмоб до Міжнародного дня танцю, онлайн-виставка робіт “ Друге життя”, тощо.</w:t>
      </w:r>
    </w:p>
    <w:p w:rsidR="008C0172" w:rsidRPr="00DB5353" w:rsidRDefault="008C0172" w:rsidP="008C0172">
      <w:pPr>
        <w:ind w:firstLine="567"/>
        <w:jc w:val="both"/>
        <w:rPr>
          <w:rFonts w:ascii="Times New Roman" w:hAnsi="Times New Roman" w:cs="Times New Roman"/>
          <w:b/>
          <w:sz w:val="28"/>
          <w:szCs w:val="28"/>
          <w:u w:val="single"/>
          <w:lang w:val="uk-UA"/>
        </w:rPr>
      </w:pPr>
      <w:r w:rsidRPr="00DB5353">
        <w:rPr>
          <w:rFonts w:ascii="Times New Roman" w:hAnsi="Times New Roman" w:cs="Times New Roman"/>
          <w:b/>
          <w:sz w:val="28"/>
          <w:szCs w:val="28"/>
          <w:u w:val="single"/>
        </w:rPr>
        <w:t> </w:t>
      </w:r>
      <w:r w:rsidRPr="00DB5353">
        <w:rPr>
          <w:rFonts w:ascii="Times New Roman" w:hAnsi="Times New Roman" w:cs="Times New Roman"/>
          <w:b/>
          <w:sz w:val="28"/>
          <w:szCs w:val="28"/>
          <w:u w:val="single"/>
          <w:lang w:val="uk-UA"/>
        </w:rPr>
        <w:t>Ігрова технологія</w:t>
      </w:r>
    </w:p>
    <w:p w:rsidR="008C0172" w:rsidRPr="00DB5353" w:rsidRDefault="008C0172" w:rsidP="008C0172">
      <w:pPr>
        <w:ind w:firstLine="567"/>
        <w:jc w:val="both"/>
        <w:rPr>
          <w:rFonts w:ascii="Times New Roman" w:hAnsi="Times New Roman" w:cs="Times New Roman"/>
          <w:sz w:val="28"/>
          <w:szCs w:val="28"/>
        </w:rPr>
      </w:pPr>
      <w:r w:rsidRPr="00DB5353">
        <w:rPr>
          <w:rFonts w:ascii="Times New Roman" w:hAnsi="Times New Roman" w:cs="Times New Roman"/>
          <w:sz w:val="28"/>
          <w:szCs w:val="28"/>
          <w:lang w:val="uk-UA"/>
        </w:rPr>
        <w:t>Протягом 2020-2021 н.р. було проведено:</w:t>
      </w:r>
      <w:r w:rsidRPr="00DB5353">
        <w:rPr>
          <w:rFonts w:ascii="Times New Roman" w:eastAsia="Times New Roman" w:hAnsi="Times New Roman" w:cs="Times New Roman"/>
          <w:snapToGrid w:val="0"/>
          <w:w w:val="0"/>
          <w:sz w:val="28"/>
          <w:szCs w:val="28"/>
          <w:u w:color="000000"/>
          <w:bdr w:val="none" w:sz="0" w:space="0" w:color="000000"/>
          <w:shd w:val="clear" w:color="000000" w:fill="000000"/>
        </w:rPr>
        <w:t xml:space="preserve"> </w:t>
      </w:r>
    </w:p>
    <w:p w:rsidR="008C0172" w:rsidRPr="00DB5353" w:rsidRDefault="008C0172" w:rsidP="008D5BA2">
      <w:pPr>
        <w:pStyle w:val="a3"/>
        <w:numPr>
          <w:ilvl w:val="0"/>
          <w:numId w:val="17"/>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 «Країна Знань запрошує» (інтерактивна гра)</w:t>
      </w:r>
    </w:p>
    <w:p w:rsidR="008C0172" w:rsidRPr="00DB5353" w:rsidRDefault="008C0172" w:rsidP="008D5BA2">
      <w:pPr>
        <w:pStyle w:val="a3"/>
        <w:numPr>
          <w:ilvl w:val="0"/>
          <w:numId w:val="17"/>
        </w:numPr>
        <w:ind w:left="851" w:hanging="284"/>
        <w:jc w:val="both"/>
        <w:rPr>
          <w:rFonts w:ascii="Times New Roman" w:hAnsi="Times New Roman" w:cs="Times New Roman"/>
          <w:sz w:val="28"/>
          <w:szCs w:val="28"/>
          <w:lang w:val="uk-UA"/>
        </w:rPr>
      </w:pPr>
      <w:r>
        <w:rPr>
          <w:rFonts w:ascii="Times New Roman" w:eastAsia="Times New Roman" w:hAnsi="Times New Roman" w:cs="Times New Roman"/>
          <w:noProof/>
          <w:w w:val="0"/>
          <w:sz w:val="28"/>
          <w:szCs w:val="28"/>
          <w:u w:color="000000"/>
          <w:bdr w:val="none" w:sz="0" w:space="0" w:color="000000"/>
          <w:shd w:val="clear" w:color="000000" w:fill="000000"/>
          <w:lang w:eastAsia="ru-RU"/>
        </w:rPr>
        <w:lastRenderedPageBreak/>
        <w:drawing>
          <wp:anchor distT="0" distB="0" distL="114300" distR="114300" simplePos="0" relativeHeight="251751424" behindDoc="1" locked="0" layoutInCell="1" allowOverlap="1">
            <wp:simplePos x="0" y="0"/>
            <wp:positionH relativeFrom="column">
              <wp:posOffset>3120390</wp:posOffset>
            </wp:positionH>
            <wp:positionV relativeFrom="paragraph">
              <wp:posOffset>-567690</wp:posOffset>
            </wp:positionV>
            <wp:extent cx="3009900" cy="2257425"/>
            <wp:effectExtent l="19050" t="0" r="0" b="0"/>
            <wp:wrapTight wrapText="bothSides">
              <wp:wrapPolygon edited="0">
                <wp:start x="-137" y="0"/>
                <wp:lineTo x="-137" y="21509"/>
                <wp:lineTo x="21600" y="21509"/>
                <wp:lineTo x="21600" y="0"/>
                <wp:lineTo x="-137" y="0"/>
              </wp:wrapPolygon>
            </wp:wrapTight>
            <wp:docPr id="129" name="Рисунок 18" descr="C:\Users\PACKARD\Downloads\IMG_20210517_10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ACKARD\Downloads\IMG_20210517_103851.jpg"/>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anchor>
        </w:drawing>
      </w:r>
      <w:r w:rsidRPr="00DB5353">
        <w:rPr>
          <w:rFonts w:ascii="Times New Roman" w:hAnsi="Times New Roman" w:cs="Times New Roman"/>
          <w:sz w:val="28"/>
          <w:szCs w:val="28"/>
          <w:lang w:val="uk-UA"/>
        </w:rPr>
        <w:t>«Дігікон» (інтерактивна колективна гра)</w:t>
      </w:r>
    </w:p>
    <w:p w:rsidR="008C0172" w:rsidRPr="00DB5353" w:rsidRDefault="008C0172" w:rsidP="008D5BA2">
      <w:pPr>
        <w:pStyle w:val="a3"/>
        <w:numPr>
          <w:ilvl w:val="0"/>
          <w:numId w:val="17"/>
        </w:num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«Відгадай професію» (інтерактивно-рольова гра)</w:t>
      </w:r>
      <w:r w:rsidRPr="00DB5353">
        <w:rPr>
          <w:rFonts w:ascii="Times New Roman" w:eastAsia="Times New Roman" w:hAnsi="Times New Roman" w:cs="Times New Roman"/>
          <w:snapToGrid w:val="0"/>
          <w:w w:val="0"/>
          <w:sz w:val="28"/>
          <w:szCs w:val="28"/>
          <w:u w:color="000000"/>
          <w:bdr w:val="none" w:sz="0" w:space="0" w:color="000000"/>
          <w:shd w:val="clear" w:color="000000" w:fill="000000"/>
        </w:rPr>
        <w:t xml:space="preserve"> </w:t>
      </w:r>
    </w:p>
    <w:p w:rsidR="008C0172" w:rsidRPr="00DB5353" w:rsidRDefault="008C0172" w:rsidP="008D5BA2">
      <w:pPr>
        <w:pStyle w:val="a3"/>
        <w:numPr>
          <w:ilvl w:val="0"/>
          <w:numId w:val="17"/>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 «Володар кілець» (інтерактивна гра)</w:t>
      </w:r>
    </w:p>
    <w:p w:rsidR="008C0172" w:rsidRPr="00DB5353" w:rsidRDefault="008C0172" w:rsidP="008C0172">
      <w:pPr>
        <w:ind w:firstLine="567"/>
        <w:jc w:val="both"/>
        <w:rPr>
          <w:rFonts w:ascii="Times New Roman" w:hAnsi="Times New Roman" w:cs="Times New Roman"/>
          <w:b/>
          <w:sz w:val="28"/>
          <w:szCs w:val="28"/>
          <w:u w:val="single"/>
          <w:lang w:val="uk-UA"/>
        </w:rPr>
      </w:pPr>
      <w:r w:rsidRPr="00DB5353">
        <w:rPr>
          <w:rFonts w:ascii="Times New Roman" w:hAnsi="Times New Roman" w:cs="Times New Roman"/>
          <w:b/>
          <w:sz w:val="28"/>
          <w:szCs w:val="28"/>
          <w:u w:val="single"/>
          <w:lang w:val="uk-UA"/>
        </w:rPr>
        <w:t xml:space="preserve"> </w:t>
      </w:r>
      <w:r w:rsidRPr="00DB5353">
        <w:rPr>
          <w:rFonts w:ascii="Times New Roman" w:hAnsi="Times New Roman" w:cs="Times New Roman"/>
          <w:b/>
          <w:sz w:val="28"/>
          <w:szCs w:val="28"/>
          <w:u w:val="single"/>
        </w:rPr>
        <w:t> </w:t>
      </w:r>
      <w:r w:rsidRPr="00DB5353">
        <w:rPr>
          <w:rFonts w:ascii="Times New Roman" w:hAnsi="Times New Roman" w:cs="Times New Roman"/>
          <w:b/>
          <w:sz w:val="28"/>
          <w:szCs w:val="28"/>
          <w:u w:val="single"/>
          <w:lang w:val="uk-UA"/>
        </w:rPr>
        <w:t>Розвивальне виховання</w:t>
      </w:r>
    </w:p>
    <w:p w:rsidR="008C0172" w:rsidRPr="00DB5353" w:rsidRDefault="008C0172" w:rsidP="008C0172">
      <w:pPr>
        <w:ind w:firstLine="567"/>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Технологія саморозвитку особистості.</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Ефективною технологією розвитку учнівської молоді є технологія успішної особистості (технологія успіху), педагогічна філософія якого виражається формулою «Візьми відповідальність за свою успішність на себе».  Так  здобувачі освіти, інколи  за власної ініціативи, брали участь у різноманітних Всеукраїнських та міжнародних конкурсах і змаганнях та посідали призові місця:</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55520" behindDoc="1" locked="0" layoutInCell="1" allowOverlap="1">
            <wp:simplePos x="0" y="0"/>
            <wp:positionH relativeFrom="column">
              <wp:posOffset>24765</wp:posOffset>
            </wp:positionH>
            <wp:positionV relativeFrom="paragraph">
              <wp:posOffset>-22225</wp:posOffset>
            </wp:positionV>
            <wp:extent cx="2350135" cy="3133725"/>
            <wp:effectExtent l="0" t="0" r="0" b="0"/>
            <wp:wrapTight wrapText="bothSides">
              <wp:wrapPolygon edited="0">
                <wp:start x="0" y="0"/>
                <wp:lineTo x="0" y="21534"/>
                <wp:lineTo x="21361" y="21534"/>
                <wp:lineTo x="21361" y="0"/>
                <wp:lineTo x="0" y="0"/>
              </wp:wrapPolygon>
            </wp:wrapTight>
            <wp:docPr id="130" name="Рисунок 22" descr="C:\Users\PACKARD\Desktop\Чемпі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ACKARD\Desktop\Чемпіон.jpg"/>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0135" cy="3133725"/>
                    </a:xfrm>
                    <a:prstGeom prst="rect">
                      <a:avLst/>
                    </a:prstGeom>
                    <a:noFill/>
                    <a:ln>
                      <a:noFill/>
                    </a:ln>
                  </pic:spPr>
                </pic:pic>
              </a:graphicData>
            </a:graphic>
          </wp:anchor>
        </w:drawing>
      </w:r>
      <w:r w:rsidRPr="00DB5353">
        <w:rPr>
          <w:rFonts w:ascii="Times New Roman" w:hAnsi="Times New Roman" w:cs="Times New Roman"/>
          <w:sz w:val="28"/>
          <w:szCs w:val="28"/>
          <w:lang w:val="uk-UA"/>
        </w:rPr>
        <w:t>Науменко Владислав, 7-В клас – І місце на Чемпіонаті України з боксу;</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Меркушенко Любов, 7-Б клас – ІІ місце в Всеукраїнському турнірі з художньої гімнастики;</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Фостенко Анастасія, 7-В клас – І місце в Міжнародному конкурсі з образотворчого мистецтва в Туреччині;</w:t>
      </w:r>
    </w:p>
    <w:p w:rsidR="008C0172" w:rsidRPr="00DB5353" w:rsidRDefault="00E47157" w:rsidP="008C0172">
      <w:pPr>
        <w:spacing w:before="100" w:beforeAutospacing="1"/>
        <w:ind w:firstLine="708"/>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56544" behindDoc="1" locked="0" layoutInCell="1" allowOverlap="1">
            <wp:simplePos x="0" y="0"/>
            <wp:positionH relativeFrom="column">
              <wp:posOffset>1219835</wp:posOffset>
            </wp:positionH>
            <wp:positionV relativeFrom="paragraph">
              <wp:posOffset>577850</wp:posOffset>
            </wp:positionV>
            <wp:extent cx="2247900" cy="2705100"/>
            <wp:effectExtent l="19050" t="0" r="0" b="0"/>
            <wp:wrapTight wrapText="bothSides">
              <wp:wrapPolygon edited="0">
                <wp:start x="-183" y="0"/>
                <wp:lineTo x="-183" y="21448"/>
                <wp:lineTo x="21600" y="21448"/>
                <wp:lineTo x="21600" y="0"/>
                <wp:lineTo x="-183" y="0"/>
              </wp:wrapPolygon>
            </wp:wrapTight>
            <wp:docPr id="131" name="Рисунок 23" descr="C:\Users\PACKARD\Desktop\126842103_842964963172833_25824924551269013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ACKARD\Desktop\126842103_842964963172833_2582492455126901340_n.jp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7900" cy="2705100"/>
                    </a:xfrm>
                    <a:prstGeom prst="rect">
                      <a:avLst/>
                    </a:prstGeom>
                    <a:noFill/>
                    <a:ln>
                      <a:noFill/>
                    </a:ln>
                  </pic:spPr>
                </pic:pic>
              </a:graphicData>
            </a:graphic>
          </wp:anchor>
        </w:drawing>
      </w:r>
      <w:r w:rsidR="008C0172">
        <w:rPr>
          <w:rFonts w:ascii="Times New Roman" w:hAnsi="Times New Roman" w:cs="Times New Roman"/>
          <w:sz w:val="28"/>
          <w:szCs w:val="28"/>
          <w:lang w:val="uk-UA"/>
        </w:rPr>
        <w:t xml:space="preserve">Полякова Зоряна, </w:t>
      </w:r>
      <w:r w:rsidR="008C0172" w:rsidRPr="00DB5353">
        <w:rPr>
          <w:rFonts w:ascii="Times New Roman" w:hAnsi="Times New Roman" w:cs="Times New Roman"/>
          <w:sz w:val="28"/>
          <w:szCs w:val="28"/>
          <w:lang w:val="uk-UA"/>
        </w:rPr>
        <w:t>7-В клас – І місце у Чемпіонаті ОКДЮСШ з художньої гімнастики;</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Назар Ка</w:t>
      </w:r>
      <w:r>
        <w:rPr>
          <w:rFonts w:ascii="Times New Roman" w:hAnsi="Times New Roman" w:cs="Times New Roman"/>
          <w:sz w:val="28"/>
          <w:szCs w:val="28"/>
          <w:lang w:val="uk-UA"/>
        </w:rPr>
        <w:t xml:space="preserve">знозій, </w:t>
      </w:r>
      <w:r w:rsidRPr="00DB5353">
        <w:rPr>
          <w:rFonts w:ascii="Times New Roman" w:hAnsi="Times New Roman" w:cs="Times New Roman"/>
          <w:sz w:val="28"/>
          <w:szCs w:val="28"/>
          <w:lang w:val="uk-UA"/>
        </w:rPr>
        <w:t>8-Б клас – ІІ місце у Чемпіонаті України з таеквон-до;</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Семенченко Микола, 11-А клас – ІІІ місце у Чемпіонаті України з таеквон-до;</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Ситник Єлизавета, 7-Б клас – Гран-прі у Міжнародному дистанційному фестивалі-</w:t>
      </w:r>
      <w:r w:rsidRPr="00DB5353">
        <w:rPr>
          <w:rFonts w:ascii="Times New Roman" w:hAnsi="Times New Roman" w:cs="Times New Roman"/>
          <w:sz w:val="28"/>
          <w:szCs w:val="28"/>
          <w:lang w:val="uk-UA"/>
        </w:rPr>
        <w:lastRenderedPageBreak/>
        <w:t>конкурсі дитячої, учнівської та студентської молоді «Соняшник».</w:t>
      </w:r>
    </w:p>
    <w:p w:rsidR="008C0172" w:rsidRPr="00DB5353" w:rsidRDefault="008C0172" w:rsidP="008C0172">
      <w:pPr>
        <w:spacing w:before="100" w:beforeAutospacing="1"/>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Інформація про досягнення учнів було оприлюднено на сторінках ФБ, Інстаграм, шкільного сайту, а також розміщено на стенді в приміщенні школи.  Здобувачи освіти мали змогу поділитися своїми надбаннями, досягненнями з усією шкільною родиною. Так </w:t>
      </w:r>
      <w:r>
        <w:rPr>
          <w:rFonts w:ascii="Times New Roman" w:hAnsi="Times New Roman" w:cs="Times New Roman"/>
          <w:sz w:val="28"/>
          <w:szCs w:val="28"/>
          <w:lang w:val="uk-UA"/>
        </w:rPr>
        <w:t>у</w:t>
      </w:r>
      <w:r w:rsidRPr="00DB5353">
        <w:rPr>
          <w:rFonts w:ascii="Times New Roman" w:hAnsi="Times New Roman" w:cs="Times New Roman"/>
          <w:sz w:val="28"/>
          <w:szCs w:val="28"/>
          <w:lang w:val="uk-UA"/>
        </w:rPr>
        <w:t xml:space="preserve"> школі відбулася персональна виставка творчих робіт призерки багатьох Всеукраїнських та міжнародних конкурсів Фостенко Анастасії. Відвідування її виставки стало в нагоді вихованцям гуртка з образотворчого мистецтва, які мріють вже про власну виставку. А з мрії починається дія.</w:t>
      </w:r>
    </w:p>
    <w:p w:rsidR="008C0172" w:rsidRPr="00DB5353" w:rsidRDefault="008C0172" w:rsidP="008C0172">
      <w:pPr>
        <w:ind w:firstLine="567"/>
        <w:jc w:val="both"/>
        <w:rPr>
          <w:rFonts w:ascii="Times New Roman" w:hAnsi="Times New Roman" w:cs="Times New Roman"/>
          <w:b/>
          <w:sz w:val="28"/>
          <w:szCs w:val="28"/>
          <w:u w:val="single"/>
          <w:lang w:val="uk-UA"/>
        </w:rPr>
      </w:pPr>
      <w:r w:rsidRPr="00DB5353">
        <w:rPr>
          <w:rFonts w:ascii="Times New Roman" w:hAnsi="Times New Roman" w:cs="Times New Roman"/>
          <w:sz w:val="28"/>
          <w:szCs w:val="28"/>
        </w:rPr>
        <w:t>  </w:t>
      </w:r>
      <w:r w:rsidRPr="00DB5353">
        <w:rPr>
          <w:rFonts w:ascii="Times New Roman" w:hAnsi="Times New Roman" w:cs="Times New Roman"/>
          <w:b/>
          <w:sz w:val="28"/>
          <w:szCs w:val="28"/>
          <w:u w:val="single"/>
        </w:rPr>
        <w:t>Технологія співробітництва</w:t>
      </w:r>
    </w:p>
    <w:p w:rsidR="008C0172" w:rsidRPr="00DB5353" w:rsidRDefault="008C0172" w:rsidP="008C0172">
      <w:pPr>
        <w:ind w:firstLine="567"/>
        <w:jc w:val="both"/>
        <w:rPr>
          <w:rFonts w:ascii="Times New Roman" w:hAnsi="Times New Roman" w:cs="Times New Roman"/>
          <w:sz w:val="28"/>
          <w:szCs w:val="28"/>
          <w:lang w:val="uk-UA"/>
        </w:rPr>
      </w:pPr>
      <w:r w:rsidRPr="00DB5353">
        <w:rPr>
          <w:rFonts w:ascii="Times New Roman" w:hAnsi="Times New Roman" w:cs="Times New Roman"/>
          <w:sz w:val="28"/>
          <w:szCs w:val="28"/>
        </w:rPr>
        <w:t xml:space="preserve">Дана технологія ефективно впливає на те, що </w:t>
      </w:r>
      <w:r w:rsidRPr="00DB5353">
        <w:rPr>
          <w:rFonts w:ascii="Times New Roman" w:hAnsi="Times New Roman" w:cs="Times New Roman"/>
          <w:sz w:val="28"/>
          <w:szCs w:val="28"/>
          <w:lang w:val="uk-UA"/>
        </w:rPr>
        <w:t>зникає</w:t>
      </w:r>
      <w:r w:rsidRPr="00DB5353">
        <w:rPr>
          <w:rFonts w:ascii="Times New Roman" w:hAnsi="Times New Roman" w:cs="Times New Roman"/>
          <w:sz w:val="28"/>
          <w:szCs w:val="28"/>
        </w:rPr>
        <w:t xml:space="preserve"> межа між учителем-керівником та учнем-підлеглим, а з’являється можливість віднайти точки перетину інтересів учитель-наставник та учень-партнер. </w:t>
      </w:r>
    </w:p>
    <w:p w:rsidR="008C0172" w:rsidRPr="00DB5353" w:rsidRDefault="008C0172" w:rsidP="008C0172">
      <w:pPr>
        <w:shd w:val="clear" w:color="auto" w:fill="FFFFFF"/>
        <w:spacing w:before="100" w:beforeAutospacing="1" w:after="100" w:afterAutospacing="1"/>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rPr>
        <w:t>Це означає, що дещо змінюється стиль відносин вчителя та учнів:</w:t>
      </w:r>
    </w:p>
    <w:p w:rsidR="008C0172" w:rsidRPr="00DB5353" w:rsidRDefault="008C0172" w:rsidP="008D5BA2">
      <w:pPr>
        <w:numPr>
          <w:ilvl w:val="0"/>
          <w:numId w:val="24"/>
        </w:numPr>
        <w:shd w:val="clear" w:color="auto" w:fill="FFFFFF"/>
        <w:spacing w:before="100" w:beforeAutospacing="1" w:after="100" w:afterAutospacing="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забороняти, а спрямовувати</w:t>
      </w:r>
    </w:p>
    <w:p w:rsidR="008C0172" w:rsidRPr="00DB5353" w:rsidRDefault="008C0172" w:rsidP="008D5BA2">
      <w:pPr>
        <w:numPr>
          <w:ilvl w:val="0"/>
          <w:numId w:val="24"/>
        </w:numPr>
        <w:shd w:val="clear" w:color="auto" w:fill="FFFFFF"/>
        <w:spacing w:before="100" w:beforeAutospacing="1" w:after="100" w:afterAutospacing="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управляти, а співкерувати</w:t>
      </w:r>
    </w:p>
    <w:p w:rsidR="008C0172" w:rsidRPr="00DB5353" w:rsidRDefault="008C0172" w:rsidP="008D5BA2">
      <w:pPr>
        <w:numPr>
          <w:ilvl w:val="0"/>
          <w:numId w:val="24"/>
        </w:numPr>
        <w:shd w:val="clear" w:color="auto" w:fill="FFFFFF"/>
        <w:spacing w:before="100" w:beforeAutospacing="1" w:after="100" w:afterAutospacing="1"/>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rPr>
        <w:t>не примушувати, а переконувати</w:t>
      </w:r>
    </w:p>
    <w:p w:rsidR="008C0172" w:rsidRPr="00DB5353" w:rsidRDefault="008C0172" w:rsidP="008D5BA2">
      <w:pPr>
        <w:numPr>
          <w:ilvl w:val="0"/>
          <w:numId w:val="24"/>
        </w:numPr>
        <w:shd w:val="clear" w:color="auto" w:fill="FFFFFF"/>
        <w:spacing w:before="100" w:beforeAutospacing="1" w:after="100" w:afterAutospacing="1"/>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rPr>
        <w:t>н</w:t>
      </w:r>
      <w:r>
        <w:rPr>
          <w:rFonts w:ascii="Times New Roman" w:eastAsia="Times New Roman" w:hAnsi="Times New Roman" w:cs="Times New Roman"/>
          <w:sz w:val="28"/>
          <w:szCs w:val="28"/>
        </w:rPr>
        <w:t>е командувати, а організовувати</w:t>
      </w:r>
    </w:p>
    <w:p w:rsidR="008C0172" w:rsidRPr="00DB5353" w:rsidRDefault="008C0172" w:rsidP="008D5BA2">
      <w:pPr>
        <w:numPr>
          <w:ilvl w:val="0"/>
          <w:numId w:val="24"/>
        </w:numPr>
        <w:shd w:val="clear" w:color="auto" w:fill="FFFFFF"/>
        <w:spacing w:before="100" w:beforeAutospacing="1" w:after="100" w:afterAutospacing="1"/>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rPr>
        <w:t>не обмежувати, а надавати свободу вибору</w:t>
      </w:r>
    </w:p>
    <w:p w:rsidR="008C0172" w:rsidRPr="00DB5353" w:rsidRDefault="008C0172" w:rsidP="008C0172">
      <w:pPr>
        <w:shd w:val="clear" w:color="auto" w:fill="FFFFFF"/>
        <w:spacing w:before="100" w:beforeAutospacing="1" w:after="100" w:afterAutospacing="1"/>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rPr>
        <w:t>Тільки за таких умов можливе навчання (виховання) без примусу, яке характеризує:</w:t>
      </w:r>
    </w:p>
    <w:p w:rsidR="008C0172" w:rsidRPr="00C72F63" w:rsidRDefault="00E47157" w:rsidP="008C0172">
      <w:pPr>
        <w:pStyle w:val="af0"/>
        <w:spacing w:line="276" w:lineRule="auto"/>
        <w:ind w:left="709" w:hanging="283"/>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drawing>
          <wp:anchor distT="0" distB="0" distL="114300" distR="114300" simplePos="0" relativeHeight="251758592" behindDoc="1" locked="0" layoutInCell="1" allowOverlap="1">
            <wp:simplePos x="0" y="0"/>
            <wp:positionH relativeFrom="column">
              <wp:posOffset>3434715</wp:posOffset>
            </wp:positionH>
            <wp:positionV relativeFrom="paragraph">
              <wp:posOffset>66675</wp:posOffset>
            </wp:positionV>
            <wp:extent cx="2314575" cy="3086100"/>
            <wp:effectExtent l="19050" t="0" r="9525" b="0"/>
            <wp:wrapTight wrapText="bothSides">
              <wp:wrapPolygon edited="0">
                <wp:start x="-178" y="0"/>
                <wp:lineTo x="-178" y="21467"/>
                <wp:lineTo x="21689" y="21467"/>
                <wp:lineTo x="21689" y="0"/>
                <wp:lineTo x="-178" y="0"/>
              </wp:wrapPolygon>
            </wp:wrapTight>
            <wp:docPr id="132" name="Рисунок 25" descr="C:\Users\PACKARD\Downloads\IMG_20201120_103106_resized_20210819_103809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ACKARD\Downloads\IMG_20201120_103106_resized_20210819_103809039.jpg"/>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4575" cy="3086100"/>
                    </a:xfrm>
                    <a:prstGeom prst="rect">
                      <a:avLst/>
                    </a:prstGeom>
                    <a:noFill/>
                    <a:ln>
                      <a:noFill/>
                    </a:ln>
                  </pic:spPr>
                </pic:pic>
              </a:graphicData>
            </a:graphic>
          </wp:anchor>
        </w:drawing>
      </w:r>
      <w:r w:rsidR="008C0172" w:rsidRPr="00DB5353">
        <w:rPr>
          <w:rFonts w:ascii="Times New Roman" w:eastAsia="Times New Roman" w:hAnsi="Times New Roman" w:cs="Times New Roman"/>
          <w:sz w:val="28"/>
          <w:szCs w:val="28"/>
        </w:rPr>
        <w:t>• ви</w:t>
      </w:r>
      <w:r w:rsidR="008C0172">
        <w:rPr>
          <w:rFonts w:ascii="Times New Roman" w:eastAsia="Times New Roman" w:hAnsi="Times New Roman" w:cs="Times New Roman"/>
          <w:sz w:val="28"/>
          <w:szCs w:val="28"/>
        </w:rPr>
        <w:t>могливість, засновану на довірі</w:t>
      </w:r>
    </w:p>
    <w:p w:rsidR="008C0172" w:rsidRPr="00C72F63" w:rsidRDefault="008C0172" w:rsidP="008C0172">
      <w:pPr>
        <w:pStyle w:val="af0"/>
        <w:spacing w:line="276" w:lineRule="auto"/>
        <w:ind w:left="709" w:hanging="283"/>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rPr>
        <w:t>• захопленість</w:t>
      </w:r>
      <w:r>
        <w:rPr>
          <w:rFonts w:ascii="Times New Roman" w:eastAsia="Times New Roman" w:hAnsi="Times New Roman" w:cs="Times New Roman"/>
          <w:sz w:val="28"/>
          <w:szCs w:val="28"/>
        </w:rPr>
        <w:t>, народжену цікавим викладанням</w:t>
      </w:r>
    </w:p>
    <w:p w:rsidR="008C0172" w:rsidRPr="00C72F63" w:rsidRDefault="008C0172" w:rsidP="008C0172">
      <w:pPr>
        <w:pStyle w:val="af0"/>
        <w:spacing w:line="276" w:lineRule="auto"/>
        <w:ind w:left="709" w:hanging="283"/>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rPr>
        <w:t>• заміна приму</w:t>
      </w:r>
      <w:r>
        <w:rPr>
          <w:rFonts w:ascii="Times New Roman" w:eastAsia="Times New Roman" w:hAnsi="Times New Roman" w:cs="Times New Roman"/>
          <w:sz w:val="28"/>
          <w:szCs w:val="28"/>
        </w:rPr>
        <w:t>су бажанням, яке породжує успіх</w:t>
      </w:r>
    </w:p>
    <w:p w:rsidR="008C0172" w:rsidRPr="00C72F63" w:rsidRDefault="008C0172" w:rsidP="008C0172">
      <w:pPr>
        <w:pStyle w:val="af0"/>
        <w:spacing w:line="276" w:lineRule="auto"/>
        <w:ind w:left="709" w:hanging="283"/>
        <w:rPr>
          <w:rFonts w:ascii="Times New Roman" w:eastAsia="Times New Roman" w:hAnsi="Times New Roman" w:cs="Times New Roman"/>
          <w:sz w:val="28"/>
          <w:szCs w:val="28"/>
          <w:lang w:val="uk-UA"/>
        </w:rPr>
      </w:pPr>
      <w:r w:rsidRPr="00DB5353">
        <w:rPr>
          <w:rFonts w:ascii="Times New Roman" w:eastAsia="Times New Roman" w:hAnsi="Times New Roman" w:cs="Times New Roman"/>
          <w:sz w:val="28"/>
          <w:szCs w:val="28"/>
        </w:rPr>
        <w:t>• ставка на самос</w:t>
      </w:r>
      <w:r>
        <w:rPr>
          <w:rFonts w:ascii="Times New Roman" w:eastAsia="Times New Roman" w:hAnsi="Times New Roman" w:cs="Times New Roman"/>
          <w:sz w:val="28"/>
          <w:szCs w:val="28"/>
        </w:rPr>
        <w:t>тійність і самодіяльність дітей</w:t>
      </w:r>
    </w:p>
    <w:p w:rsidR="008C0172" w:rsidRPr="00C72F63" w:rsidRDefault="008C0172" w:rsidP="008C0172">
      <w:pPr>
        <w:pStyle w:val="af0"/>
        <w:spacing w:line="276" w:lineRule="auto"/>
        <w:ind w:left="709" w:hanging="283"/>
        <w:rPr>
          <w:rFonts w:ascii="Times New Roman" w:eastAsia="Times New Roman" w:hAnsi="Times New Roman" w:cs="Times New Roman"/>
          <w:sz w:val="28"/>
          <w:szCs w:val="28"/>
          <w:lang w:val="uk-UA"/>
        </w:rPr>
      </w:pPr>
      <w:r w:rsidRPr="00145B70">
        <w:rPr>
          <w:rFonts w:ascii="Times New Roman" w:eastAsia="Times New Roman" w:hAnsi="Times New Roman" w:cs="Times New Roman"/>
          <w:sz w:val="28"/>
          <w:szCs w:val="28"/>
          <w:lang w:val="uk-UA"/>
        </w:rPr>
        <w:t>• застосування непрямих вимог через колектив</w:t>
      </w:r>
    </w:p>
    <w:p w:rsidR="008C0172" w:rsidRPr="00DB5353" w:rsidRDefault="008C0172" w:rsidP="008C0172">
      <w:pPr>
        <w:ind w:firstLine="567"/>
        <w:jc w:val="both"/>
        <w:rPr>
          <w:rFonts w:ascii="Times New Roman" w:hAnsi="Times New Roman" w:cs="Times New Roman"/>
          <w:sz w:val="28"/>
          <w:szCs w:val="28"/>
          <w:lang w:val="uk-UA"/>
        </w:rPr>
      </w:pPr>
    </w:p>
    <w:p w:rsidR="008C0172" w:rsidRPr="00DB5353" w:rsidRDefault="008C0172" w:rsidP="008C0172">
      <w:pPr>
        <w:ind w:firstLine="567"/>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Співробітництву з дорослими-наставниками не завадило навіть </w:t>
      </w:r>
      <w:r w:rsidRPr="00DB5353">
        <w:rPr>
          <w:rFonts w:ascii="Times New Roman" w:hAnsi="Times New Roman" w:cs="Times New Roman"/>
          <w:sz w:val="28"/>
          <w:szCs w:val="28"/>
          <w:lang w:val="uk-UA"/>
        </w:rPr>
        <w:lastRenderedPageBreak/>
        <w:t>дистанційне навчання - в онлайн режимі відбулися зустрічі зі шкільним офіцером поліції Ситник Н.В. «Безпечне середовище в школі», «Культура в інтернеті», «Дистанційна освіта. Правила поведінки»</w:t>
      </w:r>
    </w:p>
    <w:p w:rsidR="008C0172" w:rsidRPr="00DB5353" w:rsidRDefault="008C0172" w:rsidP="008C0172">
      <w:pPr>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Важливим фактором виховання дітей і учнівської молоді є екскурсійний напрямок. Протягом 2020-2021 навчального року для здобувачів освіти було організовано екскурсії до  музеїв м.Києва: парк «Київська Русь», «Кив в мініатюрі», Музей води, музей науки, Динопарк. Здобувачі освіти 7-10 класів відвідали м.Острог.</w:t>
      </w:r>
    </w:p>
    <w:p w:rsidR="008C0172" w:rsidRPr="00DB5353" w:rsidRDefault="008C0172" w:rsidP="008C0172">
      <w:pPr>
        <w:ind w:firstLine="567"/>
        <w:jc w:val="both"/>
        <w:rPr>
          <w:rFonts w:ascii="Times New Roman" w:hAnsi="Times New Roman" w:cs="Times New Roman"/>
          <w:b/>
          <w:sz w:val="28"/>
          <w:szCs w:val="28"/>
          <w:u w:val="single"/>
          <w:lang w:val="uk-UA"/>
        </w:rPr>
      </w:pPr>
      <w:r w:rsidRPr="00DB5353">
        <w:rPr>
          <w:rFonts w:ascii="Times New Roman" w:hAnsi="Times New Roman" w:cs="Times New Roman"/>
          <w:b/>
          <w:sz w:val="28"/>
          <w:szCs w:val="28"/>
          <w:u w:val="single"/>
          <w:lang w:val="uk-UA"/>
        </w:rPr>
        <w:t>ІКТ-технології</w:t>
      </w:r>
    </w:p>
    <w:p w:rsidR="008C0172" w:rsidRPr="00DB5353" w:rsidRDefault="008C0172" w:rsidP="008C0172">
      <w:pPr>
        <w:ind w:left="567"/>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Карантинні обмеження, які виникли сьогодні, стали поштовхом для використання ІКТ технологій у виховній роботі. </w:t>
      </w:r>
    </w:p>
    <w:p w:rsidR="008C0172" w:rsidRPr="00DB5353" w:rsidRDefault="008C0172" w:rsidP="008C0172">
      <w:pPr>
        <w:ind w:firstLine="567"/>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 період карантинних обмежень школа першою в Україні  впровадила щотижневі радіо зустрічі з представниками національної поліції</w:t>
      </w:r>
      <w:r>
        <w:rPr>
          <w:rFonts w:ascii="Times New Roman" w:hAnsi="Times New Roman" w:cs="Times New Roman"/>
          <w:sz w:val="28"/>
          <w:szCs w:val="28"/>
          <w:lang w:val="uk-UA"/>
        </w:rPr>
        <w:t xml:space="preserve"> на правову тематику. Крім того, протягом навчального року в школі було поведено:</w:t>
      </w:r>
    </w:p>
    <w:p w:rsidR="008C0172" w:rsidRPr="00DB5353" w:rsidRDefault="008C0172" w:rsidP="008D5BA2">
      <w:pPr>
        <w:pStyle w:val="af0"/>
        <w:numPr>
          <w:ilvl w:val="0"/>
          <w:numId w:val="39"/>
        </w:numPr>
        <w:spacing w:line="276" w:lineRule="auto"/>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цікаві</w:t>
      </w:r>
      <w:r>
        <w:rPr>
          <w:rFonts w:ascii="Times New Roman" w:hAnsi="Times New Roman" w:cs="Times New Roman"/>
          <w:sz w:val="28"/>
          <w:szCs w:val="28"/>
          <w:lang w:val="uk-UA"/>
        </w:rPr>
        <w:t xml:space="preserve"> аудіоперерви</w:t>
      </w:r>
    </w:p>
    <w:p w:rsidR="008C0172" w:rsidRPr="00DB5353" w:rsidRDefault="008C0172" w:rsidP="008D5BA2">
      <w:pPr>
        <w:pStyle w:val="af0"/>
        <w:numPr>
          <w:ilvl w:val="0"/>
          <w:numId w:val="39"/>
        </w:numPr>
        <w:spacing w:line="276" w:lineRule="auto"/>
        <w:ind w:left="851" w:hanging="284"/>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65760" behindDoc="1" locked="0" layoutInCell="1" allowOverlap="1">
            <wp:simplePos x="0" y="0"/>
            <wp:positionH relativeFrom="column">
              <wp:posOffset>53340</wp:posOffset>
            </wp:positionH>
            <wp:positionV relativeFrom="paragraph">
              <wp:posOffset>147320</wp:posOffset>
            </wp:positionV>
            <wp:extent cx="3000375" cy="2247900"/>
            <wp:effectExtent l="19050" t="0" r="9525" b="0"/>
            <wp:wrapTight wrapText="bothSides">
              <wp:wrapPolygon edited="0">
                <wp:start x="-137" y="0"/>
                <wp:lineTo x="-137" y="21417"/>
                <wp:lineTo x="21669" y="21417"/>
                <wp:lineTo x="21669" y="0"/>
                <wp:lineTo x="-137" y="0"/>
              </wp:wrapPolygon>
            </wp:wrapTight>
            <wp:docPr id="133" name="Рисунок 32" descr="C:\Users\PACKARD\Desktop\157468583_908625869940075_48037824040080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ACKARD\Desktop\157468583_908625869940075_480378240400806048_n.jpg"/>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375" cy="2247900"/>
                    </a:xfrm>
                    <a:prstGeom prst="rect">
                      <a:avLst/>
                    </a:prstGeom>
                    <a:noFill/>
                    <a:ln>
                      <a:noFill/>
                    </a:ln>
                  </pic:spPr>
                </pic:pic>
              </a:graphicData>
            </a:graphic>
          </wp:anchor>
        </w:drawing>
      </w:r>
      <w:r>
        <w:rPr>
          <w:rFonts w:ascii="Times New Roman" w:hAnsi="Times New Roman" w:cs="Times New Roman"/>
          <w:sz w:val="28"/>
          <w:szCs w:val="28"/>
          <w:lang w:val="uk-UA"/>
        </w:rPr>
        <w:t>тематичні радіолінійки</w:t>
      </w:r>
    </w:p>
    <w:p w:rsidR="008C0172" w:rsidRPr="00DB5353" w:rsidRDefault="008C0172" w:rsidP="008D5BA2">
      <w:pPr>
        <w:pStyle w:val="af0"/>
        <w:numPr>
          <w:ilvl w:val="0"/>
          <w:numId w:val="39"/>
        </w:numPr>
        <w:spacing w:line="276" w:lineRule="auto"/>
        <w:ind w:left="851" w:hanging="284"/>
        <w:jc w:val="both"/>
        <w:rPr>
          <w:rFonts w:ascii="Times New Roman" w:hAnsi="Times New Roman" w:cs="Times New Roman"/>
          <w:sz w:val="28"/>
          <w:szCs w:val="28"/>
          <w:lang w:val="uk-UA"/>
        </w:rPr>
      </w:pPr>
      <w:r w:rsidRPr="00DB5353">
        <w:rPr>
          <w:rFonts w:ascii="Times New Roman" w:eastAsia="Times New Roman" w:hAnsi="Times New Roman" w:cs="Times New Roman"/>
          <w:sz w:val="28"/>
          <w:szCs w:val="28"/>
          <w:lang w:val="uk-UA"/>
        </w:rPr>
        <w:t>створення новор</w:t>
      </w:r>
      <w:r>
        <w:rPr>
          <w:rFonts w:ascii="Times New Roman" w:eastAsia="Times New Roman" w:hAnsi="Times New Roman" w:cs="Times New Roman"/>
          <w:sz w:val="28"/>
          <w:szCs w:val="28"/>
          <w:lang w:val="uk-UA"/>
        </w:rPr>
        <w:t>ічних фотозон «Новорічна казка»</w:t>
      </w:r>
    </w:p>
    <w:p w:rsidR="008C0172" w:rsidRPr="00DB5353" w:rsidRDefault="008C0172" w:rsidP="008D5BA2">
      <w:pPr>
        <w:pStyle w:val="af0"/>
        <w:numPr>
          <w:ilvl w:val="0"/>
          <w:numId w:val="39"/>
        </w:numPr>
        <w:spacing w:line="276" w:lineRule="auto"/>
        <w:jc w:val="both"/>
        <w:rPr>
          <w:rFonts w:ascii="Times New Roman" w:hAnsi="Times New Roman" w:cs="Times New Roman"/>
          <w:sz w:val="28"/>
          <w:szCs w:val="28"/>
        </w:rPr>
      </w:pPr>
      <w:r w:rsidRPr="00DB5353">
        <w:rPr>
          <w:rFonts w:ascii="Times New Roman" w:hAnsi="Times New Roman" w:cs="Times New Roman"/>
          <w:sz w:val="28"/>
          <w:szCs w:val="28"/>
        </w:rPr>
        <w:t>Загальношкільна вітальна програма до Дня працівників освіти «Учитель! Ваше слово – мудрість України». Святковий онлайн концерт.</w:t>
      </w:r>
      <w:r w:rsidRPr="00EC7EE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C0172" w:rsidRPr="00DB5353" w:rsidRDefault="008C0172" w:rsidP="008D5BA2">
      <w:pPr>
        <w:pStyle w:val="af0"/>
        <w:numPr>
          <w:ilvl w:val="0"/>
          <w:numId w:val="39"/>
        </w:numPr>
        <w:spacing w:line="276" w:lineRule="auto"/>
        <w:ind w:left="851" w:hanging="284"/>
        <w:jc w:val="both"/>
        <w:rPr>
          <w:rFonts w:ascii="Times New Roman" w:hAnsi="Times New Roman" w:cs="Times New Roman"/>
          <w:sz w:val="28"/>
          <w:szCs w:val="28"/>
        </w:rPr>
      </w:pPr>
      <w:r w:rsidRPr="00DB5353">
        <w:rPr>
          <w:rFonts w:ascii="Times New Roman" w:hAnsi="Times New Roman" w:cs="Times New Roman"/>
          <w:sz w:val="28"/>
          <w:szCs w:val="28"/>
        </w:rPr>
        <w:t>створення онлайн-проєкту “Святкуймо разом 210-річницю незалежності Мексики. Всі різні, всі рівні”  з нагоди 210-річчя незалежності Мексики</w:t>
      </w:r>
    </w:p>
    <w:p w:rsidR="008C0172" w:rsidRPr="00DB5353" w:rsidRDefault="008C0172" w:rsidP="008C0172">
      <w:pPr>
        <w:shd w:val="clear" w:color="auto" w:fill="FFFFFF"/>
        <w:spacing w:after="0"/>
        <w:ind w:left="567" w:hanging="283"/>
        <w:jc w:val="both"/>
        <w:rPr>
          <w:rFonts w:ascii="Times New Roman" w:eastAsia="Times New Roman" w:hAnsi="Times New Roman" w:cs="Times New Roman"/>
          <w:sz w:val="28"/>
          <w:szCs w:val="28"/>
        </w:rPr>
      </w:pPr>
      <w:r w:rsidRPr="00DB5353">
        <w:rPr>
          <w:rFonts w:ascii="Times New Roman" w:eastAsia="Times New Roman" w:hAnsi="Times New Roman" w:cs="Times New Roman"/>
          <w:sz w:val="28"/>
          <w:szCs w:val="28"/>
          <w:bdr w:val="none" w:sz="0" w:space="0" w:color="auto" w:frame="1"/>
        </w:rPr>
        <w:t> </w:t>
      </w:r>
    </w:p>
    <w:p w:rsidR="008C0172" w:rsidRPr="00DB5353" w:rsidRDefault="008C0172" w:rsidP="008C0172">
      <w:pPr>
        <w:shd w:val="clear" w:color="auto" w:fill="FFFFFF"/>
        <w:spacing w:after="150"/>
        <w:ind w:firstLine="567"/>
        <w:jc w:val="both"/>
        <w:rPr>
          <w:rFonts w:ascii="Times New Roman" w:hAnsi="Times New Roman" w:cs="Times New Roman"/>
          <w:sz w:val="28"/>
          <w:szCs w:val="28"/>
          <w:lang w:val="uk-UA"/>
        </w:rPr>
      </w:pPr>
      <w:r>
        <w:rPr>
          <w:rFonts w:ascii="Times New Roman" w:hAnsi="Times New Roman" w:cs="Times New Roman"/>
          <w:noProof/>
          <w:sz w:val="28"/>
          <w:szCs w:val="28"/>
          <w:shd w:val="clear" w:color="auto" w:fill="FFFFFF"/>
          <w:lang w:eastAsia="ru-RU"/>
        </w:rPr>
        <w:drawing>
          <wp:anchor distT="0" distB="0" distL="114300" distR="114300" simplePos="0" relativeHeight="251760640" behindDoc="1" locked="0" layoutInCell="1" allowOverlap="1">
            <wp:simplePos x="0" y="0"/>
            <wp:positionH relativeFrom="column">
              <wp:posOffset>2615565</wp:posOffset>
            </wp:positionH>
            <wp:positionV relativeFrom="paragraph">
              <wp:posOffset>147955</wp:posOffset>
            </wp:positionV>
            <wp:extent cx="3362325" cy="2124075"/>
            <wp:effectExtent l="19050" t="0" r="9525" b="0"/>
            <wp:wrapTight wrapText="bothSides">
              <wp:wrapPolygon edited="0">
                <wp:start x="-122" y="0"/>
                <wp:lineTo x="-122" y="21503"/>
                <wp:lineTo x="21661" y="21503"/>
                <wp:lineTo x="21661" y="0"/>
                <wp:lineTo x="-122" y="0"/>
              </wp:wrapPolygon>
            </wp:wrapTight>
            <wp:docPr id="134" name="Рисунок 27" descr="C:\Users\PACKARD\Desktop\Снимок экрана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ACKARD\Desktop\Снимок экрана (28).png"/>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2325" cy="2124075"/>
                    </a:xfrm>
                    <a:prstGeom prst="rect">
                      <a:avLst/>
                    </a:prstGeom>
                    <a:noFill/>
                    <a:ln>
                      <a:noFill/>
                    </a:ln>
                  </pic:spPr>
                </pic:pic>
              </a:graphicData>
            </a:graphic>
          </wp:anchor>
        </w:drawing>
      </w:r>
      <w:r w:rsidRPr="00DB5353">
        <w:rPr>
          <w:rFonts w:ascii="Times New Roman" w:hAnsi="Times New Roman" w:cs="Times New Roman"/>
          <w:sz w:val="28"/>
          <w:szCs w:val="28"/>
          <w:lang w:val="uk-UA"/>
        </w:rPr>
        <w:t xml:space="preserve">Реалізація сучасних інноваційних технологій виховної роботи допомагає створити виховний простір розвитку успішної особистості, здійснити перехід до педагогіки цілеспрямованого і свідомого формування особистісних рис і </w:t>
      </w:r>
      <w:r w:rsidRPr="00DB5353">
        <w:rPr>
          <w:rFonts w:ascii="Times New Roman" w:hAnsi="Times New Roman" w:cs="Times New Roman"/>
          <w:sz w:val="28"/>
          <w:szCs w:val="28"/>
          <w:lang w:val="uk-UA"/>
        </w:rPr>
        <w:lastRenderedPageBreak/>
        <w:t>якостей молодої людини. Використання інноваційних технологій допомагають створити ситуацію успіху для розвитку особистості дитини, дати можливість кожному вихованцю відчути радість досягнення успіху, усвідомлення своїх здібностей, віри у власні сили.</w:t>
      </w:r>
    </w:p>
    <w:p w:rsidR="008C0172" w:rsidRPr="00DB5353" w:rsidRDefault="008C0172" w:rsidP="008C0172">
      <w:pPr>
        <w:shd w:val="clear" w:color="auto" w:fill="FFFFFF"/>
        <w:spacing w:after="150"/>
        <w:ind w:firstLine="567"/>
        <w:jc w:val="both"/>
        <w:rPr>
          <w:rFonts w:ascii="Times New Roman" w:hAnsi="Times New Roman" w:cs="Times New Roman"/>
          <w:sz w:val="28"/>
          <w:szCs w:val="28"/>
          <w:shd w:val="clear" w:color="auto" w:fill="FFFFFF"/>
          <w:lang w:val="uk-UA"/>
        </w:rPr>
      </w:pPr>
      <w:r w:rsidRPr="00DB5353">
        <w:rPr>
          <w:rFonts w:ascii="Times New Roman" w:hAnsi="Times New Roman" w:cs="Times New Roman"/>
          <w:sz w:val="28"/>
          <w:szCs w:val="28"/>
          <w:shd w:val="clear" w:color="auto" w:fill="FFFFFF"/>
        </w:rPr>
        <w:t xml:space="preserve">Успішність виховного </w:t>
      </w:r>
      <w:r>
        <w:rPr>
          <w:rFonts w:ascii="Times New Roman" w:hAnsi="Times New Roman" w:cs="Times New Roman"/>
          <w:sz w:val="28"/>
          <w:szCs w:val="28"/>
          <w:shd w:val="clear" w:color="auto" w:fill="FFFFFF"/>
        </w:rPr>
        <w:t>проце</w:t>
      </w:r>
      <w:r w:rsidRPr="00DB5353">
        <w:rPr>
          <w:rFonts w:ascii="Times New Roman" w:hAnsi="Times New Roman" w:cs="Times New Roman"/>
          <w:sz w:val="28"/>
          <w:szCs w:val="28"/>
          <w:shd w:val="clear" w:color="auto" w:fill="FFFFFF"/>
        </w:rPr>
        <w:t>су   залежить від того, як складаються відносини між педагогами, учнями і батьками. Результат виховання може бути успішним тоді, коли вчителі та батьки стануть однодумцями.</w:t>
      </w:r>
      <w:r w:rsidRPr="00DB5353">
        <w:rPr>
          <w:rFonts w:ascii="Times New Roman" w:hAnsi="Times New Roman" w:cs="Times New Roman"/>
          <w:sz w:val="28"/>
          <w:szCs w:val="28"/>
        </w:rPr>
        <w:br/>
      </w:r>
      <w:r w:rsidRPr="00DB5353">
        <w:rPr>
          <w:rFonts w:ascii="Times New Roman" w:hAnsi="Times New Roman" w:cs="Times New Roman"/>
          <w:sz w:val="28"/>
          <w:szCs w:val="28"/>
          <w:shd w:val="clear" w:color="auto" w:fill="FFFFFF"/>
        </w:rPr>
        <w:t>    Сім'я </w:t>
      </w:r>
      <w:r w:rsidRPr="00DB5353">
        <w:rPr>
          <w:rFonts w:ascii="Times New Roman" w:hAnsi="Times New Roman" w:cs="Times New Roman"/>
          <w:sz w:val="28"/>
          <w:szCs w:val="28"/>
          <w:shd w:val="clear" w:color="auto" w:fill="FFFFFF"/>
          <w:lang w:val="uk-UA"/>
        </w:rPr>
        <w:t>є</w:t>
      </w:r>
      <w:r w:rsidRPr="00DB5353">
        <w:rPr>
          <w:rFonts w:ascii="Times New Roman" w:hAnsi="Times New Roman" w:cs="Times New Roman"/>
          <w:sz w:val="28"/>
          <w:szCs w:val="28"/>
          <w:shd w:val="clear" w:color="auto" w:fill="FFFFFF"/>
        </w:rPr>
        <w:t xml:space="preserve"> головним чинником і умовою розвитку, виховання дитини.</w:t>
      </w:r>
      <w:r w:rsidRPr="00DB5353">
        <w:rPr>
          <w:rFonts w:ascii="Times New Roman" w:hAnsi="Times New Roman" w:cs="Times New Roman"/>
          <w:sz w:val="28"/>
          <w:szCs w:val="28"/>
          <w:shd w:val="clear" w:color="auto" w:fill="FFFFFF"/>
          <w:lang w:val="uk-UA"/>
        </w:rPr>
        <w:t xml:space="preserve"> Саме в сім'ї дитина</w:t>
      </w:r>
      <w:r w:rsidRPr="00DB5353">
        <w:rPr>
          <w:rFonts w:ascii="Times New Roman" w:hAnsi="Times New Roman" w:cs="Times New Roman"/>
          <w:sz w:val="28"/>
          <w:szCs w:val="28"/>
          <w:shd w:val="clear" w:color="auto" w:fill="FFFFFF"/>
        </w:rPr>
        <w:t> </w:t>
      </w:r>
      <w:r w:rsidRPr="00DB5353">
        <w:rPr>
          <w:rFonts w:ascii="Times New Roman" w:hAnsi="Times New Roman" w:cs="Times New Roman"/>
          <w:sz w:val="28"/>
          <w:szCs w:val="28"/>
          <w:shd w:val="clear" w:color="auto" w:fill="FFFFFF"/>
          <w:lang w:val="uk-UA"/>
        </w:rPr>
        <w:t xml:space="preserve"> </w:t>
      </w:r>
      <w:r w:rsidRPr="00DB5353">
        <w:rPr>
          <w:rFonts w:ascii="Times New Roman" w:hAnsi="Times New Roman" w:cs="Times New Roman"/>
          <w:sz w:val="28"/>
          <w:szCs w:val="28"/>
          <w:shd w:val="clear" w:color="auto" w:fill="FFFFFF"/>
        </w:rPr>
        <w:t> </w:t>
      </w:r>
      <w:r w:rsidRPr="00DB5353">
        <w:rPr>
          <w:rFonts w:ascii="Times New Roman" w:hAnsi="Times New Roman" w:cs="Times New Roman"/>
          <w:sz w:val="28"/>
          <w:szCs w:val="28"/>
          <w:shd w:val="clear" w:color="auto" w:fill="FFFFFF"/>
          <w:lang w:val="uk-UA"/>
        </w:rPr>
        <w:t xml:space="preserve">отримує основи </w:t>
      </w:r>
      <w:r w:rsidRPr="00DB5353">
        <w:rPr>
          <w:rFonts w:ascii="Times New Roman" w:hAnsi="Times New Roman" w:cs="Times New Roman"/>
          <w:sz w:val="28"/>
          <w:szCs w:val="28"/>
          <w:shd w:val="clear" w:color="auto" w:fill="FFFFFF"/>
        </w:rPr>
        <w:t> </w:t>
      </w:r>
      <w:r w:rsidRPr="00DB5353">
        <w:rPr>
          <w:rFonts w:ascii="Times New Roman" w:hAnsi="Times New Roman" w:cs="Times New Roman"/>
          <w:sz w:val="28"/>
          <w:szCs w:val="28"/>
          <w:shd w:val="clear" w:color="auto" w:fill="FFFFFF"/>
          <w:lang w:val="uk-UA"/>
        </w:rPr>
        <w:t xml:space="preserve">фізичного і духовного розвитку,  формуються перші навички та вміння у всіх видах діяльності, початкові критерії оцінки добра, істини, краси. </w:t>
      </w:r>
      <w:r w:rsidRPr="00DB5353">
        <w:rPr>
          <w:rFonts w:ascii="Times New Roman" w:hAnsi="Times New Roman" w:cs="Times New Roman"/>
          <w:sz w:val="28"/>
          <w:szCs w:val="28"/>
          <w:shd w:val="clear" w:color="auto" w:fill="FFFFFF"/>
        </w:rPr>
        <w:t>Тут закладаються основи її відносин зі світом, тобто починається </w:t>
      </w:r>
      <w:r w:rsidRPr="00DB5353">
        <w:rPr>
          <w:rFonts w:ascii="Times New Roman" w:hAnsi="Times New Roman" w:cs="Times New Roman"/>
          <w:sz w:val="28"/>
          <w:szCs w:val="28"/>
          <w:shd w:val="clear" w:color="auto" w:fill="FFFFFF"/>
          <w:lang w:val="uk-UA"/>
        </w:rPr>
        <w:t>процес</w:t>
      </w:r>
      <w:r w:rsidRPr="00DB5353">
        <w:rPr>
          <w:rFonts w:ascii="Times New Roman" w:hAnsi="Times New Roman" w:cs="Times New Roman"/>
          <w:sz w:val="28"/>
          <w:szCs w:val="28"/>
          <w:shd w:val="clear" w:color="auto" w:fill="FFFFFF"/>
        </w:rPr>
        <w:t> виховання.</w:t>
      </w:r>
      <w:r w:rsidRPr="006076D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DB5353">
        <w:rPr>
          <w:rFonts w:ascii="Times New Roman" w:hAnsi="Times New Roman" w:cs="Times New Roman"/>
          <w:sz w:val="28"/>
          <w:szCs w:val="28"/>
        </w:rPr>
        <w:br/>
      </w:r>
      <w:r w:rsidRPr="00DB5353">
        <w:rPr>
          <w:rFonts w:ascii="Times New Roman" w:hAnsi="Times New Roman" w:cs="Times New Roman"/>
          <w:sz w:val="28"/>
          <w:szCs w:val="28"/>
          <w:shd w:val="clear" w:color="auto" w:fill="FFFFFF"/>
        </w:rPr>
        <w:t>     Отже, в сучасних умовах сім'ї потрібна систематична і кваліфікована допомога з боку школи.</w:t>
      </w:r>
      <w:r w:rsidRPr="00DB5353">
        <w:rPr>
          <w:rFonts w:ascii="Times New Roman" w:hAnsi="Times New Roman" w:cs="Times New Roman"/>
          <w:sz w:val="28"/>
          <w:szCs w:val="28"/>
          <w:shd w:val="clear" w:color="auto" w:fill="FFFFFF"/>
          <w:lang w:val="uk-UA"/>
        </w:rPr>
        <w:t xml:space="preserve"> Процес</w:t>
      </w:r>
      <w:hyperlink r:id="rId137" w:tooltip="Процес" w:history="1"/>
      <w:r w:rsidRPr="00DB5353">
        <w:rPr>
          <w:rFonts w:ascii="Times New Roman" w:hAnsi="Times New Roman" w:cs="Times New Roman"/>
          <w:sz w:val="28"/>
          <w:szCs w:val="28"/>
          <w:lang w:val="uk-UA"/>
        </w:rPr>
        <w:t xml:space="preserve"> </w:t>
      </w:r>
      <w:r w:rsidRPr="00DB5353">
        <w:rPr>
          <w:rFonts w:ascii="Times New Roman" w:hAnsi="Times New Roman" w:cs="Times New Roman"/>
          <w:sz w:val="28"/>
          <w:szCs w:val="28"/>
          <w:shd w:val="clear" w:color="auto" w:fill="FFFFFF"/>
        </w:rPr>
        <w:t xml:space="preserve">взаємодії сім'ї і школи спрямований на активне включення батьків у </w:t>
      </w:r>
      <w:r w:rsidRPr="00DB5353">
        <w:rPr>
          <w:rFonts w:ascii="Times New Roman" w:hAnsi="Times New Roman" w:cs="Times New Roman"/>
          <w:sz w:val="28"/>
          <w:szCs w:val="28"/>
          <w:shd w:val="clear" w:color="auto" w:fill="FFFFFF"/>
          <w:lang w:val="uk-UA"/>
        </w:rPr>
        <w:t>осв</w:t>
      </w:r>
      <w:r>
        <w:rPr>
          <w:rFonts w:ascii="Times New Roman" w:hAnsi="Times New Roman" w:cs="Times New Roman"/>
          <w:sz w:val="28"/>
          <w:szCs w:val="28"/>
          <w:shd w:val="clear" w:color="auto" w:fill="FFFFFF"/>
          <w:lang w:val="uk-UA"/>
        </w:rPr>
        <w:t>ітній</w:t>
      </w:r>
      <w:r w:rsidRPr="00DB5353">
        <w:rPr>
          <w:rFonts w:ascii="Times New Roman" w:hAnsi="Times New Roman" w:cs="Times New Roman"/>
          <w:sz w:val="28"/>
          <w:szCs w:val="28"/>
          <w:shd w:val="clear" w:color="auto" w:fill="FFFFFF"/>
          <w:lang w:val="uk-UA"/>
        </w:rPr>
        <w:t xml:space="preserve"> процес</w:t>
      </w:r>
      <w:hyperlink r:id="rId138" w:tooltip="Процес" w:history="1"/>
      <w:r w:rsidRPr="00DB5353">
        <w:rPr>
          <w:rFonts w:ascii="Times New Roman" w:hAnsi="Times New Roman" w:cs="Times New Roman"/>
          <w:sz w:val="28"/>
          <w:szCs w:val="28"/>
          <w:shd w:val="clear" w:color="auto" w:fill="FFFFFF"/>
        </w:rPr>
        <w:t>, співпрацю  з дітьми та педагогами.</w:t>
      </w:r>
      <w:r w:rsidRPr="00DB5353">
        <w:rPr>
          <w:rFonts w:ascii="Times New Roman" w:hAnsi="Times New Roman" w:cs="Times New Roman"/>
          <w:sz w:val="28"/>
          <w:szCs w:val="28"/>
          <w:shd w:val="clear" w:color="auto" w:fill="FFFFFF"/>
          <w:lang w:val="uk-UA"/>
        </w:rPr>
        <w:t xml:space="preserve"> Для допомоги батькам порозумітися з власною дитиною, </w:t>
      </w:r>
      <w:r>
        <w:rPr>
          <w:rFonts w:ascii="Times New Roman" w:hAnsi="Times New Roman" w:cs="Times New Roman"/>
          <w:sz w:val="28"/>
          <w:szCs w:val="28"/>
          <w:shd w:val="clear" w:color="auto" w:fill="FFFFFF"/>
          <w:lang w:val="uk-UA"/>
        </w:rPr>
        <w:t>зрозуміти її вчинки та проблеми</w:t>
      </w:r>
      <w:r w:rsidRPr="00DB5353">
        <w:rPr>
          <w:rFonts w:ascii="Times New Roman" w:hAnsi="Times New Roman" w:cs="Times New Roman"/>
          <w:sz w:val="28"/>
          <w:szCs w:val="28"/>
          <w:shd w:val="clear" w:color="auto" w:fill="FFFFFF"/>
          <w:lang w:val="uk-UA"/>
        </w:rPr>
        <w:t xml:space="preserve"> в школі проведено батьківські всеобучі та зустрічі на різноманітні теми:</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126"/>
        <w:gridCol w:w="5245"/>
        <w:gridCol w:w="1701"/>
      </w:tblGrid>
      <w:tr w:rsidR="008C0172" w:rsidRPr="00DB5353" w:rsidTr="00E47157">
        <w:trPr>
          <w:trHeight w:val="447"/>
        </w:trPr>
        <w:tc>
          <w:tcPr>
            <w:tcW w:w="534"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з/п</w:t>
            </w:r>
          </w:p>
        </w:tc>
        <w:tc>
          <w:tcPr>
            <w:tcW w:w="2126"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Захід</w:t>
            </w:r>
          </w:p>
        </w:tc>
        <w:tc>
          <w:tcPr>
            <w:tcW w:w="5245"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Тема</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Час проведення</w:t>
            </w:r>
          </w:p>
        </w:tc>
      </w:tr>
      <w:tr w:rsidR="008C0172" w:rsidRPr="00DB5353" w:rsidTr="00E47157">
        <w:trPr>
          <w:trHeight w:val="1116"/>
        </w:trPr>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sz w:val="28"/>
                <w:szCs w:val="28"/>
                <w:lang w:val="uk-UA"/>
              </w:rPr>
            </w:pPr>
          </w:p>
        </w:tc>
        <w:tc>
          <w:tcPr>
            <w:tcW w:w="2126"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Батьківська конференція</w:t>
            </w:r>
          </w:p>
        </w:tc>
        <w:tc>
          <w:tcPr>
            <w:tcW w:w="5245" w:type="dxa"/>
          </w:tcPr>
          <w:p w:rsidR="008C0172" w:rsidRPr="00DB5353" w:rsidRDefault="008C0172" w:rsidP="0073450A">
            <w:pPr>
              <w:ind w:left="-11" w:firstLine="142"/>
              <w:jc w:val="both"/>
              <w:rPr>
                <w:rFonts w:ascii="Times New Roman" w:hAnsi="Times New Roman" w:cs="Times New Roman"/>
                <w:b/>
                <w:i/>
                <w:sz w:val="28"/>
                <w:szCs w:val="28"/>
                <w:u w:val="single"/>
                <w:lang w:val="uk-UA"/>
              </w:rPr>
            </w:pPr>
            <w:r w:rsidRPr="00DB5353">
              <w:rPr>
                <w:rFonts w:ascii="Times New Roman" w:hAnsi="Times New Roman" w:cs="Times New Roman"/>
                <w:b/>
                <w:i/>
                <w:sz w:val="28"/>
                <w:szCs w:val="28"/>
                <w:u w:val="single"/>
                <w:shd w:val="clear" w:color="auto" w:fill="FFFFFF"/>
                <w:lang w:val="uk-UA"/>
              </w:rPr>
              <w:t>«НУШ – р</w:t>
            </w:r>
            <w:r w:rsidRPr="00DB5353">
              <w:rPr>
                <w:rFonts w:ascii="Times New Roman" w:hAnsi="Times New Roman" w:cs="Times New Roman"/>
                <w:b/>
                <w:i/>
                <w:sz w:val="28"/>
                <w:szCs w:val="28"/>
                <w:u w:val="single"/>
                <w:lang w:val="uk-UA"/>
              </w:rPr>
              <w:t>івний доступ до якісної освіти і шляхи його забезпечення в системі освіти»</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Серпень</w:t>
            </w:r>
          </w:p>
        </w:tc>
      </w:tr>
      <w:tr w:rsidR="008C0172" w:rsidRPr="00DB5353" w:rsidTr="00E47157">
        <w:trPr>
          <w:trHeight w:val="556"/>
        </w:trPr>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sz w:val="28"/>
                <w:szCs w:val="28"/>
                <w:lang w:val="uk-UA"/>
              </w:rPr>
            </w:pPr>
          </w:p>
        </w:tc>
        <w:tc>
          <w:tcPr>
            <w:tcW w:w="2126"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Батьківські онлайн збори</w:t>
            </w:r>
          </w:p>
        </w:tc>
        <w:tc>
          <w:tcPr>
            <w:tcW w:w="5245" w:type="dxa"/>
          </w:tcPr>
          <w:p w:rsidR="008C0172" w:rsidRPr="00DB5353" w:rsidRDefault="008C0172" w:rsidP="0073450A">
            <w:pPr>
              <w:jc w:val="both"/>
              <w:rPr>
                <w:rFonts w:ascii="Times New Roman" w:hAnsi="Times New Roman" w:cs="Times New Roman"/>
                <w:b/>
                <w:i/>
                <w:sz w:val="28"/>
                <w:szCs w:val="28"/>
                <w:u w:val="single"/>
                <w:lang w:val="uk-UA"/>
              </w:rPr>
            </w:pPr>
            <w:r w:rsidRPr="00DB5353">
              <w:rPr>
                <w:rFonts w:ascii="Times New Roman" w:hAnsi="Times New Roman" w:cs="Times New Roman"/>
                <w:b/>
                <w:i/>
                <w:sz w:val="28"/>
                <w:szCs w:val="28"/>
                <w:u w:val="single"/>
                <w:lang w:val="uk-UA"/>
              </w:rPr>
              <w:t>«Освітній простір 2020-2021 н.р.»</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Вересень</w:t>
            </w:r>
          </w:p>
        </w:tc>
      </w:tr>
      <w:tr w:rsidR="008C0172" w:rsidRPr="00DB5353" w:rsidTr="00E47157">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sz w:val="28"/>
                <w:szCs w:val="28"/>
                <w:lang w:val="uk-UA"/>
              </w:rPr>
            </w:pPr>
          </w:p>
        </w:tc>
        <w:tc>
          <w:tcPr>
            <w:tcW w:w="2126"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Тренінг для батьків (онлайн)</w:t>
            </w:r>
          </w:p>
        </w:tc>
        <w:tc>
          <w:tcPr>
            <w:tcW w:w="5245" w:type="dxa"/>
          </w:tcPr>
          <w:p w:rsidR="008C0172" w:rsidRPr="00DB5353" w:rsidRDefault="008C0172" w:rsidP="0073450A">
            <w:pPr>
              <w:ind w:left="-11" w:firstLine="142"/>
              <w:jc w:val="both"/>
              <w:rPr>
                <w:rFonts w:ascii="Times New Roman" w:hAnsi="Times New Roman" w:cs="Times New Roman"/>
                <w:b/>
                <w:i/>
                <w:sz w:val="28"/>
                <w:szCs w:val="28"/>
                <w:u w:val="single"/>
                <w:lang w:val="uk-UA"/>
              </w:rPr>
            </w:pPr>
            <w:r w:rsidRPr="00DB5353">
              <w:rPr>
                <w:rFonts w:ascii="Times New Roman" w:hAnsi="Times New Roman" w:cs="Times New Roman"/>
                <w:b/>
                <w:i/>
                <w:sz w:val="28"/>
                <w:szCs w:val="28"/>
                <w:u w:val="single"/>
                <w:lang w:val="uk-UA"/>
              </w:rPr>
              <w:t>«</w:t>
            </w:r>
            <w:hyperlink r:id="rId139" w:history="1">
              <w:r w:rsidRPr="00E47157">
                <w:rPr>
                  <w:rStyle w:val="a8"/>
                  <w:rFonts w:ascii="Times New Roman" w:hAnsi="Times New Roman" w:cs="Times New Roman"/>
                  <w:b/>
                  <w:bCs/>
                  <w:i/>
                  <w:color w:val="000000" w:themeColor="text1"/>
                  <w:sz w:val="28"/>
                  <w:szCs w:val="28"/>
                  <w:lang w:val="uk-UA"/>
                </w:rPr>
                <w:t>Оптим</w:t>
              </w:r>
              <w:r w:rsidR="00E47157" w:rsidRPr="00E47157">
                <w:rPr>
                  <w:rStyle w:val="a8"/>
                  <w:rFonts w:ascii="Times New Roman" w:hAnsi="Times New Roman" w:cs="Times New Roman"/>
                  <w:b/>
                  <w:bCs/>
                  <w:i/>
                  <w:color w:val="000000" w:themeColor="text1"/>
                  <w:sz w:val="28"/>
                  <w:szCs w:val="28"/>
                  <w:lang w:val="uk-UA"/>
                </w:rPr>
                <w:t>і</w:t>
              </w:r>
              <w:r w:rsidRPr="00E47157">
                <w:rPr>
                  <w:rStyle w:val="a8"/>
                  <w:rFonts w:ascii="Times New Roman" w:hAnsi="Times New Roman" w:cs="Times New Roman"/>
                  <w:b/>
                  <w:bCs/>
                  <w:i/>
                  <w:color w:val="000000" w:themeColor="text1"/>
                  <w:sz w:val="28"/>
                  <w:szCs w:val="28"/>
                  <w:lang w:val="uk-UA"/>
                </w:rPr>
                <w:t>зація</w:t>
              </w:r>
            </w:hyperlink>
            <w:r w:rsidRPr="00DB5353">
              <w:rPr>
                <w:rFonts w:ascii="Times New Roman" w:hAnsi="Times New Roman" w:cs="Times New Roman"/>
                <w:sz w:val="28"/>
                <w:szCs w:val="28"/>
                <w:lang w:val="uk-UA"/>
              </w:rPr>
              <w:t xml:space="preserve"> </w:t>
            </w:r>
            <w:r w:rsidRPr="00DB5353">
              <w:rPr>
                <w:rFonts w:ascii="Times New Roman" w:hAnsi="Times New Roman" w:cs="Times New Roman"/>
                <w:b/>
                <w:i/>
                <w:sz w:val="28"/>
                <w:szCs w:val="28"/>
                <w:u w:val="single"/>
                <w:lang w:val="uk-UA"/>
              </w:rPr>
              <w:t>середовища в сім</w:t>
            </w:r>
            <w:r w:rsidRPr="00DB5353">
              <w:rPr>
                <w:rFonts w:ascii="Times New Roman" w:hAnsi="Times New Roman" w:cs="Times New Roman"/>
                <w:b/>
                <w:i/>
                <w:sz w:val="28"/>
                <w:szCs w:val="28"/>
                <w:u w:val="single"/>
              </w:rPr>
              <w:t>’</w:t>
            </w:r>
            <w:r w:rsidRPr="00DB5353">
              <w:rPr>
                <w:rFonts w:ascii="Times New Roman" w:hAnsi="Times New Roman" w:cs="Times New Roman"/>
                <w:b/>
                <w:i/>
                <w:sz w:val="28"/>
                <w:szCs w:val="28"/>
                <w:u w:val="single"/>
                <w:lang w:val="uk-UA"/>
              </w:rPr>
              <w:t>ї як запорука її міцності та благополуччя»</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Жовтень</w:t>
            </w:r>
          </w:p>
        </w:tc>
      </w:tr>
      <w:tr w:rsidR="008C0172" w:rsidRPr="00DB5353" w:rsidTr="00E47157">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sz w:val="28"/>
                <w:szCs w:val="28"/>
                <w:lang w:val="uk-UA"/>
              </w:rPr>
            </w:pPr>
          </w:p>
        </w:tc>
        <w:tc>
          <w:tcPr>
            <w:tcW w:w="2126"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Відкритий брифінг</w:t>
            </w:r>
          </w:p>
        </w:tc>
        <w:tc>
          <w:tcPr>
            <w:tcW w:w="5245" w:type="dxa"/>
          </w:tcPr>
          <w:p w:rsidR="008C0172" w:rsidRPr="00DB5353" w:rsidRDefault="008C0172" w:rsidP="0073450A">
            <w:pPr>
              <w:jc w:val="both"/>
              <w:rPr>
                <w:rFonts w:ascii="Times New Roman" w:hAnsi="Times New Roman" w:cs="Times New Roman"/>
                <w:b/>
                <w:i/>
                <w:sz w:val="28"/>
                <w:szCs w:val="28"/>
                <w:u w:val="single"/>
                <w:lang w:val="uk-UA"/>
              </w:rPr>
            </w:pPr>
            <w:r w:rsidRPr="00DB5353">
              <w:rPr>
                <w:rFonts w:ascii="Times New Roman" w:hAnsi="Times New Roman" w:cs="Times New Roman"/>
                <w:b/>
                <w:i/>
                <w:sz w:val="28"/>
                <w:szCs w:val="28"/>
                <w:u w:val="single"/>
                <w:lang w:val="uk-UA"/>
              </w:rPr>
              <w:t>«Сім’я і діти у період дистанційного навчання. Як подолати період конфліктів?»</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Листопад</w:t>
            </w:r>
          </w:p>
        </w:tc>
      </w:tr>
      <w:tr w:rsidR="008C0172" w:rsidRPr="00DB5353" w:rsidTr="00E47157">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sz w:val="28"/>
                <w:szCs w:val="28"/>
                <w:lang w:val="uk-UA"/>
              </w:rPr>
            </w:pPr>
          </w:p>
        </w:tc>
        <w:tc>
          <w:tcPr>
            <w:tcW w:w="2126"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Батьківський лекторій (онлайн)</w:t>
            </w:r>
          </w:p>
        </w:tc>
        <w:tc>
          <w:tcPr>
            <w:tcW w:w="5245" w:type="dxa"/>
            <w:tcBorders>
              <w:bottom w:val="single" w:sz="4" w:space="0" w:color="auto"/>
            </w:tcBorders>
          </w:tcPr>
          <w:p w:rsidR="008C0172" w:rsidRPr="00DB5353" w:rsidRDefault="008C0172" w:rsidP="0073450A">
            <w:pPr>
              <w:ind w:left="-11" w:firstLine="142"/>
              <w:jc w:val="both"/>
              <w:rPr>
                <w:rFonts w:ascii="Times New Roman" w:hAnsi="Times New Roman" w:cs="Times New Roman"/>
                <w:b/>
                <w:i/>
                <w:sz w:val="28"/>
                <w:szCs w:val="28"/>
                <w:u w:val="single"/>
              </w:rPr>
            </w:pPr>
            <w:r w:rsidRPr="00DB5353">
              <w:rPr>
                <w:rFonts w:ascii="Times New Roman" w:hAnsi="Times New Roman" w:cs="Times New Roman"/>
                <w:b/>
                <w:bCs/>
                <w:i/>
                <w:sz w:val="28"/>
                <w:szCs w:val="28"/>
                <w:u w:val="single"/>
                <w:shd w:val="clear" w:color="auto" w:fill="FFFFFF"/>
                <w:lang w:val="uk-UA"/>
              </w:rPr>
              <w:t>«</w:t>
            </w:r>
            <w:hyperlink r:id="rId140" w:history="1">
              <w:r w:rsidRPr="00E47157">
                <w:rPr>
                  <w:rStyle w:val="a8"/>
                  <w:rFonts w:ascii="Times New Roman" w:hAnsi="Times New Roman" w:cs="Times New Roman"/>
                  <w:b/>
                  <w:i/>
                  <w:color w:val="000000" w:themeColor="text1"/>
                  <w:sz w:val="28"/>
                  <w:szCs w:val="28"/>
                  <w:lang w:val="uk-UA"/>
                </w:rPr>
                <w:t>Профілактика</w:t>
              </w:r>
            </w:hyperlink>
            <w:r w:rsidRPr="00E47157">
              <w:rPr>
                <w:rFonts w:ascii="Times New Roman" w:hAnsi="Times New Roman" w:cs="Times New Roman"/>
                <w:color w:val="000000" w:themeColor="text1"/>
                <w:sz w:val="28"/>
                <w:szCs w:val="28"/>
                <w:lang w:val="uk-UA"/>
              </w:rPr>
              <w:t xml:space="preserve"> </w:t>
            </w:r>
            <w:r w:rsidRPr="00DB5353">
              <w:rPr>
                <w:rFonts w:ascii="Times New Roman" w:hAnsi="Times New Roman" w:cs="Times New Roman"/>
                <w:b/>
                <w:i/>
                <w:sz w:val="28"/>
                <w:szCs w:val="28"/>
                <w:u w:val="single"/>
                <w:lang w:val="uk-UA"/>
              </w:rPr>
              <w:t>неуспішності</w:t>
            </w:r>
            <w:r w:rsidRPr="00DB5353">
              <w:rPr>
                <w:rFonts w:ascii="Times New Roman" w:hAnsi="Times New Roman" w:cs="Times New Roman"/>
                <w:b/>
                <w:bCs/>
                <w:i/>
                <w:sz w:val="28"/>
                <w:szCs w:val="28"/>
                <w:u w:val="single"/>
                <w:shd w:val="clear" w:color="auto" w:fill="FFFFFF"/>
                <w:lang w:val="uk-UA"/>
              </w:rPr>
              <w:t>»</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Грудень</w:t>
            </w:r>
          </w:p>
        </w:tc>
      </w:tr>
      <w:tr w:rsidR="008C0172" w:rsidRPr="00DB5353" w:rsidTr="00E47157">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sz w:val="28"/>
                <w:szCs w:val="28"/>
                <w:lang w:val="uk-UA"/>
              </w:rPr>
            </w:pPr>
          </w:p>
        </w:tc>
        <w:tc>
          <w:tcPr>
            <w:tcW w:w="2126"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Засідання ТРИКУТНИКА</w:t>
            </w:r>
          </w:p>
        </w:tc>
        <w:tc>
          <w:tcPr>
            <w:tcW w:w="5245" w:type="dxa"/>
            <w:tcBorders>
              <w:bottom w:val="single" w:sz="4" w:space="0" w:color="auto"/>
            </w:tcBorders>
          </w:tcPr>
          <w:p w:rsidR="008C0172" w:rsidRPr="00DB5353" w:rsidRDefault="008C0172" w:rsidP="0073450A">
            <w:pPr>
              <w:jc w:val="both"/>
              <w:rPr>
                <w:rFonts w:ascii="Times New Roman" w:hAnsi="Times New Roman" w:cs="Times New Roman"/>
                <w:b/>
                <w:i/>
                <w:sz w:val="28"/>
                <w:szCs w:val="28"/>
                <w:u w:val="single"/>
                <w:lang w:val="uk-UA"/>
              </w:rPr>
            </w:pPr>
            <w:r w:rsidRPr="00DB5353">
              <w:rPr>
                <w:rFonts w:ascii="Times New Roman" w:hAnsi="Times New Roman" w:cs="Times New Roman"/>
                <w:b/>
                <w:i/>
                <w:sz w:val="28"/>
                <w:szCs w:val="28"/>
                <w:u w:val="single"/>
                <w:shd w:val="clear" w:color="auto" w:fill="FFFFFF"/>
                <w:lang w:val="uk-UA"/>
              </w:rPr>
              <w:t>«</w:t>
            </w:r>
            <w:r w:rsidRPr="00DB5353">
              <w:rPr>
                <w:rFonts w:ascii="Times New Roman" w:hAnsi="Times New Roman" w:cs="Times New Roman"/>
                <w:b/>
                <w:i/>
                <w:sz w:val="28"/>
                <w:szCs w:val="28"/>
                <w:u w:val="single"/>
                <w:lang w:val="uk-UA"/>
              </w:rPr>
              <w:t>Безпека в Інтернеті</w:t>
            </w:r>
            <w:r w:rsidRPr="00DB5353">
              <w:rPr>
                <w:rFonts w:ascii="Times New Roman" w:hAnsi="Times New Roman" w:cs="Times New Roman"/>
                <w:b/>
                <w:i/>
                <w:sz w:val="28"/>
                <w:szCs w:val="28"/>
                <w:u w:val="single"/>
                <w:shd w:val="clear" w:color="auto" w:fill="FFFFFF"/>
                <w:lang w:val="uk-UA"/>
              </w:rPr>
              <w:t>»</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Січень</w:t>
            </w:r>
          </w:p>
        </w:tc>
      </w:tr>
      <w:tr w:rsidR="008C0172" w:rsidRPr="00DB5353" w:rsidTr="00E47157">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sz w:val="28"/>
                <w:szCs w:val="28"/>
                <w:lang w:val="uk-UA"/>
              </w:rPr>
            </w:pPr>
          </w:p>
        </w:tc>
        <w:tc>
          <w:tcPr>
            <w:tcW w:w="2126"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Батьківський лекторій</w:t>
            </w:r>
          </w:p>
        </w:tc>
        <w:tc>
          <w:tcPr>
            <w:tcW w:w="5245" w:type="dxa"/>
          </w:tcPr>
          <w:p w:rsidR="008C0172" w:rsidRPr="00DB5353" w:rsidRDefault="008C0172" w:rsidP="0073450A">
            <w:pPr>
              <w:pStyle w:val="1"/>
              <w:shd w:val="clear" w:color="auto" w:fill="FFFFFF"/>
              <w:spacing w:line="276" w:lineRule="auto"/>
              <w:jc w:val="both"/>
              <w:rPr>
                <w:bCs w:val="0"/>
                <w:i/>
                <w:sz w:val="28"/>
                <w:szCs w:val="28"/>
                <w:u w:val="single"/>
              </w:rPr>
            </w:pPr>
            <w:r w:rsidRPr="00C72F63">
              <w:rPr>
                <w:sz w:val="28"/>
                <w:szCs w:val="28"/>
              </w:rPr>
              <w:t>«</w:t>
            </w:r>
            <w:hyperlink r:id="rId141" w:history="1">
              <w:r w:rsidRPr="00DB5353">
                <w:rPr>
                  <w:i/>
                  <w:sz w:val="28"/>
                  <w:szCs w:val="28"/>
                  <w:u w:val="single"/>
                  <w:shd w:val="clear" w:color="auto" w:fill="FFFFFF"/>
                </w:rPr>
                <w:t>Конструктивні форми взаємодії в міжособистісному спілкуванні</w:t>
              </w:r>
            </w:hyperlink>
            <w:r w:rsidRPr="00C72F63">
              <w:rPr>
                <w:sz w:val="28"/>
                <w:szCs w:val="28"/>
              </w:rPr>
              <w:t>»</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Лютий</w:t>
            </w:r>
          </w:p>
        </w:tc>
      </w:tr>
      <w:tr w:rsidR="008C0172" w:rsidRPr="00DB5353" w:rsidTr="00E47157">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sz w:val="28"/>
                <w:szCs w:val="28"/>
                <w:lang w:val="uk-UA"/>
              </w:rPr>
            </w:pPr>
          </w:p>
        </w:tc>
        <w:tc>
          <w:tcPr>
            <w:tcW w:w="2126"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Засідання ТРИКУТНИКА</w:t>
            </w:r>
          </w:p>
        </w:tc>
        <w:tc>
          <w:tcPr>
            <w:tcW w:w="5245" w:type="dxa"/>
          </w:tcPr>
          <w:p w:rsidR="008C0172" w:rsidRPr="00DB5353" w:rsidRDefault="008C0172" w:rsidP="0073450A">
            <w:pPr>
              <w:pStyle w:val="1"/>
              <w:shd w:val="clear" w:color="auto" w:fill="FFFFFF"/>
              <w:spacing w:before="150" w:after="75" w:line="276" w:lineRule="auto"/>
              <w:jc w:val="both"/>
              <w:rPr>
                <w:bCs w:val="0"/>
                <w:i/>
                <w:sz w:val="28"/>
                <w:szCs w:val="28"/>
                <w:u w:val="single"/>
              </w:rPr>
            </w:pPr>
            <w:r w:rsidRPr="00DB5353">
              <w:rPr>
                <w:i/>
                <w:sz w:val="28"/>
                <w:szCs w:val="28"/>
                <w:u w:val="single"/>
                <w:shd w:val="clear" w:color="auto" w:fill="FFFFFF"/>
              </w:rPr>
              <w:t>«</w:t>
            </w:r>
            <w:hyperlink r:id="rId142" w:history="1">
              <w:r w:rsidRPr="00DB5353">
                <w:rPr>
                  <w:bCs w:val="0"/>
                  <w:i/>
                  <w:sz w:val="28"/>
                  <w:szCs w:val="28"/>
                  <w:u w:val="single"/>
                </w:rPr>
                <w:t>Створення</w:t>
              </w:r>
            </w:hyperlink>
            <w:r w:rsidRPr="00DB5353">
              <w:rPr>
                <w:sz w:val="28"/>
                <w:szCs w:val="28"/>
              </w:rPr>
              <w:t xml:space="preserve"> </w:t>
            </w:r>
            <w:r w:rsidRPr="00DB5353">
              <w:rPr>
                <w:i/>
                <w:sz w:val="28"/>
                <w:szCs w:val="28"/>
                <w:u w:val="single"/>
              </w:rPr>
              <w:t>безпечного середовища</w:t>
            </w:r>
            <w:r w:rsidRPr="00DB5353">
              <w:rPr>
                <w:sz w:val="28"/>
                <w:szCs w:val="28"/>
              </w:rPr>
              <w:t xml:space="preserve"> </w:t>
            </w:r>
            <w:r w:rsidRPr="00DB5353">
              <w:rPr>
                <w:i/>
                <w:sz w:val="28"/>
                <w:szCs w:val="28"/>
                <w:u w:val="single"/>
              </w:rPr>
              <w:t>в школі та попередження  протидії булінгу</w:t>
            </w:r>
            <w:r w:rsidRPr="00DB5353">
              <w:rPr>
                <w:i/>
                <w:sz w:val="28"/>
                <w:szCs w:val="28"/>
                <w:u w:val="single"/>
                <w:shd w:val="clear" w:color="auto" w:fill="FFFFFF"/>
              </w:rPr>
              <w:t>»</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Березень</w:t>
            </w:r>
          </w:p>
        </w:tc>
      </w:tr>
      <w:tr w:rsidR="008C0172" w:rsidRPr="00DB5353" w:rsidTr="00E47157">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b/>
                <w:sz w:val="28"/>
                <w:szCs w:val="28"/>
                <w:u w:val="single"/>
                <w:lang w:val="uk-UA"/>
              </w:rPr>
            </w:pPr>
          </w:p>
        </w:tc>
        <w:tc>
          <w:tcPr>
            <w:tcW w:w="2126" w:type="dxa"/>
          </w:tcPr>
          <w:p w:rsidR="008C0172" w:rsidRPr="00DB5353" w:rsidRDefault="008C0172" w:rsidP="0073450A">
            <w:pPr>
              <w:jc w:val="both"/>
              <w:rPr>
                <w:rFonts w:ascii="Times New Roman" w:hAnsi="Times New Roman" w:cs="Times New Roman"/>
                <w:b/>
                <w:sz w:val="28"/>
                <w:szCs w:val="28"/>
                <w:u w:val="single"/>
                <w:lang w:val="uk-UA"/>
              </w:rPr>
            </w:pPr>
            <w:r w:rsidRPr="00DB5353">
              <w:rPr>
                <w:rFonts w:ascii="Times New Roman" w:hAnsi="Times New Roman" w:cs="Times New Roman"/>
                <w:sz w:val="28"/>
                <w:szCs w:val="28"/>
                <w:lang w:val="uk-UA"/>
              </w:rPr>
              <w:t>Батьківський лекторій</w:t>
            </w:r>
          </w:p>
        </w:tc>
        <w:tc>
          <w:tcPr>
            <w:tcW w:w="5245" w:type="dxa"/>
          </w:tcPr>
          <w:p w:rsidR="008C0172" w:rsidRPr="00DB5353" w:rsidRDefault="008C0172" w:rsidP="0073450A">
            <w:pPr>
              <w:pStyle w:val="1"/>
              <w:shd w:val="clear" w:color="auto" w:fill="FFFFFF"/>
              <w:spacing w:line="276" w:lineRule="auto"/>
              <w:jc w:val="both"/>
              <w:rPr>
                <w:i/>
                <w:sz w:val="28"/>
                <w:szCs w:val="28"/>
                <w:u w:val="single"/>
              </w:rPr>
            </w:pPr>
            <w:r w:rsidRPr="00DB5353">
              <w:rPr>
                <w:i/>
                <w:sz w:val="28"/>
                <w:szCs w:val="28"/>
                <w:u w:val="single"/>
                <w:bdr w:val="none" w:sz="0" w:space="0" w:color="auto" w:frame="1"/>
              </w:rPr>
              <w:t>«Розвиток комунікативних навичок у підлітковому віці</w:t>
            </w:r>
            <w:r w:rsidRPr="00DB5353">
              <w:rPr>
                <w:i/>
                <w:sz w:val="28"/>
                <w:szCs w:val="28"/>
                <w:u w:val="single"/>
                <w:shd w:val="clear" w:color="auto" w:fill="FCFCFC"/>
              </w:rPr>
              <w:t>»</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Квітень</w:t>
            </w:r>
          </w:p>
        </w:tc>
      </w:tr>
      <w:tr w:rsidR="008C0172" w:rsidRPr="00DB5353" w:rsidTr="00E47157">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b/>
                <w:sz w:val="28"/>
                <w:szCs w:val="28"/>
                <w:u w:val="single"/>
                <w:lang w:val="uk-UA"/>
              </w:rPr>
            </w:pPr>
          </w:p>
        </w:tc>
        <w:tc>
          <w:tcPr>
            <w:tcW w:w="2126" w:type="dxa"/>
          </w:tcPr>
          <w:p w:rsidR="008C0172" w:rsidRPr="00DB5353" w:rsidRDefault="008C0172" w:rsidP="0073450A">
            <w:pPr>
              <w:jc w:val="both"/>
              <w:rPr>
                <w:rFonts w:ascii="Times New Roman" w:hAnsi="Times New Roman" w:cs="Times New Roman"/>
                <w:b/>
                <w:sz w:val="28"/>
                <w:szCs w:val="28"/>
                <w:u w:val="single"/>
                <w:lang w:val="uk-UA"/>
              </w:rPr>
            </w:pPr>
            <w:r w:rsidRPr="00DB5353">
              <w:rPr>
                <w:rFonts w:ascii="Times New Roman" w:hAnsi="Times New Roman" w:cs="Times New Roman"/>
                <w:sz w:val="28"/>
                <w:szCs w:val="28"/>
                <w:lang w:val="uk-UA"/>
              </w:rPr>
              <w:t>Засідання ТРИКУТНИКА</w:t>
            </w:r>
          </w:p>
        </w:tc>
        <w:tc>
          <w:tcPr>
            <w:tcW w:w="5245" w:type="dxa"/>
          </w:tcPr>
          <w:p w:rsidR="008C0172" w:rsidRPr="00DB5353" w:rsidRDefault="008C0172" w:rsidP="0073450A">
            <w:pPr>
              <w:ind w:left="-11" w:firstLine="142"/>
              <w:jc w:val="both"/>
              <w:rPr>
                <w:rFonts w:ascii="Times New Roman" w:hAnsi="Times New Roman" w:cs="Times New Roman"/>
                <w:b/>
                <w:bCs/>
                <w:i/>
                <w:sz w:val="28"/>
                <w:szCs w:val="28"/>
                <w:u w:val="single"/>
                <w:lang w:val="uk-UA"/>
              </w:rPr>
            </w:pPr>
            <w:r w:rsidRPr="00DB5353">
              <w:rPr>
                <w:rFonts w:ascii="Times New Roman" w:hAnsi="Times New Roman" w:cs="Times New Roman"/>
                <w:b/>
                <w:i/>
                <w:sz w:val="28"/>
                <w:szCs w:val="28"/>
                <w:u w:val="single"/>
                <w:shd w:val="clear" w:color="auto" w:fill="FFFFFF"/>
                <w:lang w:val="uk-UA"/>
              </w:rPr>
              <w:t>«Школа – наш другий дім. Перспективи розвитку»</w:t>
            </w: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Травень</w:t>
            </w:r>
          </w:p>
        </w:tc>
      </w:tr>
      <w:tr w:rsidR="008C0172" w:rsidRPr="00DB5353" w:rsidTr="00E47157">
        <w:tc>
          <w:tcPr>
            <w:tcW w:w="534" w:type="dxa"/>
          </w:tcPr>
          <w:p w:rsidR="008C0172" w:rsidRPr="00DB5353" w:rsidRDefault="008C0172" w:rsidP="008D5BA2">
            <w:pPr>
              <w:pStyle w:val="a3"/>
              <w:numPr>
                <w:ilvl w:val="0"/>
                <w:numId w:val="35"/>
              </w:numPr>
              <w:spacing w:after="0"/>
              <w:ind w:hanging="692"/>
              <w:jc w:val="both"/>
              <w:rPr>
                <w:rFonts w:ascii="Times New Roman" w:hAnsi="Times New Roman" w:cs="Times New Roman"/>
                <w:b/>
                <w:sz w:val="28"/>
                <w:szCs w:val="28"/>
                <w:u w:val="single"/>
                <w:lang w:val="uk-UA"/>
              </w:rPr>
            </w:pPr>
          </w:p>
        </w:tc>
        <w:tc>
          <w:tcPr>
            <w:tcW w:w="2126" w:type="dxa"/>
          </w:tcPr>
          <w:p w:rsidR="008C0172" w:rsidRPr="00DB5353" w:rsidRDefault="008C0172" w:rsidP="0073450A">
            <w:pPr>
              <w:ind w:left="-108" w:right="-156" w:firstLine="1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Засідання батьківського комітету</w:t>
            </w:r>
          </w:p>
        </w:tc>
        <w:tc>
          <w:tcPr>
            <w:tcW w:w="5245" w:type="dxa"/>
          </w:tcPr>
          <w:p w:rsidR="008C0172" w:rsidRPr="00DB5353" w:rsidRDefault="008C0172" w:rsidP="0073450A">
            <w:pPr>
              <w:ind w:left="-11" w:firstLine="142"/>
              <w:jc w:val="both"/>
              <w:rPr>
                <w:rFonts w:ascii="Times New Roman" w:hAnsi="Times New Roman" w:cs="Times New Roman"/>
                <w:b/>
                <w:bCs/>
                <w:i/>
                <w:sz w:val="28"/>
                <w:szCs w:val="28"/>
                <w:u w:val="single"/>
                <w:shd w:val="clear" w:color="auto" w:fill="FFFFFF"/>
                <w:lang w:val="uk-UA"/>
              </w:rPr>
            </w:pPr>
            <w:r w:rsidRPr="00DB5353">
              <w:rPr>
                <w:rFonts w:ascii="Times New Roman" w:hAnsi="Times New Roman" w:cs="Times New Roman"/>
                <w:b/>
                <w:bCs/>
                <w:i/>
                <w:sz w:val="28"/>
                <w:szCs w:val="28"/>
                <w:u w:val="single"/>
                <w:shd w:val="clear" w:color="auto" w:fill="FFFFFF"/>
                <w:lang w:val="uk-UA"/>
              </w:rPr>
              <w:t>Звіт перед громадськістю про роботу школи</w:t>
            </w:r>
          </w:p>
          <w:p w:rsidR="008C0172" w:rsidRPr="00DB5353" w:rsidRDefault="008C0172" w:rsidP="0073450A">
            <w:pPr>
              <w:ind w:left="-11" w:firstLine="142"/>
              <w:jc w:val="both"/>
              <w:rPr>
                <w:rFonts w:ascii="Times New Roman" w:hAnsi="Times New Roman" w:cs="Times New Roman"/>
                <w:b/>
                <w:bCs/>
                <w:i/>
                <w:sz w:val="28"/>
                <w:szCs w:val="28"/>
                <w:u w:val="single"/>
                <w:shd w:val="clear" w:color="auto" w:fill="FFFFFF"/>
                <w:lang w:val="uk-UA"/>
              </w:rPr>
            </w:pPr>
          </w:p>
        </w:tc>
        <w:tc>
          <w:tcPr>
            <w:tcW w:w="1701" w:type="dxa"/>
          </w:tcPr>
          <w:p w:rsidR="008C0172" w:rsidRPr="00DB5353" w:rsidRDefault="008C0172" w:rsidP="0073450A">
            <w:pPr>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Постійно </w:t>
            </w:r>
          </w:p>
        </w:tc>
      </w:tr>
    </w:tbl>
    <w:p w:rsidR="008C0172" w:rsidRPr="00DB5353" w:rsidRDefault="008C0172" w:rsidP="008C0172">
      <w:pPr>
        <w:shd w:val="clear" w:color="auto" w:fill="FFFFFF"/>
        <w:spacing w:after="150"/>
        <w:ind w:firstLine="567"/>
        <w:jc w:val="both"/>
        <w:rPr>
          <w:rFonts w:ascii="Times New Roman" w:hAnsi="Times New Roman" w:cs="Times New Roman"/>
          <w:sz w:val="28"/>
          <w:szCs w:val="28"/>
          <w:lang w:val="uk-UA"/>
        </w:rPr>
      </w:pPr>
      <w:r>
        <w:rPr>
          <w:noProof/>
          <w:sz w:val="28"/>
          <w:szCs w:val="28"/>
          <w:shd w:val="clear" w:color="auto" w:fill="FFFFFF"/>
          <w:lang w:eastAsia="ru-RU"/>
        </w:rPr>
        <w:drawing>
          <wp:anchor distT="0" distB="0" distL="114300" distR="114300" simplePos="0" relativeHeight="251764736" behindDoc="1" locked="0" layoutInCell="1" allowOverlap="1">
            <wp:simplePos x="0" y="0"/>
            <wp:positionH relativeFrom="column">
              <wp:posOffset>-165735</wp:posOffset>
            </wp:positionH>
            <wp:positionV relativeFrom="paragraph">
              <wp:posOffset>142875</wp:posOffset>
            </wp:positionV>
            <wp:extent cx="3448050" cy="2484755"/>
            <wp:effectExtent l="0" t="0" r="0" b="0"/>
            <wp:wrapTight wrapText="bothSides">
              <wp:wrapPolygon edited="0">
                <wp:start x="0" y="0"/>
                <wp:lineTo x="0" y="21363"/>
                <wp:lineTo x="21481" y="21363"/>
                <wp:lineTo x="21481" y="0"/>
                <wp:lineTo x="0" y="0"/>
              </wp:wrapPolygon>
            </wp:wrapTight>
            <wp:docPr id="135" name="Рисунок 31" descr="C:\Users\PACKARD\Desktop\веб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ACKARD\Desktop\вебн.png"/>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8050" cy="2484755"/>
                    </a:xfrm>
                    <a:prstGeom prst="rect">
                      <a:avLst/>
                    </a:prstGeom>
                    <a:noFill/>
                    <a:ln>
                      <a:noFill/>
                    </a:ln>
                  </pic:spPr>
                </pic:pic>
              </a:graphicData>
            </a:graphic>
          </wp:anchor>
        </w:drawing>
      </w:r>
    </w:p>
    <w:p w:rsidR="008C0172" w:rsidRPr="00EC7EE0" w:rsidRDefault="008C0172" w:rsidP="008C0172">
      <w:pPr>
        <w:pStyle w:val="a6"/>
        <w:shd w:val="clear" w:color="auto" w:fill="FFFFFF"/>
        <w:spacing w:line="276" w:lineRule="auto"/>
        <w:ind w:firstLine="567"/>
        <w:jc w:val="both"/>
        <w:rPr>
          <w:sz w:val="28"/>
          <w:szCs w:val="28"/>
          <w:shd w:val="clear" w:color="auto" w:fill="FFFFFF"/>
          <w:lang w:val="uk-UA"/>
        </w:rPr>
      </w:pPr>
      <w:r w:rsidRPr="00DB5353">
        <w:rPr>
          <w:sz w:val="28"/>
          <w:szCs w:val="28"/>
          <w:shd w:val="clear" w:color="auto" w:fill="FFFFFF"/>
          <w:lang w:val="uk-UA"/>
        </w:rPr>
        <w:t>Головною рушійною силою інноваційної виховної діяльності є класний керівник, який</w:t>
      </w:r>
      <w:r>
        <w:rPr>
          <w:sz w:val="28"/>
          <w:szCs w:val="28"/>
          <w:shd w:val="clear" w:color="auto" w:fill="FFFFFF"/>
          <w:lang w:val="uk-UA"/>
        </w:rPr>
        <w:t xml:space="preserve"> має творчі здібності,</w:t>
      </w:r>
      <w:r w:rsidRPr="00DB5353">
        <w:rPr>
          <w:sz w:val="28"/>
          <w:szCs w:val="28"/>
          <w:shd w:val="clear" w:color="auto" w:fill="FFFFFF"/>
          <w:lang w:val="uk-UA"/>
        </w:rPr>
        <w:t xml:space="preserve"> здатний до організації своєї професійної ді</w:t>
      </w:r>
      <w:r>
        <w:rPr>
          <w:sz w:val="28"/>
          <w:szCs w:val="28"/>
          <w:shd w:val="clear" w:color="auto" w:fill="FFFFFF"/>
          <w:lang w:val="uk-UA"/>
        </w:rPr>
        <w:t>яльності на інноваційному рівні,</w:t>
      </w:r>
      <w:r w:rsidRPr="00DB5353">
        <w:rPr>
          <w:sz w:val="28"/>
          <w:szCs w:val="28"/>
          <w:shd w:val="clear" w:color="auto" w:fill="FFFFFF"/>
          <w:lang w:val="uk-UA"/>
        </w:rPr>
        <w:t xml:space="preserve"> хоче відкрити діт</w:t>
      </w:r>
      <w:r>
        <w:rPr>
          <w:sz w:val="28"/>
          <w:szCs w:val="28"/>
          <w:shd w:val="clear" w:color="auto" w:fill="FFFFFF"/>
          <w:lang w:val="uk-UA"/>
        </w:rPr>
        <w:t>ям можливості творчого розвитку, готовий до пошуку, ініціативний, активний, креативний, компетентний,</w:t>
      </w:r>
      <w:r w:rsidRPr="00DB5353">
        <w:rPr>
          <w:sz w:val="28"/>
          <w:szCs w:val="28"/>
          <w:shd w:val="clear" w:color="auto" w:fill="FFFFFF"/>
          <w:lang w:val="uk-UA"/>
        </w:rPr>
        <w:t xml:space="preserve"> враховує індивідуальні, вікові та психофізіологічні особливості учнів.</w:t>
      </w:r>
      <w:r w:rsidRPr="008C0172">
        <w:rPr>
          <w:snapToGrid w:val="0"/>
          <w:color w:val="000000"/>
          <w:w w:val="0"/>
          <w:sz w:val="0"/>
          <w:szCs w:val="0"/>
          <w:u w:color="000000"/>
          <w:bdr w:val="none" w:sz="0" w:space="0" w:color="000000"/>
          <w:shd w:val="clear" w:color="000000" w:fill="000000"/>
          <w:lang w:val="uk-UA"/>
        </w:rPr>
        <w:t xml:space="preserve"> </w:t>
      </w:r>
    </w:p>
    <w:p w:rsidR="008C0172" w:rsidRPr="00DB5353" w:rsidRDefault="008C0172" w:rsidP="008C0172">
      <w:pPr>
        <w:ind w:firstLine="708"/>
        <w:jc w:val="both"/>
        <w:rPr>
          <w:rFonts w:ascii="Times New Roman" w:hAnsi="Times New Roman" w:cs="Times New Roman"/>
          <w:sz w:val="28"/>
          <w:szCs w:val="28"/>
        </w:rPr>
      </w:pPr>
      <w:r w:rsidRPr="00DB5353">
        <w:rPr>
          <w:rFonts w:ascii="Times New Roman" w:hAnsi="Times New Roman" w:cs="Times New Roman"/>
          <w:sz w:val="28"/>
          <w:szCs w:val="28"/>
        </w:rPr>
        <w:t>У зв'язку з цим з'являється необхідність підвищення компетентності класних керівників. Компетентн</w:t>
      </w:r>
      <w:r w:rsidRPr="00DB5353">
        <w:rPr>
          <w:rFonts w:ascii="Times New Roman" w:hAnsi="Times New Roman" w:cs="Times New Roman"/>
          <w:sz w:val="28"/>
          <w:szCs w:val="28"/>
          <w:lang w:val="uk-UA"/>
        </w:rPr>
        <w:t>і</w:t>
      </w:r>
      <w:r w:rsidRPr="00DB5353">
        <w:rPr>
          <w:rFonts w:ascii="Times New Roman" w:hAnsi="Times New Roman" w:cs="Times New Roman"/>
          <w:sz w:val="28"/>
          <w:szCs w:val="28"/>
        </w:rPr>
        <w:t>с</w:t>
      </w:r>
      <w:r w:rsidRPr="00DB5353">
        <w:rPr>
          <w:rFonts w:ascii="Times New Roman" w:hAnsi="Times New Roman" w:cs="Times New Roman"/>
          <w:sz w:val="28"/>
          <w:szCs w:val="28"/>
          <w:lang w:val="uk-UA"/>
        </w:rPr>
        <w:t>на</w:t>
      </w:r>
      <w:r w:rsidRPr="00DB5353">
        <w:rPr>
          <w:rFonts w:ascii="Times New Roman" w:hAnsi="Times New Roman" w:cs="Times New Roman"/>
          <w:sz w:val="28"/>
          <w:szCs w:val="28"/>
        </w:rPr>
        <w:t xml:space="preserve"> готовність педагога до реалізації діяльності класного керівника включає:</w:t>
      </w:r>
    </w:p>
    <w:p w:rsidR="008C0172" w:rsidRPr="00DB5353" w:rsidRDefault="008C0172" w:rsidP="008C0172">
      <w:pPr>
        <w:ind w:firstLine="708"/>
        <w:jc w:val="both"/>
        <w:rPr>
          <w:rFonts w:ascii="Times New Roman" w:hAnsi="Times New Roman" w:cs="Times New Roman"/>
          <w:sz w:val="28"/>
          <w:szCs w:val="28"/>
        </w:rPr>
      </w:pPr>
      <w:r w:rsidRPr="00DB5353">
        <w:rPr>
          <w:rFonts w:ascii="Times New Roman" w:hAnsi="Times New Roman" w:cs="Times New Roman"/>
          <w:sz w:val="28"/>
          <w:szCs w:val="28"/>
        </w:rPr>
        <w:t xml:space="preserve"> - орієнтацію в сучасних педагогічних і психологічних підходах до соціального виховання; </w:t>
      </w:r>
    </w:p>
    <w:p w:rsidR="008C0172" w:rsidRPr="00DB5353" w:rsidRDefault="008C0172" w:rsidP="008C0172">
      <w:pPr>
        <w:ind w:firstLine="708"/>
        <w:jc w:val="both"/>
        <w:rPr>
          <w:rFonts w:ascii="Times New Roman" w:hAnsi="Times New Roman" w:cs="Times New Roman"/>
          <w:sz w:val="28"/>
          <w:szCs w:val="28"/>
        </w:rPr>
      </w:pPr>
      <w:r w:rsidRPr="00DB5353">
        <w:rPr>
          <w:rFonts w:ascii="Times New Roman" w:hAnsi="Times New Roman" w:cs="Times New Roman"/>
          <w:sz w:val="28"/>
          <w:szCs w:val="28"/>
        </w:rPr>
        <w:lastRenderedPageBreak/>
        <w:t xml:space="preserve">- технологічні уміння (як уміння реалізовувати відносно ефективні системи педагогічних дій); </w:t>
      </w:r>
    </w:p>
    <w:p w:rsidR="008C0172" w:rsidRPr="00DB5353" w:rsidRDefault="008C0172" w:rsidP="008C0172">
      <w:pPr>
        <w:ind w:firstLine="708"/>
        <w:jc w:val="both"/>
        <w:rPr>
          <w:rFonts w:ascii="Times New Roman" w:hAnsi="Times New Roman" w:cs="Times New Roman"/>
          <w:sz w:val="28"/>
          <w:szCs w:val="28"/>
        </w:rPr>
      </w:pPr>
      <w:r w:rsidRPr="00DB5353">
        <w:rPr>
          <w:rFonts w:ascii="Times New Roman" w:hAnsi="Times New Roman" w:cs="Times New Roman"/>
          <w:sz w:val="28"/>
          <w:szCs w:val="28"/>
        </w:rPr>
        <w:t xml:space="preserve">- уміння відібрати і внести у виховний процес зміст, </w:t>
      </w:r>
      <w:r w:rsidRPr="00DB5353">
        <w:rPr>
          <w:rFonts w:ascii="Times New Roman" w:hAnsi="Times New Roman" w:cs="Times New Roman"/>
          <w:sz w:val="28"/>
          <w:szCs w:val="28"/>
          <w:lang w:val="uk-UA"/>
        </w:rPr>
        <w:t>який відповідає</w:t>
      </w:r>
      <w:r w:rsidRPr="00DB5353">
        <w:rPr>
          <w:rFonts w:ascii="Times New Roman" w:hAnsi="Times New Roman" w:cs="Times New Roman"/>
          <w:sz w:val="28"/>
          <w:szCs w:val="28"/>
        </w:rPr>
        <w:t xml:space="preserve"> с</w:t>
      </w:r>
      <w:r w:rsidRPr="00DB5353">
        <w:rPr>
          <w:rFonts w:ascii="Times New Roman" w:hAnsi="Times New Roman" w:cs="Times New Roman"/>
          <w:sz w:val="28"/>
          <w:szCs w:val="28"/>
          <w:lang w:val="uk-UA"/>
        </w:rPr>
        <w:t>учасним</w:t>
      </w:r>
      <w:r w:rsidRPr="00DB5353">
        <w:rPr>
          <w:rFonts w:ascii="Times New Roman" w:hAnsi="Times New Roman" w:cs="Times New Roman"/>
          <w:sz w:val="28"/>
          <w:szCs w:val="28"/>
        </w:rPr>
        <w:t xml:space="preserve"> тенденціям, особов</w:t>
      </w:r>
      <w:r w:rsidRPr="00DB5353">
        <w:rPr>
          <w:rFonts w:ascii="Times New Roman" w:hAnsi="Times New Roman" w:cs="Times New Roman"/>
          <w:sz w:val="28"/>
          <w:szCs w:val="28"/>
          <w:lang w:val="uk-UA"/>
        </w:rPr>
        <w:t xml:space="preserve">остям </w:t>
      </w:r>
      <w:r w:rsidRPr="00DB5353">
        <w:rPr>
          <w:rFonts w:ascii="Times New Roman" w:hAnsi="Times New Roman" w:cs="Times New Roman"/>
          <w:sz w:val="28"/>
          <w:szCs w:val="28"/>
        </w:rPr>
        <w:t xml:space="preserve"> школярів і власним індивідуальним інтересам. </w:t>
      </w:r>
    </w:p>
    <w:p w:rsidR="008C0172" w:rsidRPr="00DB5353" w:rsidRDefault="008C0172" w:rsidP="008C0172">
      <w:pPr>
        <w:ind w:firstLine="708"/>
        <w:jc w:val="both"/>
        <w:rPr>
          <w:rFonts w:ascii="Times New Roman" w:hAnsi="Times New Roman" w:cs="Times New Roman"/>
          <w:sz w:val="28"/>
          <w:szCs w:val="28"/>
        </w:rPr>
      </w:pPr>
      <w:r w:rsidRPr="00DB5353">
        <w:rPr>
          <w:rFonts w:ascii="Times New Roman" w:hAnsi="Times New Roman" w:cs="Times New Roman"/>
          <w:sz w:val="28"/>
          <w:szCs w:val="28"/>
        </w:rPr>
        <w:t xml:space="preserve">Реалізація підвищення компетентності класних керівників можлива </w:t>
      </w:r>
      <w:r>
        <w:rPr>
          <w:rFonts w:ascii="Times New Roman" w:hAnsi="Times New Roman" w:cs="Times New Roman"/>
          <w:sz w:val="28"/>
          <w:szCs w:val="28"/>
          <w:lang w:val="uk-UA"/>
        </w:rPr>
        <w:t>за</w:t>
      </w:r>
      <w:r w:rsidRPr="00DB5353">
        <w:rPr>
          <w:rFonts w:ascii="Times New Roman" w:hAnsi="Times New Roman" w:cs="Times New Roman"/>
          <w:sz w:val="28"/>
          <w:szCs w:val="28"/>
        </w:rPr>
        <w:t xml:space="preserve"> наступни</w:t>
      </w:r>
      <w:r>
        <w:rPr>
          <w:rFonts w:ascii="Times New Roman" w:hAnsi="Times New Roman" w:cs="Times New Roman"/>
          <w:sz w:val="28"/>
          <w:szCs w:val="28"/>
          <w:lang w:val="uk-UA"/>
        </w:rPr>
        <w:t>ми</w:t>
      </w:r>
      <w:r w:rsidRPr="00DB5353">
        <w:rPr>
          <w:rFonts w:ascii="Times New Roman" w:hAnsi="Times New Roman" w:cs="Times New Roman"/>
          <w:sz w:val="28"/>
          <w:szCs w:val="28"/>
        </w:rPr>
        <w:t xml:space="preserve"> канала</w:t>
      </w:r>
      <w:r>
        <w:rPr>
          <w:rFonts w:ascii="Times New Roman" w:hAnsi="Times New Roman" w:cs="Times New Roman"/>
          <w:sz w:val="28"/>
          <w:szCs w:val="28"/>
          <w:lang w:val="uk-UA"/>
        </w:rPr>
        <w:t>ми</w:t>
      </w:r>
      <w:r w:rsidRPr="00DB5353">
        <w:rPr>
          <w:rFonts w:ascii="Times New Roman" w:hAnsi="Times New Roman" w:cs="Times New Roman"/>
          <w:sz w:val="28"/>
          <w:szCs w:val="28"/>
        </w:rPr>
        <w:t xml:space="preserve">: </w:t>
      </w:r>
    </w:p>
    <w:p w:rsidR="008C0172" w:rsidRPr="00DB5353" w:rsidRDefault="008C0172" w:rsidP="008C0172">
      <w:pPr>
        <w:ind w:firstLine="708"/>
        <w:jc w:val="both"/>
        <w:rPr>
          <w:rFonts w:ascii="Times New Roman" w:hAnsi="Times New Roman" w:cs="Times New Roman"/>
          <w:sz w:val="28"/>
          <w:szCs w:val="28"/>
        </w:rPr>
      </w:pPr>
      <w:r w:rsidRPr="00DB5353">
        <w:rPr>
          <w:rFonts w:ascii="Times New Roman" w:hAnsi="Times New Roman" w:cs="Times New Roman"/>
          <w:sz w:val="28"/>
          <w:szCs w:val="28"/>
        </w:rPr>
        <w:t xml:space="preserve">- читання методичної і педагогічної літератури; </w:t>
      </w:r>
    </w:p>
    <w:p w:rsidR="008C0172" w:rsidRPr="00DB5353" w:rsidRDefault="008C0172" w:rsidP="008C0172">
      <w:pPr>
        <w:ind w:firstLine="708"/>
        <w:jc w:val="both"/>
        <w:rPr>
          <w:rFonts w:ascii="Times New Roman" w:hAnsi="Times New Roman" w:cs="Times New Roman"/>
          <w:sz w:val="28"/>
          <w:szCs w:val="28"/>
          <w:lang w:val="uk-UA"/>
        </w:rPr>
      </w:pPr>
      <w:r w:rsidRPr="00DB5353">
        <w:rPr>
          <w:rFonts w:ascii="Times New Roman" w:hAnsi="Times New Roman" w:cs="Times New Roman"/>
          <w:sz w:val="28"/>
          <w:szCs w:val="28"/>
        </w:rPr>
        <w:t>- методичн</w:t>
      </w:r>
      <w:r>
        <w:rPr>
          <w:rFonts w:ascii="Times New Roman" w:hAnsi="Times New Roman" w:cs="Times New Roman"/>
          <w:sz w:val="28"/>
          <w:szCs w:val="28"/>
          <w:lang w:val="uk-UA"/>
        </w:rPr>
        <w:t>а</w:t>
      </w:r>
      <w:r w:rsidRPr="00DB5353">
        <w:rPr>
          <w:rFonts w:ascii="Times New Roman" w:hAnsi="Times New Roman" w:cs="Times New Roman"/>
          <w:sz w:val="28"/>
          <w:szCs w:val="28"/>
        </w:rPr>
        <w:t xml:space="preserve"> діяльність </w:t>
      </w:r>
      <w:r>
        <w:rPr>
          <w:rFonts w:ascii="Times New Roman" w:hAnsi="Times New Roman" w:cs="Times New Roman"/>
          <w:sz w:val="28"/>
          <w:szCs w:val="28"/>
          <w:lang w:val="uk-UA"/>
        </w:rPr>
        <w:t>у</w:t>
      </w: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школі;</w:t>
      </w:r>
    </w:p>
    <w:p w:rsidR="008C0172" w:rsidRPr="00DB5353" w:rsidRDefault="008C0172" w:rsidP="008C0172">
      <w:pPr>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 навчання на курсах підвищення кваліфікації; </w:t>
      </w:r>
    </w:p>
    <w:p w:rsidR="008C0172" w:rsidRPr="00DB5353" w:rsidRDefault="008C0172" w:rsidP="008C0172">
      <w:pPr>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використання досвіду колег.</w:t>
      </w:r>
    </w:p>
    <w:p w:rsidR="008C0172" w:rsidRPr="00DB5353" w:rsidRDefault="008C0172" w:rsidP="008C0172">
      <w:pPr>
        <w:ind w:firstLine="708"/>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59616" behindDoc="1" locked="0" layoutInCell="1" allowOverlap="1">
            <wp:simplePos x="0" y="0"/>
            <wp:positionH relativeFrom="column">
              <wp:posOffset>2148840</wp:posOffset>
            </wp:positionH>
            <wp:positionV relativeFrom="paragraph">
              <wp:posOffset>1123950</wp:posOffset>
            </wp:positionV>
            <wp:extent cx="3860800" cy="2171700"/>
            <wp:effectExtent l="0" t="0" r="0" b="0"/>
            <wp:wrapTight wrapText="bothSides">
              <wp:wrapPolygon edited="0">
                <wp:start x="0" y="0"/>
                <wp:lineTo x="0" y="21411"/>
                <wp:lineTo x="21529" y="21411"/>
                <wp:lineTo x="21529" y="0"/>
                <wp:lineTo x="0" y="0"/>
              </wp:wrapPolygon>
            </wp:wrapTight>
            <wp:docPr id="136" name="Рисунок 26" descr="C:\Users\PACKARD\Desktop\122861645_820933558709307_7792928238596578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ACKARD\Desktop\122861645_820933558709307_7792928238596578848_n.jpg"/>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0800" cy="2171700"/>
                    </a:xfrm>
                    <a:prstGeom prst="rect">
                      <a:avLst/>
                    </a:prstGeom>
                    <a:noFill/>
                    <a:ln>
                      <a:noFill/>
                    </a:ln>
                  </pic:spPr>
                </pic:pic>
              </a:graphicData>
            </a:graphic>
          </wp:anchor>
        </w:drawing>
      </w:r>
      <w:r w:rsidRPr="00DB5353">
        <w:rPr>
          <w:rFonts w:ascii="Times New Roman" w:hAnsi="Times New Roman" w:cs="Times New Roman"/>
          <w:sz w:val="28"/>
          <w:szCs w:val="28"/>
          <w:lang w:val="uk-UA"/>
        </w:rPr>
        <w:t xml:space="preserve"> З метою формування нового покоління класних керівників, що відповідають у своїй роботі сучасним методичним рекомендаціям, розроблена  система методичної роботи з класними керівниками у сучасному форматі. Ця система направлена на  реалізацію комплексу дій, націлених на вдосконалення організаційно-методичних механізмів функціонування ефективних виховних систем; формування кадрового ресурсу з високим рівнем науково-методичної культури вихователя; розробку системи оцінки якості виховання з урахуванням соціального замовлення сім'ї, суспільства, держави.</w:t>
      </w:r>
    </w:p>
    <w:p w:rsidR="008C0172" w:rsidRPr="00DB5353" w:rsidRDefault="008C0172" w:rsidP="008C0172">
      <w:pPr>
        <w:spacing w:after="0"/>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Протягом навчального року відбулися 5 засідань МО класних керівників, на яких розглядалися питання:</w:t>
      </w:r>
    </w:p>
    <w:p w:rsidR="008C0172" w:rsidRPr="00DB5353" w:rsidRDefault="008C0172" w:rsidP="008D5BA2">
      <w:pPr>
        <w:pStyle w:val="a3"/>
        <w:numPr>
          <w:ilvl w:val="0"/>
          <w:numId w:val="36"/>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проведення </w:t>
      </w:r>
      <w:r>
        <w:rPr>
          <w:rFonts w:ascii="Times New Roman" w:eastAsia="Times New Roman" w:hAnsi="Times New Roman" w:cs="Times New Roman"/>
          <w:sz w:val="28"/>
          <w:szCs w:val="28"/>
          <w:bdr w:val="none" w:sz="0" w:space="0" w:color="auto" w:frame="1"/>
          <w:shd w:val="clear" w:color="auto" w:fill="FFFFFF"/>
          <w:lang w:val="uk-UA"/>
        </w:rPr>
        <w:t>діагностичного оцінювання</w:t>
      </w:r>
      <w:r w:rsidRPr="00DB5353">
        <w:rPr>
          <w:rFonts w:ascii="Times New Roman" w:eastAsia="Times New Roman" w:hAnsi="Times New Roman" w:cs="Times New Roman"/>
          <w:sz w:val="28"/>
          <w:szCs w:val="28"/>
          <w:bdr w:val="none" w:sz="0" w:space="0" w:color="auto" w:frame="1"/>
          <w:shd w:val="clear" w:color="auto" w:fill="FFFFFF"/>
          <w:lang w:val="uk-UA"/>
        </w:rPr>
        <w:t xml:space="preserve"> як шлях до вибору виховної т</w:t>
      </w:r>
      <w:r>
        <w:rPr>
          <w:rFonts w:ascii="Times New Roman" w:eastAsia="Times New Roman" w:hAnsi="Times New Roman" w:cs="Times New Roman"/>
          <w:sz w:val="28"/>
          <w:szCs w:val="28"/>
          <w:bdr w:val="none" w:sz="0" w:space="0" w:color="auto" w:frame="1"/>
          <w:shd w:val="clear" w:color="auto" w:fill="FFFFFF"/>
          <w:lang w:val="uk-UA"/>
        </w:rPr>
        <w:t>еми в класному колективі</w:t>
      </w:r>
    </w:p>
    <w:p w:rsidR="008C0172" w:rsidRPr="00DB5353" w:rsidRDefault="008C0172" w:rsidP="008D5BA2">
      <w:pPr>
        <w:pStyle w:val="a3"/>
        <w:numPr>
          <w:ilvl w:val="0"/>
          <w:numId w:val="36"/>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використання інноваційних техно</w:t>
      </w:r>
      <w:r>
        <w:rPr>
          <w:rFonts w:ascii="Times New Roman" w:hAnsi="Times New Roman" w:cs="Times New Roman"/>
          <w:sz w:val="28"/>
          <w:szCs w:val="28"/>
          <w:lang w:val="uk-UA"/>
        </w:rPr>
        <w:t>логій і методів роботи з дітьми</w:t>
      </w:r>
      <w:r w:rsidRPr="00DB5353">
        <w:rPr>
          <w:rFonts w:ascii="Times New Roman" w:hAnsi="Times New Roman" w:cs="Times New Roman"/>
          <w:sz w:val="28"/>
          <w:szCs w:val="28"/>
          <w:lang w:val="uk-UA"/>
        </w:rPr>
        <w:t xml:space="preserve"> </w:t>
      </w:r>
    </w:p>
    <w:p w:rsidR="008C0172" w:rsidRPr="00DB5353" w:rsidRDefault="008C0172" w:rsidP="008D5BA2">
      <w:pPr>
        <w:pStyle w:val="a3"/>
        <w:numPr>
          <w:ilvl w:val="0"/>
          <w:numId w:val="36"/>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особливості виховної роботи в умовах зміша</w:t>
      </w:r>
      <w:r>
        <w:rPr>
          <w:rFonts w:ascii="Times New Roman" w:hAnsi="Times New Roman" w:cs="Times New Roman"/>
          <w:sz w:val="28"/>
          <w:szCs w:val="28"/>
          <w:lang w:val="uk-UA"/>
        </w:rPr>
        <w:t>ного та дистанційного навчання</w:t>
      </w:r>
    </w:p>
    <w:p w:rsidR="008C0172" w:rsidRPr="00DB5353" w:rsidRDefault="008C0172" w:rsidP="008D5BA2">
      <w:pPr>
        <w:pStyle w:val="a3"/>
        <w:numPr>
          <w:ilvl w:val="0"/>
          <w:numId w:val="36"/>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lastRenderedPageBreak/>
        <w:t>аналіз причин виникнення булінгу в дитячих к</w:t>
      </w:r>
      <w:r>
        <w:rPr>
          <w:rFonts w:ascii="Times New Roman" w:hAnsi="Times New Roman" w:cs="Times New Roman"/>
          <w:sz w:val="28"/>
          <w:szCs w:val="28"/>
          <w:lang w:val="uk-UA"/>
        </w:rPr>
        <w:t>олективах та шляхи їх подолання</w:t>
      </w:r>
      <w:r w:rsidRPr="00DB5353">
        <w:rPr>
          <w:rFonts w:ascii="Times New Roman" w:hAnsi="Times New Roman" w:cs="Times New Roman"/>
          <w:sz w:val="28"/>
          <w:szCs w:val="28"/>
          <w:lang w:val="uk-UA"/>
        </w:rPr>
        <w:t xml:space="preserve"> </w:t>
      </w:r>
    </w:p>
    <w:p w:rsidR="008C0172" w:rsidRPr="00DB5353" w:rsidRDefault="008C0172" w:rsidP="008D5BA2">
      <w:pPr>
        <w:pStyle w:val="a3"/>
        <w:numPr>
          <w:ilvl w:val="0"/>
          <w:numId w:val="36"/>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активізації діяльності </w:t>
      </w:r>
      <w:r>
        <w:rPr>
          <w:rFonts w:ascii="Times New Roman" w:hAnsi="Times New Roman" w:cs="Times New Roman"/>
          <w:sz w:val="28"/>
          <w:szCs w:val="28"/>
          <w:lang w:val="uk-UA"/>
        </w:rPr>
        <w:t>учнівського самоврядування</w:t>
      </w:r>
      <w:r w:rsidRPr="00DB5353">
        <w:rPr>
          <w:rFonts w:ascii="Times New Roman" w:hAnsi="Times New Roman" w:cs="Times New Roman"/>
          <w:sz w:val="28"/>
          <w:szCs w:val="28"/>
          <w:lang w:val="uk-UA"/>
        </w:rPr>
        <w:t xml:space="preserve"> </w:t>
      </w:r>
    </w:p>
    <w:p w:rsidR="008C0172" w:rsidRPr="00DB5353" w:rsidRDefault="008C0172" w:rsidP="008D5BA2">
      <w:pPr>
        <w:pStyle w:val="a3"/>
        <w:numPr>
          <w:ilvl w:val="0"/>
          <w:numId w:val="36"/>
        </w:num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методи про</w:t>
      </w:r>
      <w:r>
        <w:rPr>
          <w:rFonts w:ascii="Times New Roman" w:hAnsi="Times New Roman" w:cs="Times New Roman"/>
          <w:sz w:val="28"/>
          <w:szCs w:val="28"/>
          <w:lang w:val="uk-UA"/>
        </w:rPr>
        <w:t>є</w:t>
      </w:r>
      <w:r w:rsidRPr="00DB5353">
        <w:rPr>
          <w:rFonts w:ascii="Times New Roman" w:hAnsi="Times New Roman" w:cs="Times New Roman"/>
          <w:sz w:val="28"/>
          <w:szCs w:val="28"/>
          <w:lang w:val="uk-UA"/>
        </w:rPr>
        <w:t>ктів у роботі класного керівника,</w:t>
      </w:r>
    </w:p>
    <w:p w:rsidR="008C0172" w:rsidRPr="00DB5353" w:rsidRDefault="008C0172" w:rsidP="008C0172">
      <w:pPr>
        <w:spacing w:after="0"/>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тощо.</w:t>
      </w:r>
    </w:p>
    <w:p w:rsidR="008C0172" w:rsidRPr="00DB5353" w:rsidRDefault="008C0172" w:rsidP="008C0172">
      <w:pPr>
        <w:widowControl w:val="0"/>
        <w:autoSpaceDE w:val="0"/>
        <w:autoSpaceDN w:val="0"/>
        <w:adjustRightInd w:val="0"/>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Сучасний </w:t>
      </w:r>
      <w:r>
        <w:rPr>
          <w:rFonts w:ascii="Times New Roman" w:hAnsi="Times New Roman" w:cs="Times New Roman"/>
          <w:sz w:val="28"/>
          <w:szCs w:val="28"/>
          <w:lang w:val="uk-UA"/>
        </w:rPr>
        <w:t>освітній</w:t>
      </w:r>
      <w:r w:rsidRPr="00DB5353">
        <w:rPr>
          <w:rFonts w:ascii="Times New Roman" w:hAnsi="Times New Roman" w:cs="Times New Roman"/>
          <w:sz w:val="28"/>
          <w:szCs w:val="28"/>
        </w:rPr>
        <w:t xml:space="preserve"> процес неможливий без </w:t>
      </w:r>
      <w:r w:rsidRPr="00DB5353">
        <w:rPr>
          <w:rFonts w:ascii="Times New Roman" w:hAnsi="Times New Roman" w:cs="Times New Roman"/>
          <w:sz w:val="28"/>
          <w:szCs w:val="28"/>
          <w:lang w:val="uk-UA"/>
        </w:rPr>
        <w:t>джерел інформації</w:t>
      </w:r>
      <w:r w:rsidRPr="00DB5353">
        <w:rPr>
          <w:rFonts w:ascii="Times New Roman" w:hAnsi="Times New Roman" w:cs="Times New Roman"/>
          <w:sz w:val="28"/>
          <w:szCs w:val="28"/>
        </w:rPr>
        <w:t xml:space="preserve">: підручника, </w:t>
      </w:r>
      <w:r w:rsidRPr="00DB5353">
        <w:rPr>
          <w:rFonts w:ascii="Times New Roman" w:hAnsi="Times New Roman" w:cs="Times New Roman"/>
          <w:sz w:val="28"/>
          <w:szCs w:val="28"/>
          <w:lang w:val="uk-UA"/>
        </w:rPr>
        <w:t xml:space="preserve">книги, </w:t>
      </w:r>
      <w:r w:rsidRPr="00DB5353">
        <w:rPr>
          <w:rFonts w:ascii="Times New Roman" w:hAnsi="Times New Roman" w:cs="Times New Roman"/>
          <w:sz w:val="28"/>
          <w:szCs w:val="28"/>
        </w:rPr>
        <w:t>творів художньої літератури, наукових та довідкових видань, журналів, преси.</w:t>
      </w:r>
      <w:r w:rsidRPr="00DB5353">
        <w:rPr>
          <w:rFonts w:ascii="Times New Roman" w:eastAsia="Century Schoolbook L" w:hAnsi="Times New Roman" w:cs="Times New Roman"/>
          <w:sz w:val="28"/>
          <w:szCs w:val="28"/>
          <w:lang w:val="uk-UA"/>
        </w:rPr>
        <w:t xml:space="preserve"> Виховання в учнів інформаційної культури, любові до книги, культури читання, вміння користуватись бібліотекою, </w:t>
      </w:r>
      <w:r w:rsidRPr="00DB5353">
        <w:rPr>
          <w:rFonts w:ascii="Times New Roman" w:hAnsi="Times New Roman" w:cs="Times New Roman"/>
          <w:sz w:val="28"/>
          <w:szCs w:val="28"/>
          <w:lang w:val="uk-UA"/>
        </w:rPr>
        <w:t xml:space="preserve">забезпечення якісного бібліотечно-інформаційного обслуговування учасників освітнього процесу – є основними завданнями шкільної бібліотеки. </w:t>
      </w:r>
      <w:r w:rsidRPr="00DB5353">
        <w:rPr>
          <w:rFonts w:ascii="Times New Roman" w:eastAsia="Century Schoolbook L" w:hAnsi="Times New Roman" w:cs="Times New Roman"/>
          <w:sz w:val="28"/>
          <w:szCs w:val="28"/>
          <w:lang w:val="uk-UA"/>
        </w:rPr>
        <w:t xml:space="preserve"> З цією метою  для учнів 1-11 класів в шкільній бібліотеці протягом навчального року було організовано виставки літератури: </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“Ми – для Європи, Європа для нас”</w:t>
      </w:r>
      <w:r w:rsidRPr="00DB5353">
        <w:rPr>
          <w:rFonts w:ascii="Times New Roman" w:hAnsi="Times New Roman" w:cs="Times New Roman"/>
          <w:sz w:val="28"/>
          <w:szCs w:val="28"/>
          <w:lang w:val="uk-UA"/>
        </w:rPr>
        <w:t>, д</w:t>
      </w:r>
      <w:r>
        <w:rPr>
          <w:rFonts w:ascii="Times New Roman" w:hAnsi="Times New Roman" w:cs="Times New Roman"/>
          <w:sz w:val="28"/>
          <w:szCs w:val="28"/>
        </w:rPr>
        <w:t>о першого уроку</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“Літопис війни”</w:t>
      </w:r>
      <w:r w:rsidRPr="00DB5353">
        <w:rPr>
          <w:rFonts w:ascii="Times New Roman" w:hAnsi="Times New Roman" w:cs="Times New Roman"/>
          <w:sz w:val="28"/>
          <w:szCs w:val="28"/>
          <w:lang w:val="uk-UA"/>
        </w:rPr>
        <w:t>, д</w:t>
      </w:r>
      <w:r w:rsidRPr="00DB5353">
        <w:rPr>
          <w:rFonts w:ascii="Times New Roman" w:hAnsi="Times New Roman" w:cs="Times New Roman"/>
          <w:sz w:val="28"/>
          <w:szCs w:val="28"/>
        </w:rPr>
        <w:t xml:space="preserve">о </w:t>
      </w:r>
      <w:r w:rsidRPr="00DB5353">
        <w:rPr>
          <w:rFonts w:ascii="Times New Roman" w:hAnsi="Times New Roman" w:cs="Times New Roman"/>
          <w:sz w:val="28"/>
          <w:szCs w:val="28"/>
          <w:lang w:val="uk-UA"/>
        </w:rPr>
        <w:t>Д</w:t>
      </w:r>
      <w:r>
        <w:rPr>
          <w:rFonts w:ascii="Times New Roman" w:hAnsi="Times New Roman" w:cs="Times New Roman"/>
          <w:sz w:val="28"/>
          <w:szCs w:val="28"/>
        </w:rPr>
        <w:t>ня партизанської слави</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“Київська наступальна операція 06.11. 1943 р. Визволення Києва”</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“Нові надходження”</w:t>
      </w:r>
      <w:r w:rsidRPr="00DB5353">
        <w:rPr>
          <w:rFonts w:ascii="Times New Roman" w:hAnsi="Times New Roman" w:cs="Times New Roman"/>
          <w:sz w:val="28"/>
          <w:szCs w:val="28"/>
          <w:lang w:val="uk-UA"/>
        </w:rPr>
        <w:t>, о</w:t>
      </w:r>
      <w:r>
        <w:rPr>
          <w:rFonts w:ascii="Times New Roman" w:hAnsi="Times New Roman" w:cs="Times New Roman"/>
          <w:sz w:val="28"/>
          <w:szCs w:val="28"/>
        </w:rPr>
        <w:t>гляд нової літератури</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130–річчя  від дня наро</w:t>
      </w:r>
      <w:r>
        <w:rPr>
          <w:rFonts w:ascii="Times New Roman" w:hAnsi="Times New Roman" w:cs="Times New Roman"/>
          <w:sz w:val="28"/>
          <w:szCs w:val="28"/>
        </w:rPr>
        <w:t>дження Павла Григоровича Тичини</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“Свічка плакала в скорботі”</w:t>
      </w:r>
      <w:r w:rsidRPr="00DB5353">
        <w:rPr>
          <w:rFonts w:ascii="Times New Roman" w:hAnsi="Times New Roman" w:cs="Times New Roman"/>
          <w:sz w:val="28"/>
          <w:szCs w:val="28"/>
          <w:lang w:val="uk-UA"/>
        </w:rPr>
        <w:t>, д</w:t>
      </w:r>
      <w:r w:rsidRPr="00DB5353">
        <w:rPr>
          <w:rFonts w:ascii="Times New Roman" w:hAnsi="Times New Roman" w:cs="Times New Roman"/>
          <w:sz w:val="28"/>
          <w:szCs w:val="28"/>
        </w:rPr>
        <w:t xml:space="preserve">о </w:t>
      </w:r>
      <w:r w:rsidRPr="00DB5353">
        <w:rPr>
          <w:rFonts w:ascii="Times New Roman" w:hAnsi="Times New Roman" w:cs="Times New Roman"/>
          <w:sz w:val="28"/>
          <w:szCs w:val="28"/>
          <w:lang w:val="uk-UA"/>
        </w:rPr>
        <w:t>Д</w:t>
      </w:r>
      <w:r w:rsidRPr="00DB5353">
        <w:rPr>
          <w:rFonts w:ascii="Times New Roman" w:hAnsi="Times New Roman" w:cs="Times New Roman"/>
          <w:sz w:val="28"/>
          <w:szCs w:val="28"/>
        </w:rPr>
        <w:t>ня пам’</w:t>
      </w:r>
      <w:r>
        <w:rPr>
          <w:rFonts w:ascii="Times New Roman" w:hAnsi="Times New Roman" w:cs="Times New Roman"/>
          <w:sz w:val="28"/>
          <w:szCs w:val="28"/>
        </w:rPr>
        <w:t>яті жертв голодоморів в Україні</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lang w:val="uk-UA"/>
        </w:rPr>
        <w:t>д</w:t>
      </w:r>
      <w:r w:rsidRPr="00DB5353">
        <w:rPr>
          <w:rFonts w:ascii="Times New Roman" w:hAnsi="Times New Roman" w:cs="Times New Roman"/>
          <w:sz w:val="28"/>
          <w:szCs w:val="28"/>
        </w:rPr>
        <w:t xml:space="preserve">о 150–річчя від дня народження Лесі України </w:t>
      </w:r>
      <w:r>
        <w:rPr>
          <w:rFonts w:ascii="Times New Roman" w:hAnsi="Times New Roman" w:cs="Times New Roman"/>
          <w:sz w:val="28"/>
          <w:szCs w:val="28"/>
        </w:rPr>
        <w:t>української поетеси, драматурга</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“Злука – це воз’єднання”</w:t>
      </w:r>
      <w:r w:rsidRPr="00DB5353">
        <w:rPr>
          <w:rFonts w:ascii="Times New Roman" w:hAnsi="Times New Roman" w:cs="Times New Roman"/>
          <w:sz w:val="28"/>
          <w:szCs w:val="28"/>
          <w:lang w:val="uk-UA"/>
        </w:rPr>
        <w:t>,</w:t>
      </w: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д</w:t>
      </w:r>
      <w:r>
        <w:rPr>
          <w:rFonts w:ascii="Times New Roman" w:hAnsi="Times New Roman" w:cs="Times New Roman"/>
          <w:sz w:val="28"/>
          <w:szCs w:val="28"/>
        </w:rPr>
        <w:t>о дня Соборності України</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 xml:space="preserve">“Крути: тут кувалась наша воля”,  </w:t>
      </w:r>
      <w:r w:rsidRPr="00DB5353">
        <w:rPr>
          <w:rFonts w:ascii="Times New Roman" w:hAnsi="Times New Roman" w:cs="Times New Roman"/>
          <w:sz w:val="28"/>
          <w:szCs w:val="28"/>
          <w:lang w:val="uk-UA"/>
        </w:rPr>
        <w:t>д</w:t>
      </w:r>
      <w:r>
        <w:rPr>
          <w:rFonts w:ascii="Times New Roman" w:hAnsi="Times New Roman" w:cs="Times New Roman"/>
          <w:sz w:val="28"/>
          <w:szCs w:val="28"/>
        </w:rPr>
        <w:t>о дня пам’яті героїв Крут</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“Прочитайте тую славу…”</w:t>
      </w:r>
      <w:r w:rsidRPr="00DB5353">
        <w:rPr>
          <w:rFonts w:ascii="Times New Roman" w:hAnsi="Times New Roman" w:cs="Times New Roman"/>
          <w:sz w:val="28"/>
          <w:szCs w:val="28"/>
          <w:lang w:val="uk-UA"/>
        </w:rPr>
        <w:t>, д</w:t>
      </w:r>
      <w:r w:rsidRPr="00DB5353">
        <w:rPr>
          <w:rFonts w:ascii="Times New Roman" w:hAnsi="Times New Roman" w:cs="Times New Roman"/>
          <w:sz w:val="28"/>
          <w:szCs w:val="28"/>
        </w:rPr>
        <w:t xml:space="preserve">о </w:t>
      </w:r>
      <w:r w:rsidRPr="00DB5353">
        <w:rPr>
          <w:rFonts w:ascii="Times New Roman" w:hAnsi="Times New Roman" w:cs="Times New Roman"/>
          <w:sz w:val="28"/>
          <w:szCs w:val="28"/>
          <w:lang w:val="uk-UA"/>
        </w:rPr>
        <w:t>Д</w:t>
      </w:r>
      <w:r w:rsidRPr="00DB5353">
        <w:rPr>
          <w:rFonts w:ascii="Times New Roman" w:hAnsi="Times New Roman" w:cs="Times New Roman"/>
          <w:sz w:val="28"/>
          <w:szCs w:val="28"/>
        </w:rPr>
        <w:t>ня ураїнського козацтва і свя</w:t>
      </w:r>
      <w:r>
        <w:rPr>
          <w:rFonts w:ascii="Times New Roman" w:hAnsi="Times New Roman" w:cs="Times New Roman"/>
          <w:sz w:val="28"/>
          <w:szCs w:val="28"/>
        </w:rPr>
        <w:t>та Покрови Пресвятої Богородиці</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“Шевченкові слова – це правда жива.”</w:t>
      </w:r>
      <w:r w:rsidRPr="00DB5353">
        <w:rPr>
          <w:rFonts w:ascii="Times New Roman" w:hAnsi="Times New Roman" w:cs="Times New Roman"/>
          <w:sz w:val="28"/>
          <w:szCs w:val="28"/>
          <w:lang w:val="uk-UA"/>
        </w:rPr>
        <w:t>, д</w:t>
      </w:r>
      <w:r w:rsidRPr="00DB5353">
        <w:rPr>
          <w:rFonts w:ascii="Times New Roman" w:hAnsi="Times New Roman" w:cs="Times New Roman"/>
          <w:sz w:val="28"/>
          <w:szCs w:val="28"/>
        </w:rPr>
        <w:t>о річниці з дня народження Т.Г. Шевченка</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“….І Дніпро, і кручі”</w:t>
      </w:r>
      <w:r w:rsidRPr="00DB5353">
        <w:rPr>
          <w:rFonts w:ascii="Times New Roman" w:hAnsi="Times New Roman" w:cs="Times New Roman"/>
          <w:sz w:val="28"/>
          <w:szCs w:val="28"/>
          <w:lang w:val="uk-UA"/>
        </w:rPr>
        <w:t>, д</w:t>
      </w:r>
      <w:r w:rsidRPr="00DB5353">
        <w:rPr>
          <w:rFonts w:ascii="Times New Roman" w:hAnsi="Times New Roman" w:cs="Times New Roman"/>
          <w:sz w:val="28"/>
          <w:szCs w:val="28"/>
        </w:rPr>
        <w:t>о роковин перепоховання</w:t>
      </w:r>
      <w:r>
        <w:rPr>
          <w:rFonts w:ascii="Times New Roman" w:hAnsi="Times New Roman" w:cs="Times New Roman"/>
          <w:sz w:val="28"/>
          <w:szCs w:val="28"/>
        </w:rPr>
        <w:t xml:space="preserve"> Т.Г. Шевченка на Чернечій горі</w:t>
      </w:r>
    </w:p>
    <w:p w:rsidR="008C0172" w:rsidRPr="00DB5353" w:rsidRDefault="008C0172" w:rsidP="008D5BA2">
      <w:pPr>
        <w:numPr>
          <w:ilvl w:val="0"/>
          <w:numId w:val="28"/>
        </w:numPr>
        <w:tabs>
          <w:tab w:val="clear" w:pos="1260"/>
          <w:tab w:val="num" w:pos="851"/>
        </w:tabs>
        <w:spacing w:after="0"/>
        <w:ind w:left="851" w:hanging="283"/>
        <w:jc w:val="both"/>
        <w:rPr>
          <w:rFonts w:ascii="Times New Roman" w:hAnsi="Times New Roman" w:cs="Times New Roman"/>
          <w:sz w:val="28"/>
          <w:szCs w:val="28"/>
        </w:rPr>
      </w:pPr>
      <w:r w:rsidRPr="00DB5353">
        <w:rPr>
          <w:rFonts w:ascii="Times New Roman" w:hAnsi="Times New Roman" w:cs="Times New Roman"/>
          <w:sz w:val="28"/>
          <w:szCs w:val="28"/>
        </w:rPr>
        <w:t>“Мова – це музика для душі, покладена на слова!”</w:t>
      </w:r>
      <w:r w:rsidRPr="00DB5353">
        <w:rPr>
          <w:rFonts w:ascii="Times New Roman" w:hAnsi="Times New Roman" w:cs="Times New Roman"/>
          <w:sz w:val="28"/>
          <w:szCs w:val="28"/>
          <w:lang w:val="uk-UA"/>
        </w:rPr>
        <w:t>, д</w:t>
      </w:r>
      <w:r w:rsidRPr="00DB5353">
        <w:rPr>
          <w:rFonts w:ascii="Times New Roman" w:hAnsi="Times New Roman" w:cs="Times New Roman"/>
          <w:sz w:val="28"/>
          <w:szCs w:val="28"/>
        </w:rPr>
        <w:t>о Дня української писемності та мови</w:t>
      </w:r>
      <w:r w:rsidRPr="00DB5353">
        <w:rPr>
          <w:rFonts w:ascii="Times New Roman" w:hAnsi="Times New Roman" w:cs="Times New Roman"/>
          <w:sz w:val="28"/>
          <w:szCs w:val="28"/>
          <w:lang w:val="uk-UA"/>
        </w:rPr>
        <w:t>;</w:t>
      </w:r>
    </w:p>
    <w:p w:rsidR="008C0172" w:rsidRPr="00DB5353" w:rsidRDefault="008C0172" w:rsidP="008D5BA2">
      <w:pPr>
        <w:numPr>
          <w:ilvl w:val="0"/>
          <w:numId w:val="28"/>
        </w:numPr>
        <w:tabs>
          <w:tab w:val="clear" w:pos="1260"/>
          <w:tab w:val="num" w:pos="851"/>
        </w:tabs>
        <w:spacing w:after="0"/>
        <w:ind w:left="851" w:hanging="425"/>
        <w:jc w:val="both"/>
        <w:rPr>
          <w:rFonts w:ascii="Times New Roman" w:hAnsi="Times New Roman" w:cs="Times New Roman"/>
          <w:sz w:val="28"/>
          <w:szCs w:val="28"/>
        </w:rPr>
      </w:pPr>
      <w:r w:rsidRPr="00DB5353">
        <w:rPr>
          <w:rFonts w:ascii="Times New Roman" w:hAnsi="Times New Roman" w:cs="Times New Roman"/>
          <w:sz w:val="28"/>
          <w:szCs w:val="28"/>
        </w:rPr>
        <w:t>“У світі все починається з Мами!”</w:t>
      </w:r>
      <w:r w:rsidRPr="00DB5353">
        <w:rPr>
          <w:rFonts w:ascii="Times New Roman" w:hAnsi="Times New Roman" w:cs="Times New Roman"/>
          <w:sz w:val="28"/>
          <w:szCs w:val="28"/>
          <w:lang w:val="uk-UA"/>
        </w:rPr>
        <w:t>,</w:t>
      </w: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д</w:t>
      </w:r>
      <w:r w:rsidRPr="00DB5353">
        <w:rPr>
          <w:rFonts w:ascii="Times New Roman" w:hAnsi="Times New Roman" w:cs="Times New Roman"/>
          <w:sz w:val="28"/>
          <w:szCs w:val="28"/>
        </w:rPr>
        <w:t>о Дня матері;</w:t>
      </w:r>
    </w:p>
    <w:p w:rsidR="008C0172" w:rsidRPr="00DB5353" w:rsidRDefault="008C0172" w:rsidP="008D5BA2">
      <w:pPr>
        <w:numPr>
          <w:ilvl w:val="0"/>
          <w:numId w:val="28"/>
        </w:numPr>
        <w:tabs>
          <w:tab w:val="clear" w:pos="1260"/>
          <w:tab w:val="num" w:pos="851"/>
        </w:tabs>
        <w:spacing w:after="0"/>
        <w:ind w:left="851" w:hanging="425"/>
        <w:jc w:val="both"/>
        <w:rPr>
          <w:rFonts w:ascii="Times New Roman" w:hAnsi="Times New Roman" w:cs="Times New Roman"/>
          <w:sz w:val="28"/>
          <w:szCs w:val="28"/>
        </w:rPr>
      </w:pPr>
      <w:r w:rsidRPr="00DB5353">
        <w:rPr>
          <w:rFonts w:ascii="Times New Roman" w:hAnsi="Times New Roman" w:cs="Times New Roman"/>
          <w:sz w:val="28"/>
          <w:szCs w:val="28"/>
        </w:rPr>
        <w:t>“І травень знову нагадає історію жахливих днів”</w:t>
      </w:r>
      <w:r w:rsidRPr="00DB5353">
        <w:rPr>
          <w:rFonts w:ascii="Times New Roman" w:hAnsi="Times New Roman" w:cs="Times New Roman"/>
          <w:sz w:val="28"/>
          <w:szCs w:val="28"/>
          <w:lang w:val="uk-UA"/>
        </w:rPr>
        <w:t>,</w:t>
      </w:r>
      <w:r w:rsidRPr="00DB5353">
        <w:rPr>
          <w:rFonts w:ascii="Times New Roman" w:hAnsi="Times New Roman" w:cs="Times New Roman"/>
          <w:sz w:val="28"/>
          <w:szCs w:val="28"/>
        </w:rPr>
        <w:t xml:space="preserve"> </w:t>
      </w:r>
      <w:r w:rsidRPr="00DB5353">
        <w:rPr>
          <w:rFonts w:ascii="Times New Roman" w:hAnsi="Times New Roman" w:cs="Times New Roman"/>
          <w:sz w:val="28"/>
          <w:szCs w:val="28"/>
          <w:lang w:val="uk-UA"/>
        </w:rPr>
        <w:t>д</w:t>
      </w:r>
      <w:r w:rsidRPr="00DB5353">
        <w:rPr>
          <w:rFonts w:ascii="Times New Roman" w:hAnsi="Times New Roman" w:cs="Times New Roman"/>
          <w:sz w:val="28"/>
          <w:szCs w:val="28"/>
        </w:rPr>
        <w:t xml:space="preserve">о Дня </w:t>
      </w:r>
      <w:r w:rsidRPr="00DB5353">
        <w:rPr>
          <w:rFonts w:ascii="Times New Roman" w:hAnsi="Times New Roman" w:cs="Times New Roman"/>
          <w:sz w:val="28"/>
          <w:szCs w:val="28"/>
          <w:lang w:val="uk-UA"/>
        </w:rPr>
        <w:t>П</w:t>
      </w:r>
      <w:r w:rsidRPr="00DB5353">
        <w:rPr>
          <w:rFonts w:ascii="Times New Roman" w:hAnsi="Times New Roman" w:cs="Times New Roman"/>
          <w:sz w:val="28"/>
          <w:szCs w:val="28"/>
        </w:rPr>
        <w:t>еремоги у Другій світовій війні</w:t>
      </w:r>
      <w:r w:rsidRPr="00DB5353">
        <w:rPr>
          <w:rFonts w:ascii="Times New Roman" w:hAnsi="Times New Roman" w:cs="Times New Roman"/>
          <w:sz w:val="28"/>
          <w:szCs w:val="28"/>
          <w:lang w:val="uk-UA"/>
        </w:rPr>
        <w:t>;</w:t>
      </w:r>
    </w:p>
    <w:p w:rsidR="008C0172" w:rsidRPr="00DB5353" w:rsidRDefault="008C0172" w:rsidP="008D5BA2">
      <w:pPr>
        <w:numPr>
          <w:ilvl w:val="0"/>
          <w:numId w:val="28"/>
        </w:numPr>
        <w:tabs>
          <w:tab w:val="clear" w:pos="1260"/>
          <w:tab w:val="num" w:pos="851"/>
        </w:tabs>
        <w:spacing w:after="0"/>
        <w:ind w:left="851" w:hanging="425"/>
        <w:jc w:val="both"/>
        <w:rPr>
          <w:rFonts w:ascii="Times New Roman" w:hAnsi="Times New Roman" w:cs="Times New Roman"/>
          <w:sz w:val="28"/>
          <w:szCs w:val="28"/>
        </w:rPr>
      </w:pPr>
      <w:r w:rsidRPr="00DB5353">
        <w:rPr>
          <w:rFonts w:ascii="Times New Roman" w:hAnsi="Times New Roman" w:cs="Times New Roman"/>
          <w:sz w:val="28"/>
          <w:szCs w:val="28"/>
        </w:rPr>
        <w:t>“Дзвенить струмочком рідна мова”</w:t>
      </w:r>
      <w:r w:rsidRPr="00DB5353">
        <w:rPr>
          <w:rFonts w:ascii="Times New Roman" w:hAnsi="Times New Roman" w:cs="Times New Roman"/>
          <w:sz w:val="28"/>
          <w:szCs w:val="28"/>
          <w:lang w:val="uk-UA"/>
        </w:rPr>
        <w:t>, д</w:t>
      </w:r>
      <w:r w:rsidRPr="00DB5353">
        <w:rPr>
          <w:rFonts w:ascii="Times New Roman" w:hAnsi="Times New Roman" w:cs="Times New Roman"/>
          <w:sz w:val="28"/>
          <w:szCs w:val="28"/>
        </w:rPr>
        <w:t>о міжнародного Дня рідної мови</w:t>
      </w:r>
      <w:r w:rsidRPr="00DB5353">
        <w:rPr>
          <w:rFonts w:ascii="Times New Roman" w:hAnsi="Times New Roman" w:cs="Times New Roman"/>
          <w:sz w:val="28"/>
          <w:szCs w:val="28"/>
          <w:lang w:val="uk-UA"/>
        </w:rPr>
        <w:t>;</w:t>
      </w:r>
    </w:p>
    <w:p w:rsidR="008C0172" w:rsidRPr="00DB5353" w:rsidRDefault="008C0172" w:rsidP="008D5BA2">
      <w:pPr>
        <w:numPr>
          <w:ilvl w:val="0"/>
          <w:numId w:val="28"/>
        </w:numPr>
        <w:tabs>
          <w:tab w:val="clear" w:pos="1260"/>
          <w:tab w:val="num" w:pos="851"/>
        </w:tabs>
        <w:spacing w:after="0"/>
        <w:ind w:left="851" w:hanging="425"/>
        <w:jc w:val="both"/>
        <w:rPr>
          <w:rFonts w:ascii="Times New Roman" w:hAnsi="Times New Roman" w:cs="Times New Roman"/>
          <w:sz w:val="28"/>
          <w:szCs w:val="28"/>
        </w:rPr>
      </w:pPr>
      <w:r w:rsidRPr="00DB5353">
        <w:rPr>
          <w:rFonts w:ascii="Times New Roman" w:hAnsi="Times New Roman" w:cs="Times New Roman"/>
          <w:sz w:val="28"/>
          <w:szCs w:val="28"/>
        </w:rPr>
        <w:t>“Як виникла писемність”</w:t>
      </w:r>
      <w:r w:rsidRPr="00DB5353">
        <w:rPr>
          <w:rFonts w:ascii="Times New Roman" w:hAnsi="Times New Roman" w:cs="Times New Roman"/>
          <w:sz w:val="28"/>
          <w:szCs w:val="28"/>
          <w:lang w:val="uk-UA"/>
        </w:rPr>
        <w:t>, д</w:t>
      </w:r>
      <w:r w:rsidRPr="00DB5353">
        <w:rPr>
          <w:rFonts w:ascii="Times New Roman" w:hAnsi="Times New Roman" w:cs="Times New Roman"/>
          <w:sz w:val="28"/>
          <w:szCs w:val="28"/>
        </w:rPr>
        <w:t>о Дня слов’янської писемності та культури;</w:t>
      </w:r>
    </w:p>
    <w:p w:rsidR="008C0172" w:rsidRPr="00DB5353" w:rsidRDefault="008C0172" w:rsidP="008D5BA2">
      <w:pPr>
        <w:numPr>
          <w:ilvl w:val="0"/>
          <w:numId w:val="28"/>
        </w:numPr>
        <w:tabs>
          <w:tab w:val="clear" w:pos="1260"/>
          <w:tab w:val="num" w:pos="851"/>
        </w:tabs>
        <w:spacing w:after="0"/>
        <w:ind w:left="851" w:hanging="425"/>
        <w:jc w:val="both"/>
        <w:rPr>
          <w:rFonts w:ascii="Times New Roman" w:hAnsi="Times New Roman" w:cs="Times New Roman"/>
          <w:sz w:val="28"/>
          <w:szCs w:val="28"/>
        </w:rPr>
      </w:pPr>
      <w:r w:rsidRPr="00DB5353">
        <w:rPr>
          <w:rFonts w:ascii="Times New Roman" w:hAnsi="Times New Roman" w:cs="Times New Roman"/>
          <w:sz w:val="28"/>
          <w:szCs w:val="28"/>
        </w:rPr>
        <w:lastRenderedPageBreak/>
        <w:t>“Розстріляне відродження.”</w:t>
      </w:r>
      <w:r w:rsidRPr="00DB5353">
        <w:rPr>
          <w:rFonts w:ascii="Times New Roman" w:hAnsi="Times New Roman" w:cs="Times New Roman"/>
          <w:sz w:val="28"/>
          <w:szCs w:val="28"/>
          <w:lang w:val="uk-UA"/>
        </w:rPr>
        <w:t>, до</w:t>
      </w:r>
      <w:r w:rsidRPr="00DB5353">
        <w:rPr>
          <w:rFonts w:ascii="Times New Roman" w:hAnsi="Times New Roman" w:cs="Times New Roman"/>
          <w:sz w:val="28"/>
          <w:szCs w:val="28"/>
        </w:rPr>
        <w:t xml:space="preserve"> Дня пам’яті жертв політичних репресій.;</w:t>
      </w:r>
    </w:p>
    <w:p w:rsidR="008C0172" w:rsidRPr="00DB5353" w:rsidRDefault="008C0172" w:rsidP="008C0172">
      <w:pPr>
        <w:ind w:firstLine="708"/>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На жаль</w:t>
      </w:r>
      <w:r>
        <w:rPr>
          <w:rFonts w:ascii="Times New Roman" w:hAnsi="Times New Roman" w:cs="Times New Roman"/>
          <w:sz w:val="28"/>
          <w:szCs w:val="28"/>
          <w:lang w:val="uk-UA"/>
        </w:rPr>
        <w:t>,</w:t>
      </w:r>
      <w:r w:rsidRPr="00DB5353">
        <w:rPr>
          <w:rFonts w:ascii="Times New Roman" w:hAnsi="Times New Roman" w:cs="Times New Roman"/>
          <w:sz w:val="28"/>
          <w:szCs w:val="28"/>
          <w:lang w:val="uk-UA"/>
        </w:rPr>
        <w:t xml:space="preserve"> системи в роботі бібліотеки не прослідковувалася. Робота зі здобувачами освіти активізувалася лише в травні. Так, протягом травня було частково виконано план заходів щодо проведення бібліотечних уроків та бесід: </w:t>
      </w:r>
    </w:p>
    <w:p w:rsidR="008C0172" w:rsidRPr="00DB5353" w:rsidRDefault="008C0172" w:rsidP="008D5BA2">
      <w:pPr>
        <w:pStyle w:val="a3"/>
        <w:numPr>
          <w:ilvl w:val="0"/>
          <w:numId w:val="29"/>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“Перше відвідування бібліотеки. Подорож бібліотекою. Поняття “читач”,  1кл.; </w:t>
      </w:r>
    </w:p>
    <w:p w:rsidR="008C0172" w:rsidRPr="00DB5353" w:rsidRDefault="008C0172" w:rsidP="008D5BA2">
      <w:pPr>
        <w:pStyle w:val="a3"/>
        <w:numPr>
          <w:ilvl w:val="0"/>
          <w:numId w:val="29"/>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 xml:space="preserve">“Структура книжки”. </w:t>
      </w:r>
      <w:r w:rsidRPr="00DB5353">
        <w:rPr>
          <w:rFonts w:ascii="Times New Roman" w:hAnsi="Times New Roman" w:cs="Times New Roman"/>
          <w:sz w:val="28"/>
          <w:szCs w:val="28"/>
        </w:rPr>
        <w:t xml:space="preserve">3 кл.; </w:t>
      </w:r>
    </w:p>
    <w:p w:rsidR="008C0172" w:rsidRPr="00DB5353" w:rsidRDefault="008C0172" w:rsidP="008D5BA2">
      <w:pPr>
        <w:pStyle w:val="a3"/>
        <w:numPr>
          <w:ilvl w:val="0"/>
          <w:numId w:val="29"/>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rPr>
        <w:t xml:space="preserve">“Правила спілкування з книжкою. Гігієна читання. Перші кроки до бібліотеки. Знайомство 1–класників зі шкільною бібліотекою”; </w:t>
      </w:r>
    </w:p>
    <w:p w:rsidR="008C0172" w:rsidRPr="00DB5353" w:rsidRDefault="008C0172" w:rsidP="008D5BA2">
      <w:pPr>
        <w:pStyle w:val="a3"/>
        <w:numPr>
          <w:ilvl w:val="0"/>
          <w:numId w:val="29"/>
        </w:numPr>
        <w:ind w:left="851" w:hanging="284"/>
        <w:jc w:val="both"/>
        <w:rPr>
          <w:rFonts w:ascii="Times New Roman" w:hAnsi="Times New Roman" w:cs="Times New Roman"/>
          <w:sz w:val="28"/>
          <w:szCs w:val="28"/>
          <w:lang w:val="uk-UA"/>
        </w:rPr>
      </w:pPr>
      <w:r w:rsidRPr="00DB5353">
        <w:rPr>
          <w:rFonts w:ascii="Times New Roman" w:hAnsi="Times New Roman" w:cs="Times New Roman"/>
          <w:sz w:val="28"/>
          <w:szCs w:val="28"/>
        </w:rPr>
        <w:t>“Казка вчить життя. У колі казкових героїв”. Вікторина. 3 кл.;</w:t>
      </w:r>
    </w:p>
    <w:p w:rsidR="008C0172" w:rsidRPr="00DB5353" w:rsidRDefault="008C0172" w:rsidP="008C0172">
      <w:pPr>
        <w:pStyle w:val="a6"/>
        <w:shd w:val="clear" w:color="auto" w:fill="FFFFFF"/>
        <w:spacing w:line="276" w:lineRule="auto"/>
        <w:ind w:firstLine="567"/>
        <w:jc w:val="both"/>
        <w:rPr>
          <w:sz w:val="28"/>
          <w:szCs w:val="28"/>
          <w:lang w:val="uk-UA"/>
        </w:rPr>
      </w:pPr>
    </w:p>
    <w:p w:rsidR="008C0172" w:rsidRPr="00DB5353" w:rsidRDefault="008C0172" w:rsidP="008C0172">
      <w:pPr>
        <w:ind w:firstLine="709"/>
        <w:jc w:val="both"/>
        <w:rPr>
          <w:rFonts w:ascii="Times New Roman" w:hAnsi="Times New Roman" w:cs="Times New Roman"/>
          <w:sz w:val="28"/>
          <w:szCs w:val="28"/>
          <w:lang w:val="uk-UA"/>
        </w:rPr>
      </w:pPr>
      <w:r w:rsidRPr="00DB5353">
        <w:rPr>
          <w:rFonts w:ascii="Times New Roman" w:hAnsi="Times New Roman" w:cs="Times New Roman"/>
          <w:sz w:val="28"/>
          <w:szCs w:val="28"/>
          <w:lang w:val="uk-UA"/>
        </w:rPr>
        <w:t>Проаналізувавши стан виховної роботи за 2020-2021навчальний рік визначено основні завдання та цілі на 2021-2022 н.р.</w:t>
      </w:r>
      <w:r w:rsidRPr="00DB5353">
        <w:rPr>
          <w:rFonts w:ascii="Times New Roman" w:hAnsi="Times New Roman" w:cs="Times New Roman"/>
          <w:sz w:val="28"/>
          <w:szCs w:val="28"/>
        </w:rPr>
        <w:t>:</w:t>
      </w:r>
    </w:p>
    <w:p w:rsidR="008C0172" w:rsidRPr="00DB5353" w:rsidRDefault="008C0172" w:rsidP="008D5BA2">
      <w:pPr>
        <w:pStyle w:val="af0"/>
        <w:numPr>
          <w:ilvl w:val="0"/>
          <w:numId w:val="37"/>
        </w:numPr>
        <w:spacing w:line="276" w:lineRule="auto"/>
        <w:ind w:left="851" w:hanging="284"/>
        <w:jc w:val="both"/>
        <w:rPr>
          <w:rFonts w:ascii="Times New Roman" w:hAnsi="Times New Roman" w:cs="Times New Roman"/>
          <w:sz w:val="28"/>
          <w:szCs w:val="28"/>
        </w:rPr>
      </w:pPr>
      <w:r w:rsidRPr="00DB5353">
        <w:rPr>
          <w:rFonts w:ascii="Times New Roman" w:hAnsi="Times New Roman" w:cs="Times New Roman"/>
          <w:sz w:val="28"/>
          <w:szCs w:val="28"/>
          <w:lang w:val="uk-UA"/>
        </w:rPr>
        <w:t>Створення єдиної виховної системи на основі діагностичних моніторингів класних колективів.</w:t>
      </w:r>
    </w:p>
    <w:p w:rsidR="008C0172" w:rsidRPr="00DB5353" w:rsidRDefault="008C0172" w:rsidP="008D5BA2">
      <w:pPr>
        <w:pStyle w:val="af0"/>
        <w:numPr>
          <w:ilvl w:val="0"/>
          <w:numId w:val="37"/>
        </w:numPr>
        <w:spacing w:line="276" w:lineRule="auto"/>
        <w:ind w:left="851" w:hanging="284"/>
        <w:jc w:val="both"/>
        <w:rPr>
          <w:rFonts w:ascii="Times New Roman" w:hAnsi="Times New Roman" w:cs="Times New Roman"/>
          <w:sz w:val="28"/>
          <w:szCs w:val="28"/>
        </w:rPr>
      </w:pPr>
      <w:r w:rsidRPr="00DB5353">
        <w:rPr>
          <w:rFonts w:ascii="Times New Roman" w:hAnsi="Times New Roman" w:cs="Times New Roman"/>
          <w:sz w:val="28"/>
          <w:szCs w:val="28"/>
        </w:rPr>
        <w:t>Підвищення соціального статусу виховання у системі освіти закладу, зміцнення й розвиток виховних функцій закладу.</w:t>
      </w:r>
    </w:p>
    <w:p w:rsidR="008C0172" w:rsidRPr="00DB5353" w:rsidRDefault="008C0172" w:rsidP="008D5BA2">
      <w:pPr>
        <w:pStyle w:val="af0"/>
        <w:numPr>
          <w:ilvl w:val="0"/>
          <w:numId w:val="37"/>
        </w:numPr>
        <w:spacing w:line="276" w:lineRule="auto"/>
        <w:ind w:left="851" w:hanging="284"/>
        <w:jc w:val="both"/>
        <w:rPr>
          <w:rFonts w:ascii="Times New Roman" w:hAnsi="Times New Roman" w:cs="Times New Roman"/>
          <w:sz w:val="28"/>
          <w:szCs w:val="28"/>
        </w:rPr>
      </w:pPr>
      <w:r w:rsidRPr="00DB5353">
        <w:rPr>
          <w:rFonts w:ascii="Times New Roman" w:hAnsi="Times New Roman" w:cs="Times New Roman"/>
          <w:sz w:val="28"/>
          <w:szCs w:val="28"/>
        </w:rPr>
        <w:t>Забезпечення взаємодії закладу з соціальними інститутами, дотичними до виховання дітей та учнівської молоді.</w:t>
      </w:r>
    </w:p>
    <w:p w:rsidR="008C0172" w:rsidRPr="00DB5353" w:rsidRDefault="008C0172" w:rsidP="008D5BA2">
      <w:pPr>
        <w:pStyle w:val="af0"/>
        <w:numPr>
          <w:ilvl w:val="0"/>
          <w:numId w:val="37"/>
        </w:numPr>
        <w:spacing w:line="276" w:lineRule="auto"/>
        <w:ind w:left="851" w:hanging="284"/>
        <w:jc w:val="both"/>
        <w:rPr>
          <w:rFonts w:ascii="Times New Roman" w:hAnsi="Times New Roman" w:cs="Times New Roman"/>
          <w:sz w:val="28"/>
          <w:szCs w:val="28"/>
        </w:rPr>
      </w:pPr>
      <w:r w:rsidRPr="00DB5353">
        <w:rPr>
          <w:rFonts w:ascii="Times New Roman" w:hAnsi="Times New Roman" w:cs="Times New Roman"/>
          <w:sz w:val="28"/>
          <w:szCs w:val="28"/>
        </w:rPr>
        <w:t>Посилення ролі сім’ї у вихованні дітей, зміцнення її взаємодії з закладом.</w:t>
      </w:r>
    </w:p>
    <w:p w:rsidR="008C0172" w:rsidRPr="00DB5353" w:rsidRDefault="008C0172" w:rsidP="008D5BA2">
      <w:pPr>
        <w:pStyle w:val="af0"/>
        <w:numPr>
          <w:ilvl w:val="0"/>
          <w:numId w:val="37"/>
        </w:numPr>
        <w:spacing w:line="276" w:lineRule="auto"/>
        <w:ind w:left="851" w:hanging="284"/>
        <w:jc w:val="both"/>
        <w:rPr>
          <w:rFonts w:ascii="Times New Roman" w:hAnsi="Times New Roman" w:cs="Times New Roman"/>
          <w:sz w:val="28"/>
          <w:szCs w:val="28"/>
        </w:rPr>
      </w:pPr>
      <w:r w:rsidRPr="00DB5353">
        <w:rPr>
          <w:rFonts w:ascii="Times New Roman" w:hAnsi="Times New Roman" w:cs="Times New Roman"/>
          <w:sz w:val="28"/>
          <w:szCs w:val="28"/>
        </w:rPr>
        <w:t>Розвиток учнівського самоврядування в закладі, використання нових форм реалізації виховного потенціалу дитячого та молодіжного руху.</w:t>
      </w:r>
    </w:p>
    <w:p w:rsidR="008C0172" w:rsidRPr="00DB5353" w:rsidRDefault="008C0172" w:rsidP="008D5BA2">
      <w:pPr>
        <w:pStyle w:val="af0"/>
        <w:numPr>
          <w:ilvl w:val="0"/>
          <w:numId w:val="37"/>
        </w:numPr>
        <w:spacing w:line="276" w:lineRule="auto"/>
        <w:ind w:left="851" w:hanging="284"/>
        <w:jc w:val="both"/>
        <w:rPr>
          <w:rFonts w:ascii="Times New Roman" w:hAnsi="Times New Roman" w:cs="Times New Roman"/>
          <w:sz w:val="28"/>
          <w:szCs w:val="28"/>
        </w:rPr>
      </w:pPr>
      <w:r w:rsidRPr="00DB5353">
        <w:rPr>
          <w:rFonts w:ascii="Times New Roman" w:hAnsi="Times New Roman" w:cs="Times New Roman"/>
          <w:sz w:val="28"/>
          <w:szCs w:val="28"/>
        </w:rPr>
        <w:t>Оптимізація змісту і форм виховного процесу.</w:t>
      </w:r>
    </w:p>
    <w:p w:rsidR="008C0172" w:rsidRPr="00DB5353" w:rsidRDefault="008C0172" w:rsidP="008C0172">
      <w:pPr>
        <w:pStyle w:val="af0"/>
        <w:spacing w:line="276" w:lineRule="auto"/>
        <w:ind w:left="720"/>
        <w:jc w:val="both"/>
        <w:rPr>
          <w:rFonts w:ascii="Times New Roman" w:hAnsi="Times New Roman" w:cs="Times New Roman"/>
          <w:sz w:val="28"/>
          <w:szCs w:val="28"/>
        </w:rPr>
      </w:pPr>
    </w:p>
    <w:p w:rsidR="008C0172" w:rsidRPr="00DB5353" w:rsidRDefault="008C0172" w:rsidP="008C0172">
      <w:pPr>
        <w:pStyle w:val="a6"/>
        <w:spacing w:before="0" w:beforeAutospacing="0" w:after="0" w:afterAutospacing="0" w:line="276" w:lineRule="auto"/>
        <w:ind w:left="360"/>
        <w:jc w:val="both"/>
        <w:rPr>
          <w:rStyle w:val="a7"/>
          <w:b w:val="0"/>
          <w:sz w:val="28"/>
          <w:szCs w:val="28"/>
          <w:lang w:val="uk-UA"/>
        </w:rPr>
      </w:pPr>
      <w:r w:rsidRPr="00DB5353">
        <w:rPr>
          <w:rStyle w:val="a7"/>
          <w:sz w:val="28"/>
          <w:szCs w:val="28"/>
        </w:rPr>
        <w:t>Пріоритетними  напрямками виховної роботи у у 2021-2022 н.р. будуть:</w:t>
      </w:r>
    </w:p>
    <w:p w:rsidR="008C0172" w:rsidRPr="00DB5353" w:rsidRDefault="008C0172" w:rsidP="008C0172">
      <w:pPr>
        <w:pStyle w:val="a6"/>
        <w:spacing w:before="0" w:beforeAutospacing="0" w:after="0" w:afterAutospacing="0" w:line="276" w:lineRule="auto"/>
        <w:jc w:val="both"/>
        <w:rPr>
          <w:b/>
          <w:sz w:val="28"/>
          <w:szCs w:val="28"/>
          <w:lang w:val="uk-UA"/>
        </w:rPr>
      </w:pPr>
    </w:p>
    <w:p w:rsidR="008C0172" w:rsidRPr="00DB5353" w:rsidRDefault="008C0172" w:rsidP="008D5BA2">
      <w:pPr>
        <w:pStyle w:val="a6"/>
        <w:numPr>
          <w:ilvl w:val="0"/>
          <w:numId w:val="38"/>
        </w:numPr>
        <w:spacing w:before="0" w:beforeAutospacing="0" w:after="0" w:afterAutospacing="0" w:line="276" w:lineRule="auto"/>
        <w:ind w:left="851" w:hanging="284"/>
        <w:jc w:val="both"/>
        <w:rPr>
          <w:sz w:val="28"/>
          <w:szCs w:val="28"/>
        </w:rPr>
      </w:pPr>
      <w:r w:rsidRPr="00DB5353">
        <w:rPr>
          <w:sz w:val="28"/>
          <w:szCs w:val="28"/>
        </w:rPr>
        <w:t>розвиток уміння навчатися впродовж життя: здатність до пошуку та засвоєння нових знань, набуття нових вмінь і навичок, організації навчального процесу (власного і колективного);</w:t>
      </w:r>
    </w:p>
    <w:p w:rsidR="008C0172" w:rsidRPr="00DB5353" w:rsidRDefault="008C0172" w:rsidP="008D5BA2">
      <w:pPr>
        <w:pStyle w:val="a6"/>
        <w:numPr>
          <w:ilvl w:val="0"/>
          <w:numId w:val="38"/>
        </w:numPr>
        <w:spacing w:before="0" w:beforeAutospacing="0" w:after="0" w:afterAutospacing="0" w:line="276" w:lineRule="auto"/>
        <w:ind w:left="851" w:hanging="284"/>
        <w:jc w:val="both"/>
        <w:rPr>
          <w:sz w:val="28"/>
          <w:szCs w:val="28"/>
        </w:rPr>
      </w:pPr>
      <w:r w:rsidRPr="00DB5353">
        <w:rPr>
          <w:sz w:val="28"/>
          <w:szCs w:val="28"/>
        </w:rPr>
        <w:t>формування соціальної і громадянської компетентності, виховання патріотизму, громадянських якостей особистості;</w:t>
      </w:r>
    </w:p>
    <w:p w:rsidR="008C0172" w:rsidRPr="00DB5353" w:rsidRDefault="008C0172" w:rsidP="008D5BA2">
      <w:pPr>
        <w:pStyle w:val="a6"/>
        <w:numPr>
          <w:ilvl w:val="0"/>
          <w:numId w:val="38"/>
        </w:numPr>
        <w:spacing w:before="0" w:beforeAutospacing="0" w:after="0" w:afterAutospacing="0" w:line="276" w:lineRule="auto"/>
        <w:ind w:left="851" w:hanging="284"/>
        <w:jc w:val="both"/>
        <w:rPr>
          <w:sz w:val="28"/>
          <w:szCs w:val="28"/>
        </w:rPr>
      </w:pPr>
      <w:r w:rsidRPr="00DB5353">
        <w:rPr>
          <w:sz w:val="28"/>
          <w:szCs w:val="28"/>
        </w:rPr>
        <w:lastRenderedPageBreak/>
        <w:t>розвиток підприємливості, уміння генерувати нові ідеї й ініціативи та втілювати їх у життя з метою підвищення як власного соціального статусу та добробуту, так і розвитку суспільства і держави;</w:t>
      </w:r>
    </w:p>
    <w:p w:rsidR="008C0172" w:rsidRPr="00DB5353" w:rsidRDefault="008C0172" w:rsidP="008D5BA2">
      <w:pPr>
        <w:pStyle w:val="a6"/>
        <w:numPr>
          <w:ilvl w:val="0"/>
          <w:numId w:val="38"/>
        </w:numPr>
        <w:spacing w:before="0" w:beforeAutospacing="0" w:after="0" w:afterAutospacing="0" w:line="276" w:lineRule="auto"/>
        <w:ind w:left="851" w:hanging="284"/>
        <w:jc w:val="both"/>
        <w:rPr>
          <w:sz w:val="28"/>
          <w:szCs w:val="28"/>
        </w:rPr>
      </w:pPr>
      <w:r w:rsidRPr="00DB5353">
        <w:rPr>
          <w:sz w:val="28"/>
          <w:szCs w:val="28"/>
        </w:rPr>
        <w:t>уміння розумно та раціонально користуватися природними ресурсами в рамках сталого розвитку, усвідомлення ролі навколишнього середовища для життя і здоров’я людини, здатність і бажання дотримуватися здорового способу життя;</w:t>
      </w:r>
    </w:p>
    <w:p w:rsidR="008C0172" w:rsidRPr="006076DA" w:rsidRDefault="008C0172" w:rsidP="008D5BA2">
      <w:pPr>
        <w:pStyle w:val="a6"/>
        <w:numPr>
          <w:ilvl w:val="0"/>
          <w:numId w:val="38"/>
        </w:numPr>
        <w:spacing w:before="0" w:beforeAutospacing="0" w:after="0" w:afterAutospacing="0" w:line="276" w:lineRule="auto"/>
        <w:ind w:left="851" w:hanging="284"/>
        <w:jc w:val="both"/>
        <w:rPr>
          <w:sz w:val="28"/>
          <w:szCs w:val="28"/>
        </w:rPr>
      </w:pPr>
      <w:r w:rsidRPr="00DB5353">
        <w:rPr>
          <w:sz w:val="28"/>
          <w:szCs w:val="28"/>
        </w:rPr>
        <w:t>організація виховного простору через діяльність шкільних органів учнівського самоврядування.</w:t>
      </w:r>
    </w:p>
    <w:p w:rsidR="008C0172" w:rsidRPr="00DB5353" w:rsidRDefault="008C0172" w:rsidP="008C0172">
      <w:pPr>
        <w:pStyle w:val="a6"/>
        <w:spacing w:before="0" w:beforeAutospacing="0" w:after="0" w:afterAutospacing="0" w:line="276" w:lineRule="auto"/>
        <w:ind w:left="1800"/>
        <w:jc w:val="both"/>
        <w:rPr>
          <w:sz w:val="28"/>
          <w:szCs w:val="28"/>
        </w:rPr>
      </w:pPr>
      <w:r>
        <w:rPr>
          <w:noProof/>
          <w:sz w:val="28"/>
          <w:szCs w:val="28"/>
        </w:rPr>
        <w:drawing>
          <wp:anchor distT="0" distB="0" distL="114300" distR="114300" simplePos="0" relativeHeight="251761664" behindDoc="1" locked="0" layoutInCell="1" allowOverlap="1">
            <wp:simplePos x="0" y="0"/>
            <wp:positionH relativeFrom="column">
              <wp:posOffset>196850</wp:posOffset>
            </wp:positionH>
            <wp:positionV relativeFrom="paragraph">
              <wp:posOffset>260350</wp:posOffset>
            </wp:positionV>
            <wp:extent cx="5940425" cy="3364230"/>
            <wp:effectExtent l="0" t="0" r="0" b="0"/>
            <wp:wrapTight wrapText="bothSides">
              <wp:wrapPolygon edited="0">
                <wp:start x="0" y="0"/>
                <wp:lineTo x="0" y="21527"/>
                <wp:lineTo x="21542" y="21527"/>
                <wp:lineTo x="21542" y="0"/>
                <wp:lineTo x="0" y="0"/>
              </wp:wrapPolygon>
            </wp:wrapTight>
            <wp:docPr id="137" name="Рисунок 28" descr="C:\Users\PACKARD\Desktop\випу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ACKARD\Desktop\випуск.jpg"/>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64230"/>
                    </a:xfrm>
                    <a:prstGeom prst="rect">
                      <a:avLst/>
                    </a:prstGeom>
                    <a:noFill/>
                    <a:ln>
                      <a:noFill/>
                    </a:ln>
                  </pic:spPr>
                </pic:pic>
              </a:graphicData>
            </a:graphic>
          </wp:anchor>
        </w:drawing>
      </w:r>
    </w:p>
    <w:p w:rsidR="008C0172" w:rsidRPr="00DB5353" w:rsidRDefault="008C0172" w:rsidP="008C0172">
      <w:pPr>
        <w:shd w:val="clear" w:color="auto" w:fill="FFFFFF"/>
        <w:spacing w:after="150"/>
        <w:ind w:left="567"/>
        <w:jc w:val="both"/>
        <w:rPr>
          <w:rFonts w:ascii="Times New Roman" w:hAnsi="Times New Roman" w:cs="Times New Roman"/>
          <w:sz w:val="28"/>
          <w:szCs w:val="28"/>
        </w:rPr>
      </w:pPr>
    </w:p>
    <w:p w:rsidR="00D23B83" w:rsidRPr="00D23B83" w:rsidRDefault="00D67438" w:rsidP="00D23B83">
      <w:pPr>
        <w:jc w:val="both"/>
        <w:rPr>
          <w:rFonts w:ascii="Times New Roman" w:hAnsi="Times New Roman" w:cs="Times New Roman"/>
          <w:b/>
          <w:sz w:val="28"/>
          <w:szCs w:val="28"/>
          <w:lang w:val="uk-UA"/>
        </w:rPr>
      </w:pPr>
      <w:r>
        <w:rPr>
          <w:rFonts w:ascii="Times New Roman" w:hAnsi="Times New Roman" w:cs="Times New Roman"/>
          <w:b/>
          <w:sz w:val="28"/>
          <w:szCs w:val="28"/>
          <w:lang w:val="uk-UA"/>
        </w:rPr>
        <w:t>СИСТЕМА ПЕДАГОГІЧНОЇ ДІЯЛЬНОСТІ</w:t>
      </w:r>
    </w:p>
    <w:p w:rsidR="00125CAD" w:rsidRPr="00F021DF" w:rsidRDefault="00125CAD" w:rsidP="005879A2">
      <w:pPr>
        <w:spacing w:after="0"/>
        <w:jc w:val="both"/>
        <w:textAlignment w:val="center"/>
        <w:rPr>
          <w:rFonts w:ascii="Times New Roman" w:hAnsi="Times New Roman" w:cs="Times New Roman"/>
          <w:color w:val="000000" w:themeColor="text1"/>
          <w:sz w:val="28"/>
          <w:szCs w:val="28"/>
          <w:lang w:val="uk-UA"/>
        </w:rPr>
      </w:pPr>
      <w:r w:rsidRPr="00125CAD">
        <w:rPr>
          <w:rFonts w:ascii="Times New Roman" w:eastAsia="Times New Roman" w:hAnsi="Times New Roman" w:cs="Times New Roman"/>
          <w:color w:val="000000" w:themeColor="text1"/>
          <w:sz w:val="28"/>
          <w:szCs w:val="28"/>
          <w:lang w:val="uk-UA" w:eastAsia="ru-RU"/>
        </w:rPr>
        <w:t> </w:t>
      </w:r>
      <w:r w:rsidR="005879A2">
        <w:rPr>
          <w:rFonts w:ascii="Times New Roman" w:eastAsia="Times New Roman" w:hAnsi="Times New Roman" w:cs="Times New Roman"/>
          <w:color w:val="000000" w:themeColor="text1"/>
          <w:sz w:val="28"/>
          <w:szCs w:val="28"/>
          <w:lang w:val="uk-UA" w:eastAsia="ru-RU"/>
        </w:rPr>
        <w:tab/>
      </w:r>
      <w:r w:rsidR="00D23B83" w:rsidRPr="00F021DF">
        <w:rPr>
          <w:rFonts w:ascii="Times New Roman" w:hAnsi="Times New Roman" w:cs="Times New Roman"/>
          <w:color w:val="000000" w:themeColor="text1"/>
          <w:sz w:val="28"/>
          <w:szCs w:val="28"/>
          <w:lang w:val="uk-UA"/>
        </w:rPr>
        <w:t xml:space="preserve">Психологічна наука розглядає педагогічну діяльність як складну багаторівневу динамічну систему. Зміст </w:t>
      </w:r>
      <w:r w:rsidR="005879A2" w:rsidRPr="00F021DF">
        <w:rPr>
          <w:rFonts w:ascii="Times New Roman" w:hAnsi="Times New Roman" w:cs="Times New Roman"/>
          <w:color w:val="000000" w:themeColor="text1"/>
          <w:sz w:val="28"/>
          <w:szCs w:val="28"/>
          <w:lang w:val="uk-UA"/>
        </w:rPr>
        <w:t>педагогічної</w:t>
      </w:r>
      <w:r w:rsidR="00D23B83" w:rsidRPr="00F021DF">
        <w:rPr>
          <w:rFonts w:ascii="Times New Roman" w:hAnsi="Times New Roman" w:cs="Times New Roman"/>
          <w:color w:val="000000" w:themeColor="text1"/>
          <w:sz w:val="28"/>
          <w:szCs w:val="28"/>
          <w:lang w:val="uk-UA"/>
        </w:rPr>
        <w:t xml:space="preserve"> діяльності охоплює процес організації </w:t>
      </w:r>
      <w:r w:rsidR="005879A2" w:rsidRPr="00F021DF">
        <w:rPr>
          <w:rFonts w:ascii="Times New Roman" w:hAnsi="Times New Roman" w:cs="Times New Roman"/>
          <w:color w:val="000000" w:themeColor="text1"/>
          <w:sz w:val="28"/>
          <w:szCs w:val="28"/>
          <w:lang w:val="uk-UA"/>
        </w:rPr>
        <w:t>освітньої</w:t>
      </w:r>
      <w:r w:rsidR="00D23B83" w:rsidRPr="00F021DF">
        <w:rPr>
          <w:rFonts w:ascii="Times New Roman" w:hAnsi="Times New Roman" w:cs="Times New Roman"/>
          <w:color w:val="000000" w:themeColor="text1"/>
          <w:sz w:val="28"/>
          <w:szCs w:val="28"/>
          <w:lang w:val="uk-UA"/>
        </w:rPr>
        <w:t xml:space="preserve"> діяльності </w:t>
      </w:r>
      <w:r w:rsidR="005879A2" w:rsidRPr="00F021DF">
        <w:rPr>
          <w:rFonts w:ascii="Times New Roman" w:hAnsi="Times New Roman" w:cs="Times New Roman"/>
          <w:color w:val="000000" w:themeColor="text1"/>
          <w:sz w:val="28"/>
          <w:szCs w:val="28"/>
          <w:lang w:val="uk-UA"/>
        </w:rPr>
        <w:t>здобувачів освіти</w:t>
      </w:r>
      <w:r w:rsidR="00D23B83" w:rsidRPr="00F021DF">
        <w:rPr>
          <w:rFonts w:ascii="Times New Roman" w:hAnsi="Times New Roman" w:cs="Times New Roman"/>
          <w:color w:val="000000" w:themeColor="text1"/>
          <w:sz w:val="28"/>
          <w:szCs w:val="28"/>
          <w:lang w:val="uk-UA"/>
        </w:rPr>
        <w:t>, спрямованої на засвоєння ними предметного соціокультурного досвіду як основи і умови розвитку</w:t>
      </w:r>
      <w:r w:rsidR="005879A2" w:rsidRPr="00F021DF">
        <w:rPr>
          <w:rFonts w:ascii="Times New Roman" w:hAnsi="Times New Roman" w:cs="Times New Roman"/>
          <w:color w:val="000000" w:themeColor="text1"/>
          <w:sz w:val="28"/>
          <w:szCs w:val="28"/>
          <w:lang w:val="uk-UA"/>
        </w:rPr>
        <w:t>,</w:t>
      </w:r>
      <w:r w:rsidR="00D23B83" w:rsidRPr="00F021DF">
        <w:rPr>
          <w:rFonts w:ascii="Times New Roman" w:hAnsi="Times New Roman" w:cs="Times New Roman"/>
          <w:color w:val="000000" w:themeColor="text1"/>
          <w:sz w:val="28"/>
          <w:szCs w:val="28"/>
          <w:lang w:val="uk-UA"/>
        </w:rPr>
        <w:t xml:space="preserve"> процес організації власної діяльності. Результат</w:t>
      </w:r>
      <w:r w:rsidR="005879A2" w:rsidRPr="00F021DF">
        <w:rPr>
          <w:rFonts w:ascii="Times New Roman" w:hAnsi="Times New Roman" w:cs="Times New Roman"/>
          <w:color w:val="000000" w:themeColor="text1"/>
          <w:sz w:val="28"/>
          <w:szCs w:val="28"/>
          <w:lang w:val="uk-UA"/>
        </w:rPr>
        <w:t>ом</w:t>
      </w:r>
      <w:r w:rsidR="00D23B83" w:rsidRPr="00F021DF">
        <w:rPr>
          <w:rFonts w:ascii="Times New Roman" w:hAnsi="Times New Roman" w:cs="Times New Roman"/>
          <w:color w:val="000000" w:themeColor="text1"/>
          <w:sz w:val="28"/>
          <w:szCs w:val="28"/>
          <w:lang w:val="uk-UA"/>
        </w:rPr>
        <w:t xml:space="preserve"> </w:t>
      </w:r>
      <w:r w:rsidR="005879A2" w:rsidRPr="00F021DF">
        <w:rPr>
          <w:rFonts w:ascii="Times New Roman" w:hAnsi="Times New Roman" w:cs="Times New Roman"/>
          <w:color w:val="000000" w:themeColor="text1"/>
          <w:sz w:val="28"/>
          <w:szCs w:val="28"/>
          <w:lang w:val="uk-UA"/>
        </w:rPr>
        <w:t>педагогічн</w:t>
      </w:r>
      <w:r w:rsidR="00D23B83" w:rsidRPr="00F021DF">
        <w:rPr>
          <w:rFonts w:ascii="Times New Roman" w:hAnsi="Times New Roman" w:cs="Times New Roman"/>
          <w:color w:val="000000" w:themeColor="text1"/>
          <w:sz w:val="28"/>
          <w:szCs w:val="28"/>
          <w:lang w:val="uk-UA"/>
        </w:rPr>
        <w:t xml:space="preserve">ої діяльності є розвиток учня, його особистісне, інтелектуальне удосконалення, становлення його як особистості, суб'єкта </w:t>
      </w:r>
      <w:r w:rsidR="005879A2" w:rsidRPr="00F021DF">
        <w:rPr>
          <w:rFonts w:ascii="Times New Roman" w:hAnsi="Times New Roman" w:cs="Times New Roman"/>
          <w:color w:val="000000" w:themeColor="text1"/>
          <w:sz w:val="28"/>
          <w:szCs w:val="28"/>
          <w:lang w:val="uk-UA"/>
        </w:rPr>
        <w:t>освітньої</w:t>
      </w:r>
      <w:r w:rsidR="00D23B83" w:rsidRPr="00F021DF">
        <w:rPr>
          <w:rFonts w:ascii="Times New Roman" w:hAnsi="Times New Roman" w:cs="Times New Roman"/>
          <w:color w:val="000000" w:themeColor="text1"/>
          <w:sz w:val="28"/>
          <w:szCs w:val="28"/>
          <w:lang w:val="uk-UA"/>
        </w:rPr>
        <w:t xml:space="preserve"> діяльності. </w:t>
      </w:r>
      <w:r w:rsidR="005879A2" w:rsidRPr="00F021DF">
        <w:rPr>
          <w:rFonts w:ascii="Times New Roman" w:hAnsi="Times New Roman" w:cs="Times New Roman"/>
          <w:color w:val="000000" w:themeColor="text1"/>
          <w:sz w:val="28"/>
          <w:szCs w:val="28"/>
          <w:lang w:val="uk-UA"/>
        </w:rPr>
        <w:t xml:space="preserve">Об'єкт педагогічної діяльності </w:t>
      </w:r>
      <w:r w:rsidR="00D23B83" w:rsidRPr="00F021DF">
        <w:rPr>
          <w:rFonts w:ascii="Times New Roman" w:hAnsi="Times New Roman" w:cs="Times New Roman"/>
          <w:color w:val="000000" w:themeColor="text1"/>
          <w:sz w:val="28"/>
          <w:szCs w:val="28"/>
          <w:lang w:val="uk-UA"/>
        </w:rPr>
        <w:t xml:space="preserve">специфічний, оскільки учень є одночасно об'єктом і суб'єктом, адже </w:t>
      </w:r>
      <w:r w:rsidR="005879A2" w:rsidRPr="00F021DF">
        <w:rPr>
          <w:rFonts w:ascii="Times New Roman" w:hAnsi="Times New Roman" w:cs="Times New Roman"/>
          <w:color w:val="000000" w:themeColor="text1"/>
          <w:sz w:val="28"/>
          <w:szCs w:val="28"/>
          <w:lang w:val="uk-UA"/>
        </w:rPr>
        <w:t>освітній</w:t>
      </w:r>
      <w:r w:rsidR="00D23B83" w:rsidRPr="00F021DF">
        <w:rPr>
          <w:rFonts w:ascii="Times New Roman" w:hAnsi="Times New Roman" w:cs="Times New Roman"/>
          <w:color w:val="000000" w:themeColor="text1"/>
          <w:sz w:val="28"/>
          <w:szCs w:val="28"/>
          <w:lang w:val="uk-UA"/>
        </w:rPr>
        <w:t xml:space="preserve"> процес продуктивний лише за умови поєднання елементів самовиховання і самонавчання учня. </w:t>
      </w:r>
      <w:r w:rsidR="00D23B83" w:rsidRPr="00F021DF">
        <w:rPr>
          <w:rFonts w:ascii="Times New Roman" w:hAnsi="Times New Roman" w:cs="Times New Roman"/>
          <w:color w:val="000000" w:themeColor="text1"/>
          <w:sz w:val="28"/>
          <w:szCs w:val="28"/>
        </w:rPr>
        <w:t xml:space="preserve">Більше того, педагогічний процес змінює не лише учня, а й педагога, розвиваючи в ньому одні якості, </w:t>
      </w:r>
      <w:r w:rsidR="00D23B83" w:rsidRPr="00F021DF">
        <w:rPr>
          <w:rFonts w:ascii="Times New Roman" w:hAnsi="Times New Roman" w:cs="Times New Roman"/>
          <w:color w:val="000000" w:themeColor="text1"/>
          <w:sz w:val="28"/>
          <w:szCs w:val="28"/>
        </w:rPr>
        <w:lastRenderedPageBreak/>
        <w:t xml:space="preserve">викорінюючи інші. </w:t>
      </w:r>
      <w:r w:rsidR="005879A2" w:rsidRPr="00F021DF">
        <w:rPr>
          <w:rFonts w:ascii="Times New Roman" w:hAnsi="Times New Roman" w:cs="Times New Roman"/>
          <w:color w:val="000000" w:themeColor="text1"/>
          <w:sz w:val="28"/>
          <w:szCs w:val="28"/>
          <w:lang w:val="uk-UA"/>
        </w:rPr>
        <w:t xml:space="preserve"> Учитель самостійно </w:t>
      </w:r>
      <w:r w:rsidR="00D23B83" w:rsidRPr="00F021DF">
        <w:rPr>
          <w:rFonts w:ascii="Times New Roman" w:hAnsi="Times New Roman" w:cs="Times New Roman"/>
          <w:color w:val="000000" w:themeColor="text1"/>
          <w:sz w:val="28"/>
          <w:szCs w:val="28"/>
          <w:lang w:val="uk-UA"/>
        </w:rPr>
        <w:t>визнач</w:t>
      </w:r>
      <w:r w:rsidR="005879A2" w:rsidRPr="00F021DF">
        <w:rPr>
          <w:rFonts w:ascii="Times New Roman" w:hAnsi="Times New Roman" w:cs="Times New Roman"/>
          <w:color w:val="000000" w:themeColor="text1"/>
          <w:sz w:val="28"/>
          <w:szCs w:val="28"/>
          <w:lang w:val="uk-UA"/>
        </w:rPr>
        <w:t>ає</w:t>
      </w:r>
      <w:r w:rsidR="00D23B83" w:rsidRPr="00F021DF">
        <w:rPr>
          <w:rFonts w:ascii="Times New Roman" w:hAnsi="Times New Roman" w:cs="Times New Roman"/>
          <w:color w:val="000000" w:themeColor="text1"/>
          <w:sz w:val="28"/>
          <w:szCs w:val="28"/>
          <w:lang w:val="uk-UA"/>
        </w:rPr>
        <w:t xml:space="preserve"> педагогічн</w:t>
      </w:r>
      <w:r w:rsidR="005879A2" w:rsidRPr="00F021DF">
        <w:rPr>
          <w:rFonts w:ascii="Times New Roman" w:hAnsi="Times New Roman" w:cs="Times New Roman"/>
          <w:color w:val="000000" w:themeColor="text1"/>
          <w:sz w:val="28"/>
          <w:szCs w:val="28"/>
          <w:lang w:val="uk-UA"/>
        </w:rPr>
        <w:t>і</w:t>
      </w:r>
      <w:r w:rsidR="00D23B83" w:rsidRPr="00F021DF">
        <w:rPr>
          <w:rFonts w:ascii="Times New Roman" w:hAnsi="Times New Roman" w:cs="Times New Roman"/>
          <w:color w:val="000000" w:themeColor="text1"/>
          <w:sz w:val="28"/>
          <w:szCs w:val="28"/>
          <w:lang w:val="uk-UA"/>
        </w:rPr>
        <w:t xml:space="preserve"> ціл</w:t>
      </w:r>
      <w:r w:rsidR="005879A2" w:rsidRPr="00F021DF">
        <w:rPr>
          <w:rFonts w:ascii="Times New Roman" w:hAnsi="Times New Roman" w:cs="Times New Roman"/>
          <w:color w:val="000000" w:themeColor="text1"/>
          <w:sz w:val="28"/>
          <w:szCs w:val="28"/>
          <w:lang w:val="uk-UA"/>
        </w:rPr>
        <w:t>і</w:t>
      </w:r>
      <w:r w:rsidR="00D23B83" w:rsidRPr="00F021DF">
        <w:rPr>
          <w:rFonts w:ascii="Times New Roman" w:hAnsi="Times New Roman" w:cs="Times New Roman"/>
          <w:color w:val="000000" w:themeColor="text1"/>
          <w:sz w:val="28"/>
          <w:szCs w:val="28"/>
          <w:lang w:val="uk-UA"/>
        </w:rPr>
        <w:t xml:space="preserve"> і завдан</w:t>
      </w:r>
      <w:r w:rsidR="005879A2" w:rsidRPr="00F021DF">
        <w:rPr>
          <w:rFonts w:ascii="Times New Roman" w:hAnsi="Times New Roman" w:cs="Times New Roman"/>
          <w:color w:val="000000" w:themeColor="text1"/>
          <w:sz w:val="28"/>
          <w:szCs w:val="28"/>
          <w:lang w:val="uk-UA"/>
        </w:rPr>
        <w:t>ня</w:t>
      </w:r>
      <w:r w:rsidR="00D23B83" w:rsidRPr="00F021DF">
        <w:rPr>
          <w:rFonts w:ascii="Times New Roman" w:hAnsi="Times New Roman" w:cs="Times New Roman"/>
          <w:color w:val="000000" w:themeColor="text1"/>
          <w:sz w:val="28"/>
          <w:szCs w:val="28"/>
          <w:lang w:val="uk-UA"/>
        </w:rPr>
        <w:t xml:space="preserve"> - виб</w:t>
      </w:r>
      <w:r w:rsidR="005879A2" w:rsidRPr="00F021DF">
        <w:rPr>
          <w:rFonts w:ascii="Times New Roman" w:hAnsi="Times New Roman" w:cs="Times New Roman"/>
          <w:color w:val="000000" w:themeColor="text1"/>
          <w:sz w:val="28"/>
          <w:szCs w:val="28"/>
          <w:lang w:val="uk-UA"/>
        </w:rPr>
        <w:t>ирає</w:t>
      </w:r>
      <w:r w:rsidR="00D23B83" w:rsidRPr="00F021DF">
        <w:rPr>
          <w:rFonts w:ascii="Times New Roman" w:hAnsi="Times New Roman" w:cs="Times New Roman"/>
          <w:color w:val="000000" w:themeColor="text1"/>
          <w:sz w:val="28"/>
          <w:szCs w:val="28"/>
          <w:lang w:val="uk-UA"/>
        </w:rPr>
        <w:t xml:space="preserve"> засоб</w:t>
      </w:r>
      <w:r w:rsidR="005879A2" w:rsidRPr="00F021DF">
        <w:rPr>
          <w:rFonts w:ascii="Times New Roman" w:hAnsi="Times New Roman" w:cs="Times New Roman"/>
          <w:color w:val="000000" w:themeColor="text1"/>
          <w:sz w:val="28"/>
          <w:szCs w:val="28"/>
          <w:lang w:val="uk-UA"/>
        </w:rPr>
        <w:t>и</w:t>
      </w:r>
      <w:r w:rsidR="00D23B83" w:rsidRPr="00F021DF">
        <w:rPr>
          <w:rFonts w:ascii="Times New Roman" w:hAnsi="Times New Roman" w:cs="Times New Roman"/>
          <w:color w:val="000000" w:themeColor="text1"/>
          <w:sz w:val="28"/>
          <w:szCs w:val="28"/>
          <w:lang w:val="uk-UA"/>
        </w:rPr>
        <w:t xml:space="preserve"> і способ</w:t>
      </w:r>
      <w:r w:rsidR="005879A2" w:rsidRPr="00F021DF">
        <w:rPr>
          <w:rFonts w:ascii="Times New Roman" w:hAnsi="Times New Roman" w:cs="Times New Roman"/>
          <w:color w:val="000000" w:themeColor="text1"/>
          <w:sz w:val="28"/>
          <w:szCs w:val="28"/>
          <w:lang w:val="uk-UA"/>
        </w:rPr>
        <w:t>и</w:t>
      </w:r>
      <w:r w:rsidR="00D23B83" w:rsidRPr="00F021DF">
        <w:rPr>
          <w:rFonts w:ascii="Times New Roman" w:hAnsi="Times New Roman" w:cs="Times New Roman"/>
          <w:color w:val="000000" w:themeColor="text1"/>
          <w:sz w:val="28"/>
          <w:szCs w:val="28"/>
          <w:lang w:val="uk-UA"/>
        </w:rPr>
        <w:t xml:space="preserve"> розв'язання поставлених завдань (кого вчити? ко</w:t>
      </w:r>
      <w:r w:rsidR="005879A2" w:rsidRPr="00F021DF">
        <w:rPr>
          <w:rFonts w:ascii="Times New Roman" w:hAnsi="Times New Roman" w:cs="Times New Roman"/>
          <w:color w:val="000000" w:themeColor="text1"/>
          <w:sz w:val="28"/>
          <w:szCs w:val="28"/>
          <w:lang w:val="uk-UA"/>
        </w:rPr>
        <w:t>му вчити? що вчити? як учити?) і</w:t>
      </w:r>
      <w:r w:rsidR="00D23B83" w:rsidRPr="00F021DF">
        <w:rPr>
          <w:rFonts w:ascii="Times New Roman" w:hAnsi="Times New Roman" w:cs="Times New Roman"/>
          <w:color w:val="000000" w:themeColor="text1"/>
          <w:sz w:val="28"/>
          <w:szCs w:val="28"/>
          <w:lang w:val="uk-UA"/>
        </w:rPr>
        <w:t xml:space="preserve"> аналіз</w:t>
      </w:r>
      <w:r w:rsidR="005879A2" w:rsidRPr="00F021DF">
        <w:rPr>
          <w:rFonts w:ascii="Times New Roman" w:hAnsi="Times New Roman" w:cs="Times New Roman"/>
          <w:color w:val="000000" w:themeColor="text1"/>
          <w:sz w:val="28"/>
          <w:szCs w:val="28"/>
          <w:lang w:val="uk-UA"/>
        </w:rPr>
        <w:t>ує</w:t>
      </w:r>
      <w:r w:rsidR="00D23B83" w:rsidRPr="00F021DF">
        <w:rPr>
          <w:rFonts w:ascii="Times New Roman" w:hAnsi="Times New Roman" w:cs="Times New Roman"/>
          <w:color w:val="000000" w:themeColor="text1"/>
          <w:sz w:val="28"/>
          <w:szCs w:val="28"/>
          <w:lang w:val="uk-UA"/>
        </w:rPr>
        <w:t xml:space="preserve"> </w:t>
      </w:r>
      <w:r w:rsidR="005879A2" w:rsidRPr="00F021DF">
        <w:rPr>
          <w:rFonts w:ascii="Times New Roman" w:hAnsi="Times New Roman" w:cs="Times New Roman"/>
          <w:color w:val="000000" w:themeColor="text1"/>
          <w:sz w:val="28"/>
          <w:szCs w:val="28"/>
          <w:lang w:val="uk-UA"/>
        </w:rPr>
        <w:t>та</w:t>
      </w:r>
      <w:r w:rsidR="00D23B83" w:rsidRPr="00F021DF">
        <w:rPr>
          <w:rFonts w:ascii="Times New Roman" w:hAnsi="Times New Roman" w:cs="Times New Roman"/>
          <w:color w:val="000000" w:themeColor="text1"/>
          <w:sz w:val="28"/>
          <w:szCs w:val="28"/>
          <w:lang w:val="uk-UA"/>
        </w:rPr>
        <w:t xml:space="preserve"> оціню</w:t>
      </w:r>
      <w:r w:rsidR="005879A2" w:rsidRPr="00F021DF">
        <w:rPr>
          <w:rFonts w:ascii="Times New Roman" w:hAnsi="Times New Roman" w:cs="Times New Roman"/>
          <w:color w:val="000000" w:themeColor="text1"/>
          <w:sz w:val="28"/>
          <w:szCs w:val="28"/>
          <w:lang w:val="uk-UA"/>
        </w:rPr>
        <w:t>є</w:t>
      </w:r>
      <w:r w:rsidR="00D23B83" w:rsidRPr="00F021DF">
        <w:rPr>
          <w:rFonts w:ascii="Times New Roman" w:hAnsi="Times New Roman" w:cs="Times New Roman"/>
          <w:color w:val="000000" w:themeColor="text1"/>
          <w:sz w:val="28"/>
          <w:szCs w:val="28"/>
          <w:lang w:val="uk-UA"/>
        </w:rPr>
        <w:t xml:space="preserve"> </w:t>
      </w:r>
      <w:r w:rsidR="005879A2" w:rsidRPr="00F021DF">
        <w:rPr>
          <w:rFonts w:ascii="Times New Roman" w:hAnsi="Times New Roman" w:cs="Times New Roman"/>
          <w:color w:val="000000" w:themeColor="text1"/>
          <w:sz w:val="28"/>
          <w:szCs w:val="28"/>
          <w:lang w:val="uk-UA"/>
        </w:rPr>
        <w:t xml:space="preserve">результати </w:t>
      </w:r>
      <w:r w:rsidR="00D23B83" w:rsidRPr="00F021DF">
        <w:rPr>
          <w:rFonts w:ascii="Times New Roman" w:hAnsi="Times New Roman" w:cs="Times New Roman"/>
          <w:color w:val="000000" w:themeColor="text1"/>
          <w:sz w:val="28"/>
          <w:szCs w:val="28"/>
          <w:lang w:val="uk-UA"/>
        </w:rPr>
        <w:t>педагогічної діяльності (порівняльний аналіз запланованого і реалізованого в діяльності вчителя).</w:t>
      </w:r>
    </w:p>
    <w:p w:rsidR="008A079E" w:rsidRPr="00F021DF" w:rsidRDefault="008A079E" w:rsidP="008A079E">
      <w:pPr>
        <w:spacing w:after="0"/>
        <w:ind w:firstLine="708"/>
        <w:jc w:val="both"/>
        <w:textAlignment w:val="center"/>
        <w:rPr>
          <w:rFonts w:ascii="Times New Roman" w:hAnsi="Times New Roman" w:cs="Times New Roman"/>
          <w:color w:val="000000" w:themeColor="text1"/>
          <w:sz w:val="28"/>
          <w:szCs w:val="28"/>
          <w:lang w:val="uk-UA"/>
        </w:rPr>
      </w:pPr>
      <w:r w:rsidRPr="00F021DF">
        <w:rPr>
          <w:rFonts w:ascii="Times New Roman" w:hAnsi="Times New Roman" w:cs="Times New Roman"/>
          <w:color w:val="000000" w:themeColor="text1"/>
          <w:sz w:val="28"/>
          <w:szCs w:val="28"/>
        </w:rPr>
        <w:t>Управління педагогічним процесом передбачає орієнтацію на чітко представлений у свідомості кінцевий результат. Знання суті і логіки педагогічного процесу, закономірностей вікового та індивідуального розвитку учнів дозволяють прогнозувати, як учні сприйматимуть матеріал, перебуваючи під впливом життєвих уявлень, який учнівський досвід буде сприяти глибшому проникненню в суть виучуваного явища</w:t>
      </w:r>
      <w:r w:rsidRPr="00F021DF">
        <w:rPr>
          <w:rFonts w:ascii="Times New Roman" w:hAnsi="Times New Roman" w:cs="Times New Roman"/>
          <w:color w:val="000000" w:themeColor="text1"/>
          <w:sz w:val="28"/>
          <w:szCs w:val="28"/>
          <w:lang w:val="uk-UA"/>
        </w:rPr>
        <w:t>,</w:t>
      </w:r>
      <w:r w:rsidRPr="00F021DF">
        <w:rPr>
          <w:rFonts w:ascii="Times New Roman" w:hAnsi="Times New Roman" w:cs="Times New Roman"/>
          <w:color w:val="000000" w:themeColor="text1"/>
          <w:sz w:val="28"/>
          <w:szCs w:val="28"/>
        </w:rPr>
        <w:t xml:space="preserve"> що саме учні зрозуміють неправильно. Педагогічне прогнозування передбачає також бачення тих якостей учнів, які можуть бути сформовані за певний проміжок часу.</w:t>
      </w:r>
      <w:r w:rsidRPr="00F021DF">
        <w:rPr>
          <w:rFonts w:ascii="Georgia" w:hAnsi="Georgia"/>
          <w:color w:val="000000" w:themeColor="text1"/>
          <w:sz w:val="23"/>
          <w:szCs w:val="23"/>
        </w:rPr>
        <w:t xml:space="preserve"> </w:t>
      </w:r>
      <w:r w:rsidRPr="00F021DF">
        <w:rPr>
          <w:rFonts w:ascii="Times New Roman" w:hAnsi="Times New Roman" w:cs="Times New Roman"/>
          <w:color w:val="000000" w:themeColor="text1"/>
          <w:sz w:val="28"/>
          <w:szCs w:val="28"/>
          <w:lang w:val="uk-UA"/>
        </w:rPr>
        <w:t xml:space="preserve">Крім того, </w:t>
      </w:r>
      <w:r w:rsidRPr="00F021DF">
        <w:rPr>
          <w:rFonts w:ascii="Times New Roman" w:hAnsi="Times New Roman" w:cs="Times New Roman"/>
          <w:color w:val="000000" w:themeColor="text1"/>
          <w:sz w:val="28"/>
          <w:szCs w:val="28"/>
        </w:rPr>
        <w:t>педагог залуча</w:t>
      </w:r>
      <w:r w:rsidRPr="00F021DF">
        <w:rPr>
          <w:rFonts w:ascii="Times New Roman" w:hAnsi="Times New Roman" w:cs="Times New Roman"/>
          <w:color w:val="000000" w:themeColor="text1"/>
          <w:sz w:val="28"/>
          <w:szCs w:val="28"/>
          <w:lang w:val="uk-UA"/>
        </w:rPr>
        <w:t>є</w:t>
      </w:r>
      <w:r w:rsidRPr="00F021DF">
        <w:rPr>
          <w:rFonts w:ascii="Times New Roman" w:hAnsi="Times New Roman" w:cs="Times New Roman"/>
          <w:color w:val="000000" w:themeColor="text1"/>
          <w:sz w:val="28"/>
          <w:szCs w:val="28"/>
        </w:rPr>
        <w:t xml:space="preserve"> учнів до різних видів діяльності й організову</w:t>
      </w:r>
      <w:r w:rsidRPr="00F021DF">
        <w:rPr>
          <w:rFonts w:ascii="Times New Roman" w:hAnsi="Times New Roman" w:cs="Times New Roman"/>
          <w:color w:val="000000" w:themeColor="text1"/>
          <w:sz w:val="28"/>
          <w:szCs w:val="28"/>
          <w:lang w:val="uk-UA"/>
        </w:rPr>
        <w:t xml:space="preserve">є </w:t>
      </w:r>
      <w:r w:rsidRPr="00F021DF">
        <w:rPr>
          <w:rFonts w:ascii="Times New Roman" w:hAnsi="Times New Roman" w:cs="Times New Roman"/>
          <w:color w:val="000000" w:themeColor="text1"/>
          <w:sz w:val="28"/>
          <w:szCs w:val="28"/>
        </w:rPr>
        <w:t>діяльність колективу.</w:t>
      </w:r>
    </w:p>
    <w:p w:rsidR="008A079E" w:rsidRPr="00F021DF" w:rsidRDefault="008A079E" w:rsidP="008A079E">
      <w:pPr>
        <w:spacing w:after="0"/>
        <w:ind w:firstLine="708"/>
        <w:jc w:val="both"/>
        <w:textAlignment w:val="center"/>
        <w:rPr>
          <w:rFonts w:ascii="Times New Roman" w:hAnsi="Times New Roman" w:cs="Times New Roman"/>
          <w:iCs/>
          <w:color w:val="000000" w:themeColor="text1"/>
          <w:sz w:val="28"/>
          <w:szCs w:val="28"/>
          <w:lang w:val="uk-UA"/>
        </w:rPr>
      </w:pPr>
      <w:r w:rsidRPr="00F021DF">
        <w:rPr>
          <w:rFonts w:ascii="Times New Roman" w:hAnsi="Times New Roman" w:cs="Times New Roman"/>
          <w:iCs/>
          <w:color w:val="000000" w:themeColor="text1"/>
          <w:sz w:val="28"/>
          <w:szCs w:val="28"/>
          <w:lang w:val="uk-UA"/>
        </w:rPr>
        <w:t>Головн</w:t>
      </w:r>
      <w:r w:rsidR="007E6E0A" w:rsidRPr="00F021DF">
        <w:rPr>
          <w:rFonts w:ascii="Times New Roman" w:hAnsi="Times New Roman" w:cs="Times New Roman"/>
          <w:iCs/>
          <w:color w:val="000000" w:themeColor="text1"/>
          <w:sz w:val="28"/>
          <w:szCs w:val="28"/>
          <w:lang w:val="uk-UA"/>
        </w:rPr>
        <w:t>ою</w:t>
      </w:r>
      <w:r w:rsidRPr="00F021DF">
        <w:rPr>
          <w:rFonts w:ascii="Times New Roman" w:hAnsi="Times New Roman" w:cs="Times New Roman"/>
          <w:iCs/>
          <w:color w:val="000000" w:themeColor="text1"/>
          <w:sz w:val="28"/>
          <w:szCs w:val="28"/>
        </w:rPr>
        <w:t> </w:t>
      </w:r>
      <w:r w:rsidRPr="00F021DF">
        <w:rPr>
          <w:rFonts w:ascii="Times New Roman" w:hAnsi="Times New Roman" w:cs="Times New Roman"/>
          <w:bCs/>
          <w:iCs/>
          <w:color w:val="000000" w:themeColor="text1"/>
          <w:sz w:val="28"/>
          <w:szCs w:val="28"/>
          <w:lang w:val="uk-UA"/>
        </w:rPr>
        <w:t>мет</w:t>
      </w:r>
      <w:r w:rsidR="007E6E0A" w:rsidRPr="00F021DF">
        <w:rPr>
          <w:rFonts w:ascii="Times New Roman" w:hAnsi="Times New Roman" w:cs="Times New Roman"/>
          <w:bCs/>
          <w:iCs/>
          <w:color w:val="000000" w:themeColor="text1"/>
          <w:sz w:val="28"/>
          <w:szCs w:val="28"/>
          <w:lang w:val="uk-UA"/>
        </w:rPr>
        <w:t>ою</w:t>
      </w:r>
      <w:r w:rsidRPr="00F021DF">
        <w:rPr>
          <w:rFonts w:ascii="Times New Roman" w:hAnsi="Times New Roman" w:cs="Times New Roman"/>
          <w:bCs/>
          <w:iCs/>
          <w:color w:val="000000" w:themeColor="text1"/>
          <w:sz w:val="28"/>
          <w:szCs w:val="28"/>
          <w:lang w:val="uk-UA"/>
        </w:rPr>
        <w:t xml:space="preserve"> педагогіч</w:t>
      </w:r>
      <w:r w:rsidRPr="00F021DF">
        <w:rPr>
          <w:rFonts w:ascii="Times New Roman" w:hAnsi="Times New Roman" w:cs="Times New Roman"/>
          <w:bCs/>
          <w:iCs/>
          <w:color w:val="000000" w:themeColor="text1"/>
          <w:sz w:val="28"/>
          <w:szCs w:val="28"/>
          <w:lang w:val="uk-UA"/>
        </w:rPr>
        <w:softHyphen/>
        <w:t>ної діяльності</w:t>
      </w:r>
      <w:r w:rsidRPr="00F021DF">
        <w:rPr>
          <w:rFonts w:ascii="Times New Roman" w:hAnsi="Times New Roman" w:cs="Times New Roman"/>
          <w:bCs/>
          <w:iCs/>
          <w:color w:val="000000" w:themeColor="text1"/>
          <w:sz w:val="28"/>
          <w:szCs w:val="28"/>
        </w:rPr>
        <w:t> </w:t>
      </w:r>
      <w:r w:rsidR="007E6E0A" w:rsidRPr="00F021DF">
        <w:rPr>
          <w:rFonts w:ascii="Times New Roman" w:hAnsi="Times New Roman" w:cs="Times New Roman"/>
          <w:bCs/>
          <w:iCs/>
          <w:color w:val="000000" w:themeColor="text1"/>
          <w:sz w:val="28"/>
          <w:szCs w:val="28"/>
          <w:lang w:val="uk-UA"/>
        </w:rPr>
        <w:t>вчителі школи вважають</w:t>
      </w:r>
      <w:r w:rsidRPr="00F021DF">
        <w:rPr>
          <w:rFonts w:ascii="Times New Roman" w:hAnsi="Times New Roman" w:cs="Times New Roman"/>
          <w:iCs/>
          <w:color w:val="000000" w:themeColor="text1"/>
          <w:sz w:val="28"/>
          <w:szCs w:val="28"/>
          <w:lang w:val="uk-UA"/>
        </w:rPr>
        <w:t>— розвиток особистості дитини.</w:t>
      </w:r>
    </w:p>
    <w:p w:rsidR="00F021DF" w:rsidRPr="00AE23EC" w:rsidRDefault="00F021DF" w:rsidP="00100A02">
      <w:pPr>
        <w:spacing w:after="0"/>
        <w:ind w:firstLine="540"/>
        <w:jc w:val="both"/>
        <w:rPr>
          <w:rFonts w:ascii="Times New Roman" w:hAnsi="Times New Roman" w:cs="Times New Roman"/>
          <w:sz w:val="28"/>
          <w:szCs w:val="28"/>
          <w:lang w:val="uk-UA"/>
        </w:rPr>
      </w:pPr>
      <w:r w:rsidRPr="00AE23EC">
        <w:rPr>
          <w:rFonts w:ascii="Times New Roman" w:hAnsi="Times New Roman" w:cs="Times New Roman"/>
          <w:sz w:val="28"/>
          <w:szCs w:val="28"/>
          <w:lang w:val="uk-UA"/>
        </w:rPr>
        <w:t>Організація методичної роботи та її результативність в школі відповідає законодавству, інструктивно-нормативним документам про роботу загальноосвітніх навчальних закладів.</w:t>
      </w:r>
    </w:p>
    <w:p w:rsidR="00F021DF" w:rsidRPr="00AE23EC" w:rsidRDefault="00F021DF" w:rsidP="00100A02">
      <w:pPr>
        <w:spacing w:after="0"/>
        <w:ind w:firstLine="539"/>
        <w:jc w:val="both"/>
        <w:rPr>
          <w:rFonts w:ascii="Times New Roman" w:hAnsi="Times New Roman" w:cs="Times New Roman"/>
          <w:sz w:val="28"/>
          <w:szCs w:val="28"/>
          <w:lang w:val="uk-UA"/>
        </w:rPr>
      </w:pPr>
      <w:r w:rsidRPr="00AE23EC">
        <w:rPr>
          <w:rFonts w:ascii="Times New Roman" w:hAnsi="Times New Roman" w:cs="Times New Roman"/>
          <w:sz w:val="28"/>
          <w:szCs w:val="28"/>
          <w:lang w:val="uk-UA"/>
        </w:rPr>
        <w:t>Її зміст спрямований на підвищення рівня теоретичної підготовки кожного вчителя, активізацію творчого потенціалу педагогічного колективу, засвоєння й упровадження в шкільну практику прогресивних технологій навчання та виховання, перспективного педагогічного досвіду, підвищення результативності педагогічної праці шляхом проведення наступних заходів:</w:t>
      </w:r>
    </w:p>
    <w:p w:rsidR="00F021DF" w:rsidRPr="00B910AE"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sidRPr="00640237">
        <w:rPr>
          <w:rFonts w:ascii="Times New Roman" w:hAnsi="Times New Roman" w:cs="Times New Roman"/>
          <w:sz w:val="28"/>
          <w:szCs w:val="28"/>
        </w:rPr>
        <w:t>Засідання педагогічних рад</w:t>
      </w:r>
    </w:p>
    <w:p w:rsidR="00F021DF" w:rsidRPr="00B910AE"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Pr>
          <w:rFonts w:ascii="Times New Roman" w:hAnsi="Times New Roman" w:cs="Times New Roman"/>
          <w:sz w:val="28"/>
          <w:szCs w:val="28"/>
          <w:lang w:val="uk-UA"/>
        </w:rPr>
        <w:t>Засідання МК</w:t>
      </w:r>
    </w:p>
    <w:p w:rsidR="00F021DF" w:rsidRPr="00B910AE"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Pr>
          <w:rFonts w:ascii="Times New Roman" w:hAnsi="Times New Roman" w:cs="Times New Roman"/>
          <w:sz w:val="28"/>
          <w:szCs w:val="28"/>
          <w:lang w:val="uk-UA"/>
        </w:rPr>
        <w:t>Проф. заходи (вебінари, круглі столи, колоквіуми тощо)</w:t>
      </w:r>
    </w:p>
    <w:p w:rsidR="00F021DF" w:rsidRPr="00B910AE"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sidRPr="00B910AE">
        <w:rPr>
          <w:rFonts w:ascii="Times New Roman" w:hAnsi="Times New Roman" w:cs="Times New Roman"/>
          <w:sz w:val="28"/>
          <w:szCs w:val="28"/>
        </w:rPr>
        <w:t>Проведення науково-практичних семінарів</w:t>
      </w:r>
    </w:p>
    <w:p w:rsidR="00F021DF" w:rsidRPr="00B910AE"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sidRPr="00B910AE">
        <w:rPr>
          <w:rFonts w:ascii="Times New Roman" w:hAnsi="Times New Roman" w:cs="Times New Roman"/>
          <w:sz w:val="28"/>
          <w:szCs w:val="28"/>
        </w:rPr>
        <w:t>Організація та проведення предметних тижнів</w:t>
      </w:r>
    </w:p>
    <w:p w:rsidR="00F021DF" w:rsidRPr="00640237"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sidRPr="00B910AE">
        <w:rPr>
          <w:rFonts w:ascii="Times New Roman" w:hAnsi="Times New Roman" w:cs="Times New Roman"/>
          <w:sz w:val="28"/>
          <w:szCs w:val="28"/>
        </w:rPr>
        <w:t xml:space="preserve">Проходження курсів підвищення кваліфікації </w:t>
      </w:r>
      <w:r w:rsidRPr="00640237">
        <w:rPr>
          <w:rFonts w:ascii="Times New Roman" w:hAnsi="Times New Roman" w:cs="Times New Roman"/>
          <w:sz w:val="28"/>
          <w:szCs w:val="28"/>
        </w:rPr>
        <w:t>педагогів</w:t>
      </w:r>
    </w:p>
    <w:p w:rsidR="00F021DF" w:rsidRPr="00640237"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sidRPr="00640237">
        <w:rPr>
          <w:rFonts w:ascii="Times New Roman" w:hAnsi="Times New Roman" w:cs="Times New Roman"/>
          <w:sz w:val="28"/>
          <w:szCs w:val="28"/>
        </w:rPr>
        <w:t>Участь у конкурсах фахової майстерності</w:t>
      </w:r>
    </w:p>
    <w:p w:rsidR="00F021DF" w:rsidRPr="00640237"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sidRPr="00640237">
        <w:rPr>
          <w:rFonts w:ascii="Times New Roman" w:hAnsi="Times New Roman" w:cs="Times New Roman"/>
          <w:sz w:val="28"/>
          <w:szCs w:val="28"/>
        </w:rPr>
        <w:t>Організація роботи «Школи молодого вчителя»</w:t>
      </w:r>
    </w:p>
    <w:p w:rsidR="00F021DF" w:rsidRPr="008A3ADB"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sidRPr="008A3ADB">
        <w:rPr>
          <w:rFonts w:ascii="Times New Roman" w:hAnsi="Times New Roman" w:cs="Times New Roman"/>
          <w:sz w:val="28"/>
          <w:szCs w:val="28"/>
        </w:rPr>
        <w:t>Організація самоосвітньої діяльності, атестація педагогів</w:t>
      </w:r>
    </w:p>
    <w:p w:rsidR="00F021DF" w:rsidRPr="00640237"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sidRPr="00640237">
        <w:rPr>
          <w:rFonts w:ascii="Times New Roman" w:hAnsi="Times New Roman" w:cs="Times New Roman"/>
          <w:sz w:val="28"/>
          <w:szCs w:val="28"/>
        </w:rPr>
        <w:t>Вивчення, узагальнення та поширення передового педагогічного досвіду</w:t>
      </w:r>
    </w:p>
    <w:p w:rsidR="00F021DF" w:rsidRPr="00640237" w:rsidRDefault="00F021DF" w:rsidP="00100A02">
      <w:pPr>
        <w:numPr>
          <w:ilvl w:val="0"/>
          <w:numId w:val="42"/>
        </w:numPr>
        <w:tabs>
          <w:tab w:val="clear" w:pos="1958"/>
          <w:tab w:val="num" w:pos="0"/>
        </w:tabs>
        <w:spacing w:after="0"/>
        <w:ind w:left="0" w:firstLine="0"/>
        <w:jc w:val="both"/>
        <w:rPr>
          <w:rFonts w:ascii="Times New Roman" w:hAnsi="Times New Roman" w:cs="Times New Roman"/>
          <w:sz w:val="28"/>
          <w:szCs w:val="28"/>
        </w:rPr>
      </w:pPr>
      <w:r w:rsidRPr="00640237">
        <w:rPr>
          <w:rFonts w:ascii="Times New Roman" w:hAnsi="Times New Roman" w:cs="Times New Roman"/>
          <w:sz w:val="28"/>
          <w:szCs w:val="28"/>
        </w:rPr>
        <w:t>Зал</w:t>
      </w:r>
      <w:r>
        <w:rPr>
          <w:rFonts w:ascii="Times New Roman" w:hAnsi="Times New Roman" w:cs="Times New Roman"/>
          <w:sz w:val="28"/>
          <w:szCs w:val="28"/>
        </w:rPr>
        <w:t>учення вчителів до участі у проє</w:t>
      </w:r>
      <w:r w:rsidRPr="00640237">
        <w:rPr>
          <w:rFonts w:ascii="Times New Roman" w:hAnsi="Times New Roman" w:cs="Times New Roman"/>
          <w:sz w:val="28"/>
          <w:szCs w:val="28"/>
        </w:rPr>
        <w:t>ктах професійного розвитку</w:t>
      </w:r>
    </w:p>
    <w:p w:rsidR="00F021DF" w:rsidRPr="00640237" w:rsidRDefault="00F021DF" w:rsidP="00100A02">
      <w:pPr>
        <w:spacing w:after="0"/>
        <w:ind w:firstLine="708"/>
        <w:jc w:val="both"/>
        <w:rPr>
          <w:rFonts w:ascii="Times New Roman" w:hAnsi="Times New Roman" w:cs="Times New Roman"/>
          <w:sz w:val="28"/>
          <w:szCs w:val="28"/>
        </w:rPr>
      </w:pPr>
      <w:r w:rsidRPr="00640237">
        <w:rPr>
          <w:rFonts w:ascii="Times New Roman" w:hAnsi="Times New Roman" w:cs="Times New Roman"/>
          <w:sz w:val="28"/>
          <w:szCs w:val="28"/>
        </w:rPr>
        <w:lastRenderedPageBreak/>
        <w:t xml:space="preserve">Структура методичної роботи школи складається із взаємопов’язаних та взаємодіючих елементів: </w:t>
      </w:r>
    </w:p>
    <w:p w:rsidR="00F021DF" w:rsidRPr="00640237" w:rsidRDefault="00F021DF" w:rsidP="00100A02">
      <w:pPr>
        <w:spacing w:after="0"/>
        <w:jc w:val="both"/>
        <w:rPr>
          <w:rFonts w:ascii="Times New Roman" w:hAnsi="Times New Roman" w:cs="Times New Roman"/>
          <w:sz w:val="28"/>
          <w:szCs w:val="28"/>
        </w:rPr>
      </w:pPr>
      <w:r>
        <w:rPr>
          <w:rFonts w:ascii="Times New Roman" w:hAnsi="Times New Roman" w:cs="Times New Roman"/>
          <w:sz w:val="28"/>
          <w:szCs w:val="28"/>
          <w:u w:val="single"/>
        </w:rPr>
        <w:t xml:space="preserve">- </w:t>
      </w:r>
      <w:r w:rsidRPr="00640237">
        <w:rPr>
          <w:rFonts w:ascii="Times New Roman" w:hAnsi="Times New Roman" w:cs="Times New Roman"/>
          <w:sz w:val="28"/>
          <w:szCs w:val="28"/>
          <w:u w:val="single"/>
        </w:rPr>
        <w:t xml:space="preserve">педагогічна рада </w:t>
      </w:r>
      <w:r w:rsidRPr="00640237">
        <w:rPr>
          <w:rFonts w:ascii="Times New Roman" w:hAnsi="Times New Roman" w:cs="Times New Roman"/>
          <w:sz w:val="28"/>
          <w:szCs w:val="28"/>
        </w:rPr>
        <w:t>визначає основні напрямки та завдання, конкретні форми роботи педагогічного колективу та приймає рішення з основних питань діяльності школи;</w:t>
      </w:r>
    </w:p>
    <w:p w:rsidR="00F021DF" w:rsidRPr="00640237"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 xml:space="preserve">- </w:t>
      </w:r>
      <w:r w:rsidRPr="00640237">
        <w:rPr>
          <w:rFonts w:ascii="Times New Roman" w:hAnsi="Times New Roman" w:cs="Times New Roman"/>
          <w:sz w:val="28"/>
          <w:szCs w:val="28"/>
          <w:u w:val="single"/>
        </w:rPr>
        <w:t xml:space="preserve">шкільні методичні об’єднання </w:t>
      </w:r>
      <w:r w:rsidRPr="00640237">
        <w:rPr>
          <w:rFonts w:ascii="Times New Roman" w:hAnsi="Times New Roman" w:cs="Times New Roman"/>
          <w:sz w:val="28"/>
          <w:szCs w:val="28"/>
        </w:rPr>
        <w:t>спрямовують і координують діяльність педагогів конкретного циклу предметів, аналізують результативність роботи в межах своєї компетенції, визначають проблемні кола в професійній діяльності та шляхи їхнього розв’язання ;</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 xml:space="preserve">- </w:t>
      </w:r>
      <w:r w:rsidRPr="00640237">
        <w:rPr>
          <w:rFonts w:ascii="Times New Roman" w:hAnsi="Times New Roman" w:cs="Times New Roman"/>
          <w:sz w:val="28"/>
          <w:szCs w:val="28"/>
          <w:u w:val="single"/>
        </w:rPr>
        <w:t xml:space="preserve"> «Школа молодого вчителя»</w:t>
      </w:r>
      <w:r w:rsidRPr="00640237">
        <w:rPr>
          <w:rFonts w:ascii="Times New Roman" w:hAnsi="Times New Roman" w:cs="Times New Roman"/>
          <w:b/>
          <w:sz w:val="28"/>
          <w:szCs w:val="28"/>
          <w:u w:val="single"/>
        </w:rPr>
        <w:t xml:space="preserve"> </w:t>
      </w:r>
      <w:r w:rsidRPr="00640237">
        <w:rPr>
          <w:rFonts w:ascii="Times New Roman" w:hAnsi="Times New Roman" w:cs="Times New Roman"/>
          <w:sz w:val="28"/>
          <w:szCs w:val="28"/>
        </w:rPr>
        <w:t xml:space="preserve"> координує діяльність молодих педагогів.</w:t>
      </w:r>
    </w:p>
    <w:p w:rsidR="00F021DF" w:rsidRDefault="00F021DF" w:rsidP="00F021DF">
      <w:pPr>
        <w:shd w:val="clear" w:color="auto" w:fill="FFFFFF"/>
        <w:spacing w:after="0" w:line="24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212121"/>
          <w:sz w:val="28"/>
          <w:szCs w:val="28"/>
          <w:lang w:eastAsia="ru-RU"/>
        </w:rPr>
        <w:tab/>
      </w:r>
      <w:r w:rsidRPr="00223917">
        <w:rPr>
          <w:rFonts w:ascii="Times New Roman" w:eastAsia="Times New Roman" w:hAnsi="Times New Roman" w:cs="Times New Roman"/>
          <w:sz w:val="28"/>
          <w:szCs w:val="28"/>
          <w:lang w:eastAsia="ru-RU"/>
        </w:rPr>
        <w:t>Змістом роботи методичної ради є аналітична, організаційна, діагностична, пошукова, науково-практична та інформаційна діяльність. На засіданні членів МР затверджено план, науково-методичну тему.</w:t>
      </w:r>
    </w:p>
    <w:p w:rsidR="00F021DF" w:rsidRPr="00223917" w:rsidRDefault="00F021DF" w:rsidP="00F021DF">
      <w:pPr>
        <w:shd w:val="clear" w:color="auto" w:fill="FFFFFF"/>
        <w:spacing w:after="0" w:line="24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9"/>
          <w:szCs w:val="29"/>
          <w:lang w:val="uk-UA" w:eastAsia="ru-RU"/>
        </w:rPr>
        <w:tab/>
      </w:r>
      <w:r w:rsidRPr="00696CE1">
        <w:rPr>
          <w:rFonts w:ascii="Times New Roman" w:eastAsia="Times New Roman" w:hAnsi="Times New Roman" w:cs="Times New Roman"/>
          <w:color w:val="000000"/>
          <w:sz w:val="29"/>
          <w:szCs w:val="29"/>
          <w:lang w:val="uk-UA" w:eastAsia="ru-RU"/>
        </w:rPr>
        <w:t>Проводилась робота з реалізації І етапу науково-методичної теми «</w:t>
      </w:r>
      <w:r>
        <w:rPr>
          <w:rFonts w:ascii="Times New Roman" w:eastAsia="Times New Roman" w:hAnsi="Times New Roman" w:cs="Times New Roman"/>
          <w:color w:val="000000"/>
          <w:sz w:val="29"/>
          <w:szCs w:val="29"/>
          <w:lang w:val="uk-UA" w:eastAsia="ru-RU"/>
        </w:rPr>
        <w:t>Удосконалення моделі інформаційного освітнього середовища як основи інноваційного розвитку закладу освіти</w:t>
      </w:r>
      <w:r w:rsidRPr="00696CE1">
        <w:rPr>
          <w:rFonts w:ascii="Times New Roman" w:eastAsia="Times New Roman" w:hAnsi="Times New Roman" w:cs="Times New Roman"/>
          <w:color w:val="000000"/>
          <w:sz w:val="29"/>
          <w:szCs w:val="29"/>
          <w:lang w:val="uk-UA" w:eastAsia="ru-RU"/>
        </w:rPr>
        <w:t>»</w:t>
      </w:r>
      <w:r>
        <w:rPr>
          <w:rFonts w:ascii="Times New Roman" w:eastAsia="Times New Roman" w:hAnsi="Times New Roman" w:cs="Times New Roman"/>
          <w:color w:val="000000"/>
          <w:sz w:val="29"/>
          <w:szCs w:val="29"/>
          <w:lang w:val="uk-UA" w:eastAsia="ru-RU"/>
        </w:rPr>
        <w:t>.</w:t>
      </w:r>
      <w:r w:rsidRPr="00696CE1">
        <w:rPr>
          <w:rFonts w:ascii="Times New Roman" w:eastAsia="Times New Roman" w:hAnsi="Times New Roman" w:cs="Times New Roman"/>
          <w:color w:val="000000"/>
          <w:sz w:val="29"/>
          <w:szCs w:val="29"/>
          <w:lang w:val="uk-UA" w:eastAsia="ru-RU"/>
        </w:rPr>
        <w:t xml:space="preserve"> Це проведення засідань методичних </w:t>
      </w:r>
      <w:r>
        <w:rPr>
          <w:rFonts w:ascii="Times New Roman" w:eastAsia="Times New Roman" w:hAnsi="Times New Roman" w:cs="Times New Roman"/>
          <w:color w:val="000000"/>
          <w:sz w:val="29"/>
          <w:szCs w:val="29"/>
          <w:lang w:val="uk-UA" w:eastAsia="ru-RU"/>
        </w:rPr>
        <w:t>комісій</w:t>
      </w:r>
      <w:r w:rsidRPr="00696CE1">
        <w:rPr>
          <w:rFonts w:ascii="Times New Roman" w:eastAsia="Times New Roman" w:hAnsi="Times New Roman" w:cs="Times New Roman"/>
          <w:color w:val="000000"/>
          <w:sz w:val="29"/>
          <w:szCs w:val="29"/>
          <w:lang w:val="uk-UA" w:eastAsia="ru-RU"/>
        </w:rPr>
        <w:t>, демонстраційні урок</w:t>
      </w:r>
      <w:r w:rsidRPr="009978C1">
        <w:rPr>
          <w:rFonts w:ascii="Times New Roman" w:eastAsia="Times New Roman" w:hAnsi="Times New Roman" w:cs="Times New Roman"/>
          <w:color w:val="000000"/>
          <w:sz w:val="29"/>
          <w:szCs w:val="29"/>
          <w:lang w:val="uk-UA" w:eastAsia="ru-RU"/>
        </w:rPr>
        <w:t>и</w:t>
      </w:r>
      <w:r w:rsidRPr="00696CE1">
        <w:rPr>
          <w:rFonts w:ascii="Times New Roman" w:eastAsia="Times New Roman" w:hAnsi="Times New Roman" w:cs="Times New Roman"/>
          <w:color w:val="000000"/>
          <w:sz w:val="29"/>
          <w:szCs w:val="29"/>
          <w:lang w:val="uk-UA" w:eastAsia="ru-RU"/>
        </w:rPr>
        <w:t xml:space="preserve"> та виховн</w:t>
      </w:r>
      <w:r w:rsidRPr="009978C1">
        <w:rPr>
          <w:rFonts w:ascii="Times New Roman" w:eastAsia="Times New Roman" w:hAnsi="Times New Roman" w:cs="Times New Roman"/>
          <w:color w:val="000000"/>
          <w:sz w:val="29"/>
          <w:szCs w:val="29"/>
          <w:lang w:val="uk-UA" w:eastAsia="ru-RU"/>
        </w:rPr>
        <w:t>і</w:t>
      </w:r>
      <w:r w:rsidRPr="00696CE1">
        <w:rPr>
          <w:rFonts w:ascii="Times New Roman" w:eastAsia="Times New Roman" w:hAnsi="Times New Roman" w:cs="Times New Roman"/>
          <w:color w:val="000000"/>
          <w:sz w:val="29"/>
          <w:szCs w:val="29"/>
          <w:lang w:val="uk-UA" w:eastAsia="ru-RU"/>
        </w:rPr>
        <w:t xml:space="preserve"> заход</w:t>
      </w:r>
      <w:r w:rsidRPr="009978C1">
        <w:rPr>
          <w:rFonts w:ascii="Times New Roman" w:eastAsia="Times New Roman" w:hAnsi="Times New Roman" w:cs="Times New Roman"/>
          <w:color w:val="000000"/>
          <w:sz w:val="29"/>
          <w:szCs w:val="29"/>
          <w:lang w:val="uk-UA" w:eastAsia="ru-RU"/>
        </w:rPr>
        <w:t>и</w:t>
      </w:r>
      <w:r w:rsidRPr="00696CE1">
        <w:rPr>
          <w:rFonts w:ascii="Times New Roman" w:eastAsia="Times New Roman" w:hAnsi="Times New Roman" w:cs="Times New Roman"/>
          <w:color w:val="000000"/>
          <w:sz w:val="29"/>
          <w:szCs w:val="29"/>
          <w:lang w:val="uk-UA" w:eastAsia="ru-RU"/>
        </w:rPr>
        <w:t>, творч</w:t>
      </w:r>
      <w:r w:rsidRPr="009978C1">
        <w:rPr>
          <w:rFonts w:ascii="Times New Roman" w:eastAsia="Times New Roman" w:hAnsi="Times New Roman" w:cs="Times New Roman"/>
          <w:color w:val="000000"/>
          <w:sz w:val="29"/>
          <w:szCs w:val="29"/>
          <w:lang w:val="uk-UA" w:eastAsia="ru-RU"/>
        </w:rPr>
        <w:t>і</w:t>
      </w:r>
      <w:r w:rsidRPr="00696CE1">
        <w:rPr>
          <w:rFonts w:ascii="Times New Roman" w:eastAsia="Times New Roman" w:hAnsi="Times New Roman" w:cs="Times New Roman"/>
          <w:color w:val="000000"/>
          <w:sz w:val="29"/>
          <w:szCs w:val="29"/>
          <w:lang w:val="uk-UA" w:eastAsia="ru-RU"/>
        </w:rPr>
        <w:t xml:space="preserve"> звіт</w:t>
      </w:r>
      <w:r w:rsidRPr="009978C1">
        <w:rPr>
          <w:rFonts w:ascii="Times New Roman" w:eastAsia="Times New Roman" w:hAnsi="Times New Roman" w:cs="Times New Roman"/>
          <w:color w:val="000000"/>
          <w:sz w:val="29"/>
          <w:szCs w:val="29"/>
          <w:lang w:val="uk-UA" w:eastAsia="ru-RU"/>
        </w:rPr>
        <w:t>и</w:t>
      </w:r>
      <w:r w:rsidRPr="00696CE1">
        <w:rPr>
          <w:rFonts w:ascii="Times New Roman" w:eastAsia="Times New Roman" w:hAnsi="Times New Roman" w:cs="Times New Roman"/>
          <w:color w:val="000000"/>
          <w:sz w:val="29"/>
          <w:szCs w:val="29"/>
          <w:lang w:val="uk-UA" w:eastAsia="ru-RU"/>
        </w:rPr>
        <w:t xml:space="preserve"> вчителів</w:t>
      </w:r>
      <w:r w:rsidRPr="009978C1">
        <w:rPr>
          <w:rFonts w:ascii="Times New Roman" w:eastAsia="Times New Roman" w:hAnsi="Times New Roman" w:cs="Times New Roman"/>
          <w:color w:val="000000"/>
          <w:sz w:val="29"/>
          <w:szCs w:val="29"/>
          <w:lang w:val="uk-UA" w:eastAsia="ru-RU"/>
        </w:rPr>
        <w:t>,</w:t>
      </w:r>
      <w:r w:rsidRPr="00696CE1">
        <w:rPr>
          <w:rFonts w:ascii="Times New Roman" w:eastAsia="Times New Roman" w:hAnsi="Times New Roman" w:cs="Times New Roman"/>
          <w:color w:val="000000"/>
          <w:sz w:val="29"/>
          <w:szCs w:val="29"/>
          <w:lang w:val="uk-UA" w:eastAsia="ru-RU"/>
        </w:rPr>
        <w:t xml:space="preserve"> що атестуються</w:t>
      </w:r>
      <w:r w:rsidRPr="009978C1">
        <w:rPr>
          <w:rFonts w:ascii="Times New Roman" w:eastAsia="Times New Roman" w:hAnsi="Times New Roman" w:cs="Times New Roman"/>
          <w:color w:val="000000"/>
          <w:sz w:val="29"/>
          <w:szCs w:val="29"/>
          <w:lang w:val="uk-UA" w:eastAsia="ru-RU"/>
        </w:rPr>
        <w:t xml:space="preserve"> та молодих учителів</w:t>
      </w:r>
      <w:r w:rsidRPr="00696CE1">
        <w:rPr>
          <w:rFonts w:ascii="Times New Roman" w:eastAsia="Times New Roman" w:hAnsi="Times New Roman" w:cs="Times New Roman"/>
          <w:color w:val="000000"/>
          <w:sz w:val="29"/>
          <w:szCs w:val="29"/>
          <w:lang w:val="uk-UA" w:eastAsia="ru-RU"/>
        </w:rPr>
        <w:t>.</w:t>
      </w:r>
    </w:p>
    <w:p w:rsidR="00F021DF" w:rsidRPr="008A3ADB" w:rsidRDefault="00F021DF" w:rsidP="00F021DF">
      <w:pPr>
        <w:shd w:val="clear" w:color="auto" w:fill="FFFFFF"/>
        <w:spacing w:after="0" w:line="240" w:lineRule="atLeast"/>
        <w:jc w:val="both"/>
        <w:rPr>
          <w:rFonts w:ascii="Times New Roman" w:eastAsia="Times New Roman" w:hAnsi="Times New Roman" w:cs="Times New Roman"/>
          <w:sz w:val="28"/>
          <w:szCs w:val="28"/>
          <w:lang w:eastAsia="ru-RU"/>
        </w:rPr>
      </w:pPr>
      <w:r w:rsidRPr="00223917">
        <w:rPr>
          <w:rFonts w:ascii="Times New Roman" w:eastAsia="Times New Roman" w:hAnsi="Times New Roman" w:cs="Times New Roman"/>
          <w:sz w:val="28"/>
          <w:szCs w:val="28"/>
          <w:lang w:eastAsia="ru-RU"/>
        </w:rPr>
        <w:tab/>
        <w:t>Члени методичної ради беруть участь у підготовці та проведенні педагогічних рад, шкільних семінарів, інших методичних заходів.</w:t>
      </w:r>
      <w:r w:rsidRPr="008A3ADB">
        <w:rPr>
          <w:rFonts w:ascii="Times New Roman" w:eastAsia="Times New Roman" w:hAnsi="Times New Roman" w:cs="Times New Roman"/>
          <w:noProof/>
          <w:color w:val="000000"/>
          <w:sz w:val="29"/>
          <w:szCs w:val="29"/>
          <w:lang w:eastAsia="ru-RU"/>
        </w:rPr>
        <w:t xml:space="preserve"> </w:t>
      </w:r>
    </w:p>
    <w:p w:rsidR="00F021DF" w:rsidRDefault="00E47157" w:rsidP="00F021D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6000" behindDoc="1" locked="0" layoutInCell="1" allowOverlap="1">
            <wp:simplePos x="0" y="0"/>
            <wp:positionH relativeFrom="column">
              <wp:posOffset>4233545</wp:posOffset>
            </wp:positionH>
            <wp:positionV relativeFrom="paragraph">
              <wp:posOffset>72390</wp:posOffset>
            </wp:positionV>
            <wp:extent cx="1433830" cy="2381250"/>
            <wp:effectExtent l="495300" t="0" r="471170" b="0"/>
            <wp:wrapTight wrapText="bothSides">
              <wp:wrapPolygon edited="0">
                <wp:start x="38" y="21796"/>
                <wp:lineTo x="21275" y="21796"/>
                <wp:lineTo x="21275" y="23"/>
                <wp:lineTo x="38" y="23"/>
                <wp:lineTo x="38" y="21796"/>
              </wp:wrapPolygon>
            </wp:wrapTight>
            <wp:docPr id="188" name="Рисунок 5" descr="C:\Users\Админ\Desktop\фото школа 2020-2021\20200828_10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фото школа 2020-2021\20200828_103547.jpg"/>
                    <pic:cNvPicPr>
                      <a:picLocks noChangeAspect="1" noChangeArrowheads="1"/>
                    </pic:cNvPicPr>
                  </pic:nvPicPr>
                  <pic:blipFill>
                    <a:blip r:embed="rId146" cstate="print"/>
                    <a:srcRect/>
                    <a:stretch>
                      <a:fillRect/>
                    </a:stretch>
                  </pic:blipFill>
                  <pic:spPr bwMode="auto">
                    <a:xfrm rot="5400000">
                      <a:off x="0" y="0"/>
                      <a:ext cx="1433830" cy="2381250"/>
                    </a:xfrm>
                    <a:prstGeom prst="rect">
                      <a:avLst/>
                    </a:prstGeom>
                    <a:noFill/>
                    <a:ln w="9525">
                      <a:noFill/>
                      <a:miter lim="800000"/>
                      <a:headEnd/>
                      <a:tailEnd/>
                    </a:ln>
                  </pic:spPr>
                </pic:pic>
              </a:graphicData>
            </a:graphic>
          </wp:anchor>
        </w:drawing>
      </w:r>
      <w:r w:rsidR="00F021DF">
        <w:rPr>
          <w:rFonts w:ascii="Times New Roman" w:hAnsi="Times New Roman" w:cs="Times New Roman"/>
          <w:sz w:val="28"/>
          <w:szCs w:val="28"/>
        </w:rPr>
        <w:tab/>
        <w:t>У цьому навчальному році було проведено:</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психолого-педагогічний семінар «Адаптація учнів 1 та 5 класів» (Грінченко Н.А., Злотенко В.М.);</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ділова гра «Моделювання структури уроку відповідно до обраного типу» (Манько С.О.);</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круглий стіл «Інноваційні технології: пошук, проблеми» (Манько С.О.);</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творча студія «Технологія створення відеоуроків» (Грінченко Н.А., Криворучко І.О.);</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круглий стіл «Впровадження науково-педагогічного проєкту «Інтелект України»   (Злотенко В.М.);</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тренінг: «Розробка мультимедійних презентацій до уроків на різних платформах» (Тибольчук А.Г., Чекман Т.М.);</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семінар-практикум «Особливості роботи з обдарованими здобувачами освіти» (Манько С.О.);</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круглий стіл «З досвіду роботи з учнями з особливими потребами» (Грінченко Н.А., Злотенко В.М.);</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круглий стіл «Підсумки роботи школи. Адаптація молодих  вчителів» (Манько С.О.).</w:t>
      </w:r>
    </w:p>
    <w:p w:rsidR="00F021DF" w:rsidRDefault="00F021DF" w:rsidP="00F021DF">
      <w:pPr>
        <w:pStyle w:val="a3"/>
        <w:shd w:val="clear" w:color="auto" w:fill="FFFFFF"/>
        <w:spacing w:after="0" w:line="240" w:lineRule="auto"/>
        <w:ind w:left="0"/>
        <w:jc w:val="both"/>
        <w:rPr>
          <w:rFonts w:ascii="Times New Roman" w:eastAsia="Times New Roman" w:hAnsi="Times New Roman" w:cs="Times New Roman"/>
          <w:color w:val="333333"/>
          <w:sz w:val="28"/>
          <w:szCs w:val="28"/>
          <w:lang w:val="uk-UA" w:eastAsia="ru-RU"/>
        </w:rPr>
      </w:pPr>
      <w:r>
        <w:rPr>
          <w:rFonts w:ascii="Times New Roman" w:hAnsi="Times New Roman" w:cs="Times New Roman"/>
          <w:sz w:val="28"/>
          <w:szCs w:val="28"/>
        </w:rPr>
        <w:tab/>
        <w:t>Учителі школи ділилися</w:t>
      </w:r>
      <w:r w:rsidRPr="0024211D">
        <w:rPr>
          <w:rFonts w:ascii="Times New Roman" w:hAnsi="Times New Roman" w:cs="Times New Roman"/>
          <w:sz w:val="28"/>
          <w:szCs w:val="28"/>
        </w:rPr>
        <w:t xml:space="preserve"> педаго</w:t>
      </w:r>
      <w:r>
        <w:rPr>
          <w:rFonts w:ascii="Times New Roman" w:hAnsi="Times New Roman" w:cs="Times New Roman"/>
          <w:sz w:val="28"/>
          <w:szCs w:val="28"/>
        </w:rPr>
        <w:t>гічним досвідом, продемонструвал</w:t>
      </w:r>
      <w:r w:rsidRPr="0024211D">
        <w:rPr>
          <w:rFonts w:ascii="Times New Roman" w:hAnsi="Times New Roman" w:cs="Times New Roman"/>
          <w:sz w:val="28"/>
          <w:szCs w:val="28"/>
        </w:rPr>
        <w:t>и цікаві прийоми, форми роб</w:t>
      </w:r>
      <w:r>
        <w:rPr>
          <w:rFonts w:ascii="Times New Roman" w:hAnsi="Times New Roman" w:cs="Times New Roman"/>
          <w:sz w:val="28"/>
          <w:szCs w:val="28"/>
        </w:rPr>
        <w:t>оти, вдалим</w:t>
      </w:r>
      <w:r w:rsidRPr="0024211D">
        <w:rPr>
          <w:rFonts w:ascii="Times New Roman" w:hAnsi="Times New Roman" w:cs="Times New Roman"/>
          <w:sz w:val="28"/>
          <w:szCs w:val="28"/>
        </w:rPr>
        <w:t xml:space="preserve"> поєднання</w:t>
      </w:r>
      <w:r>
        <w:rPr>
          <w:rFonts w:ascii="Times New Roman" w:hAnsi="Times New Roman" w:cs="Times New Roman"/>
          <w:sz w:val="28"/>
          <w:szCs w:val="28"/>
        </w:rPr>
        <w:t>м</w:t>
      </w:r>
      <w:r w:rsidRPr="0024211D">
        <w:rPr>
          <w:rFonts w:ascii="Times New Roman" w:hAnsi="Times New Roman" w:cs="Times New Roman"/>
          <w:sz w:val="28"/>
          <w:szCs w:val="28"/>
        </w:rPr>
        <w:t xml:space="preserve"> традиційних та інноваційних форм організації навчання.</w:t>
      </w:r>
      <w:r w:rsidRPr="00BF2588">
        <w:rPr>
          <w:rFonts w:ascii="Times New Roman" w:eastAsia="Times New Roman" w:hAnsi="Times New Roman" w:cs="Times New Roman"/>
          <w:color w:val="333333"/>
          <w:sz w:val="28"/>
          <w:szCs w:val="28"/>
          <w:lang w:val="uk-UA" w:eastAsia="ru-RU"/>
        </w:rPr>
        <w:t xml:space="preserve"> </w:t>
      </w:r>
    </w:p>
    <w:p w:rsidR="00F021DF" w:rsidRPr="00E47157" w:rsidRDefault="00F021DF" w:rsidP="00F021DF">
      <w:pPr>
        <w:pStyle w:val="a3"/>
        <w:shd w:val="clear" w:color="auto" w:fill="FFFFFF"/>
        <w:spacing w:after="0" w:line="240" w:lineRule="auto"/>
        <w:ind w:left="0"/>
        <w:jc w:val="both"/>
        <w:rPr>
          <w:rFonts w:ascii="Times New Roman" w:eastAsia="Times New Roman" w:hAnsi="Times New Roman" w:cs="Times New Roman"/>
          <w:color w:val="000000" w:themeColor="text1"/>
          <w:sz w:val="28"/>
          <w:szCs w:val="28"/>
          <w:lang w:val="uk-UA" w:eastAsia="ru-RU"/>
        </w:rPr>
      </w:pPr>
      <w:r>
        <w:rPr>
          <w:rFonts w:ascii="Times New Roman" w:eastAsia="Times New Roman" w:hAnsi="Times New Roman" w:cs="Times New Roman"/>
          <w:color w:val="333333"/>
          <w:sz w:val="28"/>
          <w:szCs w:val="28"/>
          <w:lang w:val="uk-UA" w:eastAsia="ru-RU"/>
        </w:rPr>
        <w:lastRenderedPageBreak/>
        <w:tab/>
      </w:r>
      <w:r w:rsidRPr="00E47157">
        <w:rPr>
          <w:rFonts w:ascii="Times New Roman" w:eastAsia="Times New Roman" w:hAnsi="Times New Roman" w:cs="Times New Roman"/>
          <w:color w:val="000000" w:themeColor="text1"/>
          <w:sz w:val="28"/>
          <w:szCs w:val="28"/>
          <w:lang w:val="uk-UA" w:eastAsia="ru-RU"/>
        </w:rPr>
        <w:t xml:space="preserve">Відповідно до результатів </w:t>
      </w:r>
      <w:r w:rsidR="00F644FF" w:rsidRPr="00E47157">
        <w:rPr>
          <w:rFonts w:ascii="Times New Roman" w:eastAsia="Times New Roman" w:hAnsi="Times New Roman" w:cs="Times New Roman"/>
          <w:color w:val="000000" w:themeColor="text1"/>
          <w:sz w:val="28"/>
          <w:szCs w:val="28"/>
          <w:lang w:val="uk-UA" w:eastAsia="ru-RU"/>
        </w:rPr>
        <w:t>2020-2021</w:t>
      </w:r>
      <w:r w:rsidRPr="00E47157">
        <w:rPr>
          <w:rFonts w:ascii="Times New Roman" w:eastAsia="Times New Roman" w:hAnsi="Times New Roman" w:cs="Times New Roman"/>
          <w:color w:val="000000" w:themeColor="text1"/>
          <w:sz w:val="28"/>
          <w:szCs w:val="28"/>
          <w:lang w:val="uk-UA" w:eastAsia="ru-RU"/>
        </w:rPr>
        <w:t xml:space="preserve"> н.р.  вчителі школи планомірно підвищують свій кваліфікаційний рівень</w:t>
      </w:r>
      <w:r w:rsidRPr="00E47157">
        <w:rPr>
          <w:rFonts w:ascii="Times New Roman" w:eastAsia="Times New Roman" w:hAnsi="Times New Roman" w:cs="Times New Roman"/>
          <w:b/>
          <w:bCs/>
          <w:color w:val="000000" w:themeColor="text1"/>
          <w:sz w:val="28"/>
          <w:szCs w:val="28"/>
          <w:lang w:val="uk-UA" w:eastAsia="ru-RU"/>
        </w:rPr>
        <w:t>.</w:t>
      </w:r>
      <w:r w:rsidRPr="00E47157">
        <w:rPr>
          <w:rFonts w:ascii="Times New Roman" w:eastAsia="Times New Roman" w:hAnsi="Times New Roman" w:cs="Times New Roman"/>
          <w:color w:val="000000" w:themeColor="text1"/>
          <w:sz w:val="28"/>
          <w:szCs w:val="28"/>
          <w:lang w:val="uk-UA" w:eastAsia="ru-RU"/>
        </w:rPr>
        <w:t xml:space="preserve"> Цього року підвищення кваліфікації вчителі закладу проходили при </w:t>
      </w:r>
      <w:r w:rsidRPr="00E47157">
        <w:rPr>
          <w:rFonts w:ascii="Times New Roman" w:hAnsi="Times New Roman" w:cs="Times New Roman"/>
          <w:color w:val="000000" w:themeColor="text1"/>
          <w:sz w:val="28"/>
          <w:szCs w:val="28"/>
          <w:shd w:val="clear" w:color="auto" w:fill="FFFFFF"/>
          <w:lang w:val="uk-UA"/>
        </w:rPr>
        <w:t>Інституті післядипломної освіти Київського університету імені Бориса</w:t>
      </w:r>
      <w:r w:rsidRPr="00E47157">
        <w:rPr>
          <w:rFonts w:ascii="Times New Roman" w:eastAsia="Times New Roman" w:hAnsi="Times New Roman" w:cs="Times New Roman"/>
          <w:color w:val="000000" w:themeColor="text1"/>
          <w:sz w:val="28"/>
          <w:szCs w:val="28"/>
          <w:lang w:val="uk-UA" w:eastAsia="ru-RU"/>
        </w:rPr>
        <w:t>, а також на платформі </w:t>
      </w:r>
      <w:r w:rsidRPr="00E47157">
        <w:rPr>
          <w:rFonts w:ascii="Times New Roman" w:eastAsia="Times New Roman" w:hAnsi="Times New Roman" w:cs="Times New Roman"/>
          <w:color w:val="000000" w:themeColor="text1"/>
          <w:sz w:val="28"/>
          <w:szCs w:val="28"/>
          <w:lang w:eastAsia="ru-RU"/>
        </w:rPr>
        <w:t>EDERA</w:t>
      </w:r>
      <w:r w:rsidRPr="00E47157">
        <w:rPr>
          <w:rFonts w:ascii="Times New Roman" w:eastAsia="Times New Roman" w:hAnsi="Times New Roman" w:cs="Times New Roman"/>
          <w:color w:val="000000" w:themeColor="text1"/>
          <w:sz w:val="28"/>
          <w:szCs w:val="28"/>
          <w:lang w:val="uk-UA" w:eastAsia="ru-RU"/>
        </w:rPr>
        <w:t> вчителі початкових класів та вчителі, які працюють в НУШ. Крім цього вчителі школи проходили дистанційне підвищення кваліфікації на платформах «Всеосвіта», «Освіторія», «На урок», «Простір освіти» та ін.</w:t>
      </w:r>
    </w:p>
    <w:p w:rsidR="00F021DF" w:rsidRDefault="00F021DF" w:rsidP="00F021DF">
      <w:pPr>
        <w:pStyle w:val="a3"/>
        <w:spacing w:after="0" w:line="240" w:lineRule="auto"/>
        <w:ind w:left="0"/>
        <w:jc w:val="both"/>
        <w:rPr>
          <w:rFonts w:ascii="Times New Roman" w:hAnsi="Times New Roman" w:cs="Times New Roman"/>
          <w:sz w:val="28"/>
          <w:szCs w:val="28"/>
        </w:rPr>
      </w:pPr>
      <w:r w:rsidRPr="001430A2">
        <w:rPr>
          <w:rFonts w:ascii="Times New Roman" w:hAnsi="Times New Roman" w:cs="Times New Roman"/>
          <w:spacing w:val="-1"/>
          <w:sz w:val="28"/>
          <w:szCs w:val="28"/>
          <w:lang w:val="uk-UA"/>
        </w:rPr>
        <w:tab/>
      </w:r>
      <w:r w:rsidRPr="001430A2">
        <w:rPr>
          <w:rFonts w:ascii="Times New Roman" w:hAnsi="Times New Roman" w:cs="Times New Roman"/>
          <w:spacing w:val="-1"/>
          <w:sz w:val="28"/>
          <w:szCs w:val="28"/>
        </w:rPr>
        <w:t>Наприкінці навчального року адміністрацією школи були прове</w:t>
      </w:r>
      <w:r w:rsidRPr="001430A2">
        <w:rPr>
          <w:rFonts w:ascii="Times New Roman" w:hAnsi="Times New Roman" w:cs="Times New Roman"/>
          <w:spacing w:val="-1"/>
          <w:sz w:val="28"/>
          <w:szCs w:val="28"/>
        </w:rPr>
        <w:softHyphen/>
      </w:r>
      <w:r w:rsidRPr="001430A2">
        <w:rPr>
          <w:rFonts w:ascii="Times New Roman" w:hAnsi="Times New Roman" w:cs="Times New Roman"/>
          <w:spacing w:val="-3"/>
          <w:sz w:val="28"/>
          <w:szCs w:val="28"/>
        </w:rPr>
        <w:t>дені співбесіди з кожним вчителем про результати роботи у навчаль</w:t>
      </w:r>
      <w:r w:rsidRPr="001430A2">
        <w:rPr>
          <w:rFonts w:ascii="Times New Roman" w:hAnsi="Times New Roman" w:cs="Times New Roman"/>
          <w:spacing w:val="-3"/>
          <w:sz w:val="28"/>
          <w:szCs w:val="28"/>
        </w:rPr>
        <w:softHyphen/>
      </w:r>
      <w:r w:rsidRPr="001430A2">
        <w:rPr>
          <w:rFonts w:ascii="Times New Roman" w:hAnsi="Times New Roman" w:cs="Times New Roman"/>
          <w:sz w:val="28"/>
          <w:szCs w:val="28"/>
        </w:rPr>
        <w:t>ному році та планування роботи на наступний навчальний рік.</w:t>
      </w:r>
    </w:p>
    <w:p w:rsidR="00F021DF" w:rsidRPr="00FD14F3" w:rsidRDefault="00F021DF" w:rsidP="00F021DF">
      <w:pPr>
        <w:shd w:val="clear" w:color="auto" w:fill="FFFFFF"/>
        <w:spacing w:after="0" w:line="240" w:lineRule="auto"/>
        <w:ind w:firstLine="708"/>
        <w:jc w:val="both"/>
        <w:rPr>
          <w:rFonts w:ascii="Helvetica" w:eastAsia="Times New Roman" w:hAnsi="Helvetica" w:cs="Helvetica"/>
          <w:color w:val="333333"/>
          <w:sz w:val="21"/>
          <w:szCs w:val="21"/>
          <w:lang w:val="uk-UA" w:eastAsia="ru-RU"/>
        </w:rPr>
      </w:pPr>
      <w:r>
        <w:rPr>
          <w:rFonts w:ascii="Times New Roman" w:eastAsia="Times New Roman" w:hAnsi="Times New Roman" w:cs="Times New Roman"/>
          <w:color w:val="000000"/>
          <w:sz w:val="29"/>
          <w:szCs w:val="29"/>
          <w:lang w:val="uk-UA" w:eastAsia="ru-RU"/>
        </w:rPr>
        <w:t>Педагоги школи в самоосвітній діяльності брали</w:t>
      </w:r>
      <w:r w:rsidRPr="00660578">
        <w:rPr>
          <w:rFonts w:ascii="Times New Roman" w:eastAsia="Times New Roman" w:hAnsi="Times New Roman" w:cs="Times New Roman"/>
          <w:color w:val="000000"/>
          <w:sz w:val="29"/>
          <w:szCs w:val="29"/>
          <w:lang w:val="uk-UA" w:eastAsia="ru-RU"/>
        </w:rPr>
        <w:t xml:space="preserve"> активну участь в</w:t>
      </w:r>
      <w:r>
        <w:rPr>
          <w:rFonts w:ascii="Times New Roman" w:eastAsia="Times New Roman" w:hAnsi="Times New Roman" w:cs="Times New Roman"/>
          <w:color w:val="000000"/>
          <w:sz w:val="29"/>
          <w:szCs w:val="29"/>
          <w:lang w:val="uk-UA" w:eastAsia="ru-RU"/>
        </w:rPr>
        <w:t xml:space="preserve"> </w:t>
      </w:r>
      <w:r>
        <w:rPr>
          <w:rFonts w:ascii="Times New Roman" w:eastAsia="Times New Roman" w:hAnsi="Times New Roman" w:cs="Times New Roman"/>
          <w:color w:val="000000"/>
          <w:sz w:val="29"/>
          <w:szCs w:val="29"/>
          <w:shd w:val="clear" w:color="auto" w:fill="FFFFFF"/>
          <w:lang w:val="uk-UA" w:eastAsia="ru-RU"/>
        </w:rPr>
        <w:t>онлайн-</w:t>
      </w:r>
      <w:r w:rsidRPr="00660578">
        <w:rPr>
          <w:rFonts w:ascii="Times New Roman" w:eastAsia="Times New Roman" w:hAnsi="Times New Roman" w:cs="Times New Roman"/>
          <w:color w:val="000000"/>
          <w:sz w:val="29"/>
          <w:szCs w:val="29"/>
          <w:shd w:val="clear" w:color="auto" w:fill="FFFFFF"/>
          <w:lang w:val="uk-UA" w:eastAsia="ru-RU"/>
        </w:rPr>
        <w:t>конференціях,</w:t>
      </w:r>
      <w:r>
        <w:rPr>
          <w:rFonts w:ascii="Times New Roman" w:eastAsia="Times New Roman" w:hAnsi="Times New Roman" w:cs="Times New Roman"/>
          <w:color w:val="000000"/>
          <w:sz w:val="29"/>
          <w:szCs w:val="29"/>
          <w:shd w:val="clear" w:color="auto" w:fill="FFFFFF"/>
          <w:lang w:val="uk-UA" w:eastAsia="ru-RU"/>
        </w:rPr>
        <w:t xml:space="preserve"> </w:t>
      </w:r>
      <w:r w:rsidRPr="00660578">
        <w:rPr>
          <w:rFonts w:ascii="Times New Roman" w:eastAsia="Times New Roman" w:hAnsi="Times New Roman" w:cs="Times New Roman"/>
          <w:color w:val="000000"/>
          <w:sz w:val="29"/>
          <w:szCs w:val="29"/>
          <w:lang w:val="uk-UA" w:eastAsia="ru-RU"/>
        </w:rPr>
        <w:t>вебінарах, тренінгах, де розглядались важливі питання реформування освіти, розбудовування Нової укранської школи тощо.</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З</w:t>
      </w:r>
      <w:r w:rsidRPr="0024211D">
        <w:rPr>
          <w:rFonts w:ascii="Times New Roman" w:hAnsi="Times New Roman" w:cs="Times New Roman"/>
          <w:sz w:val="28"/>
          <w:szCs w:val="28"/>
        </w:rPr>
        <w:t xml:space="preserve">більшилась зацікавленість учителів розміщувати кращі науково- методичні розробки </w:t>
      </w:r>
      <w:r>
        <w:rPr>
          <w:rFonts w:ascii="Times New Roman" w:hAnsi="Times New Roman" w:cs="Times New Roman"/>
          <w:sz w:val="28"/>
          <w:szCs w:val="28"/>
        </w:rPr>
        <w:t>на різних платформах</w:t>
      </w:r>
      <w:r w:rsidRPr="0024211D">
        <w:rPr>
          <w:rFonts w:ascii="Times New Roman" w:hAnsi="Times New Roman" w:cs="Times New Roman"/>
          <w:sz w:val="28"/>
          <w:szCs w:val="28"/>
        </w:rPr>
        <w:t>, учителі із зацікавленістю б</w:t>
      </w:r>
      <w:r>
        <w:rPr>
          <w:rFonts w:ascii="Times New Roman" w:hAnsi="Times New Roman" w:cs="Times New Roman"/>
          <w:sz w:val="28"/>
          <w:szCs w:val="28"/>
        </w:rPr>
        <w:t>рали</w:t>
      </w:r>
      <w:r w:rsidRPr="0024211D">
        <w:rPr>
          <w:rFonts w:ascii="Times New Roman" w:hAnsi="Times New Roman" w:cs="Times New Roman"/>
          <w:sz w:val="28"/>
          <w:szCs w:val="28"/>
        </w:rPr>
        <w:t xml:space="preserve"> участь у професійних конкурсах, семінарах, вебінарах, конференціях. Підвищення самоосвітнього рівня та акмеологічної культури педагогів прослідковується за такими напрямами: </w:t>
      </w:r>
    </w:p>
    <w:p w:rsidR="00F021DF" w:rsidRDefault="00F021DF" w:rsidP="00F021DF">
      <w:pPr>
        <w:spacing w:after="0" w:line="240" w:lineRule="auto"/>
        <w:jc w:val="both"/>
        <w:rPr>
          <w:rFonts w:ascii="Times New Roman" w:hAnsi="Times New Roman" w:cs="Times New Roman"/>
          <w:sz w:val="28"/>
          <w:szCs w:val="28"/>
        </w:rPr>
      </w:pPr>
      <w:r w:rsidRPr="0024211D">
        <w:rPr>
          <w:rFonts w:ascii="Times New Roman" w:hAnsi="Times New Roman" w:cs="Times New Roman"/>
          <w:sz w:val="28"/>
          <w:szCs w:val="28"/>
        </w:rPr>
        <w:t>І. Участь учителів у семінарах, науково-практичних конференціях</w:t>
      </w:r>
      <w:r>
        <w:rPr>
          <w:rFonts w:ascii="Times New Roman" w:hAnsi="Times New Roman" w:cs="Times New Roman"/>
          <w:sz w:val="28"/>
          <w:szCs w:val="28"/>
        </w:rPr>
        <w:t>, тощо</w:t>
      </w:r>
      <w:r w:rsidRPr="0024211D">
        <w:rPr>
          <w:rFonts w:ascii="Times New Roman" w:hAnsi="Times New Roman" w:cs="Times New Roman"/>
          <w:sz w:val="28"/>
          <w:szCs w:val="28"/>
        </w:rPr>
        <w:t>:</w:t>
      </w:r>
      <w:r>
        <w:rPr>
          <w:rFonts w:ascii="Times New Roman" w:hAnsi="Times New Roman" w:cs="Times New Roman"/>
          <w:sz w:val="28"/>
          <w:szCs w:val="28"/>
        </w:rPr>
        <w:t xml:space="preserve"> </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ІІ Міжнародний Тьюторський Конгрес (Юшко О.В., Тbбольчук А.Г., Грінченко Н.А.);</w:t>
      </w:r>
    </w:p>
    <w:p w:rsidR="00F021DF" w:rsidRDefault="00F021DF" w:rsidP="00F021D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семінар «Ефективні рішення GOOGLE</w:t>
      </w:r>
      <w:r w:rsidRPr="0069484D">
        <w:rPr>
          <w:rFonts w:ascii="Times New Roman" w:hAnsi="Times New Roman" w:cs="Times New Roman"/>
          <w:sz w:val="28"/>
          <w:szCs w:val="28"/>
        </w:rPr>
        <w:t xml:space="preserve"> </w:t>
      </w:r>
      <w:r>
        <w:rPr>
          <w:rFonts w:ascii="Times New Roman" w:hAnsi="Times New Roman" w:cs="Times New Roman"/>
          <w:sz w:val="28"/>
          <w:szCs w:val="28"/>
        </w:rPr>
        <w:t>FOR</w:t>
      </w:r>
      <w:r w:rsidRPr="0069484D">
        <w:rPr>
          <w:rFonts w:ascii="Times New Roman" w:hAnsi="Times New Roman" w:cs="Times New Roman"/>
          <w:sz w:val="28"/>
          <w:szCs w:val="28"/>
        </w:rPr>
        <w:t xml:space="preserve"> </w:t>
      </w:r>
      <w:r>
        <w:rPr>
          <w:rFonts w:ascii="Times New Roman" w:hAnsi="Times New Roman" w:cs="Times New Roman"/>
          <w:sz w:val="28"/>
          <w:szCs w:val="28"/>
        </w:rPr>
        <w:t>TDUCATION</w:t>
      </w:r>
      <w:r w:rsidRPr="0069484D">
        <w:rPr>
          <w:rFonts w:ascii="Times New Roman" w:hAnsi="Times New Roman" w:cs="Times New Roman"/>
          <w:sz w:val="28"/>
          <w:szCs w:val="28"/>
        </w:rPr>
        <w:t xml:space="preserve"> </w:t>
      </w:r>
      <w:r>
        <w:rPr>
          <w:rFonts w:ascii="Times New Roman" w:hAnsi="Times New Roman" w:cs="Times New Roman"/>
          <w:sz w:val="28"/>
          <w:szCs w:val="28"/>
        </w:rPr>
        <w:t>для хмарної взаємодії»</w:t>
      </w:r>
      <w:r w:rsidRPr="0069484D">
        <w:rPr>
          <w:rFonts w:ascii="Times New Roman" w:hAnsi="Times New Roman" w:cs="Times New Roman"/>
          <w:sz w:val="28"/>
          <w:szCs w:val="28"/>
        </w:rPr>
        <w:t xml:space="preserve"> (</w:t>
      </w:r>
      <w:r>
        <w:rPr>
          <w:rFonts w:ascii="Times New Roman" w:hAnsi="Times New Roman" w:cs="Times New Roman"/>
          <w:sz w:val="28"/>
          <w:szCs w:val="28"/>
        </w:rPr>
        <w:t>Юшко О.В., Т</w:t>
      </w:r>
      <w:r>
        <w:rPr>
          <w:rFonts w:ascii="Times New Roman" w:hAnsi="Times New Roman" w:cs="Times New Roman"/>
          <w:sz w:val="28"/>
          <w:szCs w:val="28"/>
          <w:lang w:val="uk-UA"/>
        </w:rPr>
        <w:t>и</w:t>
      </w:r>
      <w:r>
        <w:rPr>
          <w:rFonts w:ascii="Times New Roman" w:hAnsi="Times New Roman" w:cs="Times New Roman"/>
          <w:sz w:val="28"/>
          <w:szCs w:val="28"/>
        </w:rPr>
        <w:t>больчук А.Г., Грінченко Н.А.</w:t>
      </w:r>
      <w:r>
        <w:rPr>
          <w:rFonts w:ascii="Times New Roman" w:hAnsi="Times New Roman" w:cs="Times New Roman"/>
          <w:sz w:val="28"/>
          <w:szCs w:val="28"/>
          <w:lang w:val="uk-UA"/>
        </w:rPr>
        <w:t>, Криворучко І.О., Колендзян О.Т.</w:t>
      </w:r>
      <w:r w:rsidRPr="0069484D">
        <w:rPr>
          <w:rFonts w:ascii="Times New Roman" w:hAnsi="Times New Roman" w:cs="Times New Roman"/>
          <w:sz w:val="28"/>
          <w:szCs w:val="28"/>
        </w:rPr>
        <w:t>)</w:t>
      </w:r>
      <w:r>
        <w:rPr>
          <w:rFonts w:ascii="Times New Roman" w:hAnsi="Times New Roman" w:cs="Times New Roman"/>
          <w:sz w:val="28"/>
          <w:szCs w:val="28"/>
        </w:rPr>
        <w:t>;</w:t>
      </w:r>
    </w:p>
    <w:p w:rsidR="00F021DF" w:rsidRDefault="00F021DF" w:rsidP="00F021DF">
      <w:pPr>
        <w:spacing w:after="0" w:line="240" w:lineRule="auto"/>
        <w:jc w:val="both"/>
        <w:rPr>
          <w:rFonts w:ascii="Times New Roman" w:eastAsia="Times New Roman" w:hAnsi="Times New Roman" w:cs="Times New Roman"/>
          <w:color w:val="000000"/>
          <w:sz w:val="29"/>
          <w:szCs w:val="29"/>
          <w:lang w:val="uk-UA" w:eastAsia="ru-RU"/>
        </w:rPr>
      </w:pPr>
      <w:r>
        <w:rPr>
          <w:rFonts w:ascii="Times New Roman" w:hAnsi="Times New Roman" w:cs="Times New Roman"/>
          <w:sz w:val="28"/>
          <w:szCs w:val="28"/>
        </w:rPr>
        <w:t xml:space="preserve">- </w:t>
      </w:r>
      <w:r>
        <w:rPr>
          <w:rFonts w:ascii="Times New Roman" w:eastAsia="Times New Roman" w:hAnsi="Times New Roman" w:cs="Times New Roman"/>
          <w:color w:val="000000"/>
          <w:sz w:val="29"/>
          <w:szCs w:val="29"/>
          <w:lang w:val="uk-UA" w:eastAsia="ru-RU"/>
        </w:rPr>
        <w:t>конференція «Онлайн</w:t>
      </w:r>
      <w:r w:rsidRPr="00660578">
        <w:rPr>
          <w:rFonts w:ascii="Times New Roman" w:eastAsia="Times New Roman" w:hAnsi="Times New Roman" w:cs="Times New Roman"/>
          <w:color w:val="000000"/>
          <w:sz w:val="29"/>
          <w:szCs w:val="29"/>
          <w:lang w:val="uk-UA" w:eastAsia="ru-RU"/>
        </w:rPr>
        <w:t>–сервіси для дистанційної роботи:</w:t>
      </w:r>
      <w:r w:rsidRPr="001766C8">
        <w:rPr>
          <w:rFonts w:ascii="Times New Roman" w:eastAsia="Times New Roman" w:hAnsi="Times New Roman" w:cs="Times New Roman"/>
          <w:color w:val="000000"/>
          <w:sz w:val="29"/>
          <w:szCs w:val="29"/>
          <w:lang w:eastAsia="ru-RU"/>
        </w:rPr>
        <w:t> Coogle</w:t>
      </w:r>
      <w:r w:rsidRPr="00660578">
        <w:rPr>
          <w:rFonts w:ascii="Times New Roman" w:eastAsia="Times New Roman" w:hAnsi="Times New Roman" w:cs="Times New Roman"/>
          <w:color w:val="000000"/>
          <w:sz w:val="29"/>
          <w:szCs w:val="29"/>
          <w:lang w:val="uk-UA" w:eastAsia="ru-RU"/>
        </w:rPr>
        <w:t xml:space="preserve">, </w:t>
      </w:r>
      <w:r w:rsidRPr="001766C8">
        <w:rPr>
          <w:rFonts w:ascii="Times New Roman" w:eastAsia="Times New Roman" w:hAnsi="Times New Roman" w:cs="Times New Roman"/>
          <w:color w:val="000000"/>
          <w:sz w:val="29"/>
          <w:szCs w:val="29"/>
          <w:lang w:eastAsia="ru-RU"/>
        </w:rPr>
        <w:t>Meet</w:t>
      </w:r>
      <w:r w:rsidRPr="00660578">
        <w:rPr>
          <w:rFonts w:ascii="Times New Roman" w:eastAsia="Times New Roman" w:hAnsi="Times New Roman" w:cs="Times New Roman"/>
          <w:color w:val="000000"/>
          <w:sz w:val="29"/>
          <w:szCs w:val="29"/>
          <w:lang w:val="uk-UA" w:eastAsia="ru-RU"/>
        </w:rPr>
        <w:t>,</w:t>
      </w:r>
      <w:r>
        <w:rPr>
          <w:rFonts w:ascii="Times New Roman" w:eastAsia="Times New Roman" w:hAnsi="Times New Roman" w:cs="Times New Roman"/>
          <w:color w:val="000000"/>
          <w:sz w:val="29"/>
          <w:szCs w:val="29"/>
          <w:lang w:val="uk-UA" w:eastAsia="ru-RU"/>
        </w:rPr>
        <w:t xml:space="preserve"> </w:t>
      </w:r>
      <w:r w:rsidRPr="001766C8">
        <w:rPr>
          <w:rFonts w:ascii="Times New Roman" w:eastAsia="Times New Roman" w:hAnsi="Times New Roman" w:cs="Times New Roman"/>
          <w:color w:val="000000"/>
          <w:sz w:val="29"/>
          <w:szCs w:val="29"/>
          <w:lang w:eastAsia="ru-RU"/>
        </w:rPr>
        <w:t>Zoom</w:t>
      </w:r>
      <w:r w:rsidRPr="00660578">
        <w:rPr>
          <w:rFonts w:ascii="Times New Roman" w:eastAsia="Times New Roman" w:hAnsi="Times New Roman" w:cs="Times New Roman"/>
          <w:color w:val="000000"/>
          <w:sz w:val="29"/>
          <w:szCs w:val="29"/>
          <w:lang w:val="uk-UA" w:eastAsia="ru-RU"/>
        </w:rPr>
        <w:t>»</w:t>
      </w:r>
      <w:r w:rsidRPr="000F33EF">
        <w:rPr>
          <w:rFonts w:ascii="Times New Roman" w:eastAsia="Times New Roman" w:hAnsi="Times New Roman" w:cs="Times New Roman"/>
          <w:color w:val="000000"/>
          <w:sz w:val="29"/>
          <w:szCs w:val="29"/>
          <w:lang w:val="uk-UA" w:eastAsia="ru-RU"/>
        </w:rPr>
        <w:t xml:space="preserve"> </w:t>
      </w:r>
      <w:r>
        <w:rPr>
          <w:rFonts w:ascii="Times New Roman" w:eastAsia="Times New Roman" w:hAnsi="Times New Roman" w:cs="Times New Roman"/>
          <w:color w:val="000000"/>
          <w:sz w:val="29"/>
          <w:szCs w:val="29"/>
          <w:lang w:val="uk-UA" w:eastAsia="ru-RU"/>
        </w:rPr>
        <w:t>(Колендзян О.Т.);</w:t>
      </w:r>
    </w:p>
    <w:p w:rsidR="00F021DF" w:rsidRDefault="00F021DF" w:rsidP="00F021DF">
      <w:pPr>
        <w:spacing w:after="0" w:line="240" w:lineRule="auto"/>
        <w:jc w:val="both"/>
        <w:rPr>
          <w:rFonts w:ascii="Times New Roman" w:hAnsi="Times New Roman" w:cs="Times New Roman"/>
          <w:sz w:val="28"/>
          <w:szCs w:val="28"/>
          <w:lang w:val="uk-UA"/>
        </w:rPr>
      </w:pPr>
      <w:r w:rsidRPr="001E36B1">
        <w:rPr>
          <w:rFonts w:ascii="Times New Roman" w:eastAsia="Times New Roman" w:hAnsi="Times New Roman" w:cs="Times New Roman"/>
          <w:color w:val="000000"/>
          <w:sz w:val="29"/>
          <w:szCs w:val="29"/>
          <w:lang w:val="uk-UA" w:eastAsia="ru-RU"/>
        </w:rPr>
        <w:t xml:space="preserve">- </w:t>
      </w:r>
      <w:r w:rsidRPr="001E36B1">
        <w:rPr>
          <w:rFonts w:ascii="Times New Roman" w:hAnsi="Times New Roman" w:cs="Times New Roman"/>
          <w:color w:val="000000" w:themeColor="text1"/>
          <w:sz w:val="28"/>
          <w:szCs w:val="28"/>
          <w:shd w:val="clear" w:color="auto" w:fill="FFFFFF"/>
          <w:lang w:val="uk-UA"/>
        </w:rPr>
        <w:t>ін</w:t>
      </w:r>
      <w:r>
        <w:rPr>
          <w:rFonts w:ascii="Times New Roman" w:hAnsi="Times New Roman" w:cs="Times New Roman"/>
          <w:color w:val="000000" w:themeColor="text1"/>
          <w:sz w:val="28"/>
          <w:szCs w:val="28"/>
          <w:shd w:val="clear" w:color="auto" w:fill="FFFFFF"/>
          <w:lang w:val="uk-UA"/>
        </w:rPr>
        <w:t>тернет - конференція</w:t>
      </w:r>
      <w:r w:rsidRPr="001E36B1">
        <w:rPr>
          <w:rFonts w:ascii="Times New Roman" w:hAnsi="Times New Roman" w:cs="Times New Roman"/>
          <w:color w:val="000000" w:themeColor="text1"/>
          <w:sz w:val="28"/>
          <w:szCs w:val="28"/>
          <w:shd w:val="clear" w:color="auto" w:fill="FFFFFF"/>
          <w:lang w:val="uk-UA"/>
        </w:rPr>
        <w:t xml:space="preserve"> «</w:t>
      </w:r>
      <w:r w:rsidRPr="001E36B1">
        <w:rPr>
          <w:rFonts w:ascii="Times New Roman" w:hAnsi="Times New Roman" w:cs="Times New Roman"/>
          <w:sz w:val="28"/>
          <w:szCs w:val="28"/>
          <w:lang w:val="uk-UA"/>
        </w:rPr>
        <w:t>Підвищення кваліфікації вчителів математики (5-ий клас) науково-педагогічного проєкту «Інтелект України»</w:t>
      </w:r>
      <w:r>
        <w:rPr>
          <w:rFonts w:ascii="Times New Roman" w:hAnsi="Times New Roman" w:cs="Times New Roman"/>
          <w:sz w:val="28"/>
          <w:szCs w:val="28"/>
          <w:lang w:val="uk-UA"/>
        </w:rPr>
        <w:t xml:space="preserve"> (Прийма Н.В.);</w:t>
      </w:r>
    </w:p>
    <w:p w:rsidR="00F021DF" w:rsidRPr="001E36B1" w:rsidRDefault="00F021DF" w:rsidP="00F021DF">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1E36B1">
        <w:rPr>
          <w:rFonts w:ascii="Times New Roman" w:hAnsi="Times New Roman" w:cs="Times New Roman"/>
          <w:sz w:val="28"/>
          <w:szCs w:val="28"/>
          <w:lang w:val="uk-UA"/>
        </w:rPr>
        <w:t>онлайн-курс  «Про дистанційний та змішаний формати навчання» для педагогів та керівників шкіл</w:t>
      </w:r>
      <w:r>
        <w:rPr>
          <w:rFonts w:ascii="Times New Roman" w:hAnsi="Times New Roman" w:cs="Times New Roman"/>
          <w:sz w:val="28"/>
          <w:szCs w:val="28"/>
          <w:lang w:val="uk-UA"/>
        </w:rPr>
        <w:t xml:space="preserve"> (Прийма Н.В., Мовчан Р.А.);</w:t>
      </w:r>
    </w:p>
    <w:p w:rsidR="00F021DF" w:rsidRPr="0069484D" w:rsidRDefault="00F021DF" w:rsidP="00F021DF">
      <w:pPr>
        <w:spacing w:after="0" w:line="240" w:lineRule="auto"/>
        <w:jc w:val="both"/>
        <w:rPr>
          <w:rFonts w:ascii="Times New Roman" w:hAnsi="Times New Roman" w:cs="Times New Roman"/>
          <w:sz w:val="28"/>
          <w:szCs w:val="28"/>
        </w:rPr>
      </w:pPr>
      <w:r>
        <w:rPr>
          <w:rFonts w:ascii="Times New Roman" w:eastAsia="Times New Roman" w:hAnsi="Times New Roman" w:cs="Times New Roman"/>
          <w:color w:val="000000"/>
          <w:sz w:val="29"/>
          <w:szCs w:val="29"/>
          <w:lang w:val="uk-UA" w:eastAsia="ru-RU"/>
        </w:rPr>
        <w:t>- тренінг-практикум «Емоційне вигорання» на платформі «Простір освіти»</w:t>
      </w:r>
      <w:r w:rsidRPr="000F33EF">
        <w:rPr>
          <w:rFonts w:ascii="Times New Roman" w:eastAsia="Times New Roman" w:hAnsi="Times New Roman" w:cs="Times New Roman"/>
          <w:color w:val="000000"/>
          <w:sz w:val="29"/>
          <w:szCs w:val="29"/>
          <w:lang w:val="uk-UA" w:eastAsia="ru-RU"/>
        </w:rPr>
        <w:t xml:space="preserve"> </w:t>
      </w:r>
      <w:r>
        <w:rPr>
          <w:rFonts w:ascii="Times New Roman" w:eastAsia="Times New Roman" w:hAnsi="Times New Roman" w:cs="Times New Roman"/>
          <w:color w:val="000000"/>
          <w:sz w:val="29"/>
          <w:szCs w:val="29"/>
          <w:lang w:val="uk-UA" w:eastAsia="ru-RU"/>
        </w:rPr>
        <w:t>(Ільченко Л.М.);</w:t>
      </w:r>
      <w:r w:rsidRPr="000F33EF">
        <w:rPr>
          <w:rFonts w:ascii="Times New Roman" w:eastAsia="Times New Roman" w:hAnsi="Times New Roman" w:cs="Times New Roman"/>
          <w:color w:val="000000"/>
          <w:sz w:val="29"/>
          <w:szCs w:val="29"/>
          <w:lang w:val="uk-UA" w:eastAsia="ru-RU"/>
        </w:rPr>
        <w:t xml:space="preserve"> </w:t>
      </w:r>
    </w:p>
    <w:p w:rsidR="00F021DF" w:rsidRDefault="00F021DF" w:rsidP="00F021DF">
      <w:pPr>
        <w:shd w:val="clear" w:color="auto" w:fill="FFFFFF"/>
        <w:spacing w:after="0" w:line="240" w:lineRule="auto"/>
        <w:jc w:val="both"/>
        <w:rPr>
          <w:rFonts w:ascii="Times New Roman" w:eastAsia="Times New Roman" w:hAnsi="Times New Roman" w:cs="Times New Roman"/>
          <w:color w:val="000000"/>
          <w:sz w:val="29"/>
          <w:szCs w:val="29"/>
          <w:lang w:val="uk-UA" w:eastAsia="ru-RU"/>
        </w:rPr>
      </w:pPr>
      <w:r>
        <w:rPr>
          <w:rFonts w:ascii="Times New Roman" w:eastAsia="Times New Roman" w:hAnsi="Times New Roman" w:cs="Times New Roman"/>
          <w:color w:val="000000"/>
          <w:sz w:val="29"/>
          <w:szCs w:val="29"/>
          <w:lang w:val="uk-UA" w:eastAsia="ru-RU"/>
        </w:rPr>
        <w:t xml:space="preserve"> -</w:t>
      </w:r>
      <w:r w:rsidRPr="000F33EF">
        <w:rPr>
          <w:rFonts w:ascii="Times New Roman" w:eastAsia="Times New Roman" w:hAnsi="Times New Roman" w:cs="Times New Roman"/>
          <w:color w:val="000000"/>
          <w:sz w:val="29"/>
          <w:szCs w:val="29"/>
          <w:lang w:val="uk-UA" w:eastAsia="ru-RU"/>
        </w:rPr>
        <w:t xml:space="preserve"> </w:t>
      </w:r>
      <w:r>
        <w:rPr>
          <w:rFonts w:ascii="Times New Roman" w:eastAsia="Times New Roman" w:hAnsi="Times New Roman" w:cs="Times New Roman"/>
          <w:color w:val="000000"/>
          <w:sz w:val="29"/>
          <w:szCs w:val="29"/>
          <w:lang w:val="uk-UA" w:eastAsia="ru-RU"/>
        </w:rPr>
        <w:t xml:space="preserve">семінар </w:t>
      </w:r>
      <w:r w:rsidRPr="003010D2">
        <w:rPr>
          <w:rFonts w:ascii="Times New Roman" w:eastAsia="Times New Roman" w:hAnsi="Times New Roman" w:cs="Times New Roman"/>
          <w:color w:val="000000"/>
          <w:sz w:val="29"/>
          <w:szCs w:val="29"/>
          <w:lang w:val="uk-UA" w:eastAsia="ru-RU"/>
        </w:rPr>
        <w:t>«Розвивальне навчання ДРІМ: методи формуван</w:t>
      </w:r>
      <w:r>
        <w:rPr>
          <w:rFonts w:ascii="Times New Roman" w:eastAsia="Times New Roman" w:hAnsi="Times New Roman" w:cs="Times New Roman"/>
          <w:color w:val="000000"/>
          <w:sz w:val="29"/>
          <w:szCs w:val="29"/>
          <w:lang w:val="uk-UA" w:eastAsia="ru-RU"/>
        </w:rPr>
        <w:t xml:space="preserve">ня компетентностей високого </w:t>
      </w:r>
      <w:r w:rsidRPr="003010D2">
        <w:rPr>
          <w:rFonts w:ascii="Times New Roman" w:eastAsia="Times New Roman" w:hAnsi="Times New Roman" w:cs="Times New Roman"/>
          <w:color w:val="000000"/>
          <w:sz w:val="29"/>
          <w:szCs w:val="29"/>
          <w:lang w:val="uk-UA" w:eastAsia="ru-RU"/>
        </w:rPr>
        <w:t>рівня у навчанні</w:t>
      </w:r>
      <w:r>
        <w:rPr>
          <w:rFonts w:ascii="Times New Roman" w:eastAsia="Times New Roman" w:hAnsi="Times New Roman" w:cs="Times New Roman"/>
          <w:color w:val="000000"/>
          <w:sz w:val="29"/>
          <w:szCs w:val="29"/>
          <w:lang w:val="uk-UA" w:eastAsia="ru-RU"/>
        </w:rPr>
        <w:t>»</w:t>
      </w:r>
      <w:r w:rsidRPr="000F33EF">
        <w:rPr>
          <w:rFonts w:ascii="Times New Roman" w:eastAsia="Times New Roman" w:hAnsi="Times New Roman" w:cs="Times New Roman"/>
          <w:color w:val="000000"/>
          <w:sz w:val="29"/>
          <w:szCs w:val="29"/>
          <w:lang w:val="uk-UA" w:eastAsia="ru-RU"/>
        </w:rPr>
        <w:t xml:space="preserve"> </w:t>
      </w:r>
      <w:r>
        <w:rPr>
          <w:rFonts w:ascii="Times New Roman" w:eastAsia="Times New Roman" w:hAnsi="Times New Roman" w:cs="Times New Roman"/>
          <w:color w:val="000000"/>
          <w:sz w:val="29"/>
          <w:szCs w:val="29"/>
          <w:lang w:val="uk-UA" w:eastAsia="ru-RU"/>
        </w:rPr>
        <w:t>(Каневська О.І.);</w:t>
      </w:r>
    </w:p>
    <w:p w:rsidR="00F021DF" w:rsidRDefault="00F021DF" w:rsidP="00F021DF">
      <w:pPr>
        <w:spacing w:after="0" w:line="240" w:lineRule="auto"/>
        <w:jc w:val="both"/>
        <w:rPr>
          <w:rFonts w:ascii="Times New Roman" w:eastAsia="Times New Roman" w:hAnsi="Times New Roman" w:cs="Times New Roman"/>
          <w:color w:val="000000"/>
          <w:sz w:val="29"/>
          <w:szCs w:val="29"/>
          <w:lang w:val="uk-UA" w:eastAsia="ru-RU"/>
        </w:rPr>
      </w:pPr>
      <w:r>
        <w:rPr>
          <w:rFonts w:ascii="Times New Roman" w:eastAsia="Times New Roman" w:hAnsi="Times New Roman" w:cs="Times New Roman"/>
          <w:color w:val="000000"/>
          <w:sz w:val="29"/>
          <w:szCs w:val="29"/>
          <w:lang w:val="uk-UA" w:eastAsia="ru-RU"/>
        </w:rPr>
        <w:t xml:space="preserve">- курси з розвивального навчання </w:t>
      </w:r>
      <w:r w:rsidRPr="003010D2">
        <w:rPr>
          <w:rFonts w:ascii="Times New Roman" w:eastAsia="Times New Roman" w:hAnsi="Times New Roman" w:cs="Times New Roman"/>
          <w:color w:val="000000"/>
          <w:sz w:val="29"/>
          <w:szCs w:val="29"/>
          <w:lang w:val="uk-UA" w:eastAsia="ru-RU"/>
        </w:rPr>
        <w:t>«Компетентнісна спрямованість розвивального навчання в умова</w:t>
      </w:r>
      <w:r>
        <w:rPr>
          <w:rFonts w:ascii="Times New Roman" w:eastAsia="Times New Roman" w:hAnsi="Times New Roman" w:cs="Times New Roman"/>
          <w:color w:val="000000"/>
          <w:sz w:val="29"/>
          <w:szCs w:val="29"/>
          <w:lang w:val="uk-UA" w:eastAsia="ru-RU"/>
        </w:rPr>
        <w:t>х реформування сучасної освіти» (Каневська О.І.);</w:t>
      </w:r>
      <w:r w:rsidRPr="003010D2">
        <w:rPr>
          <w:rFonts w:ascii="Times New Roman" w:eastAsia="Times New Roman" w:hAnsi="Times New Roman" w:cs="Times New Roman"/>
          <w:color w:val="000000"/>
          <w:sz w:val="29"/>
          <w:szCs w:val="29"/>
          <w:lang w:val="uk-UA" w:eastAsia="ru-RU"/>
        </w:rPr>
        <w:t xml:space="preserve"> </w:t>
      </w:r>
      <w:r>
        <w:rPr>
          <w:rFonts w:ascii="Times New Roman" w:eastAsia="Times New Roman" w:hAnsi="Times New Roman" w:cs="Times New Roman"/>
          <w:color w:val="000000"/>
          <w:sz w:val="29"/>
          <w:szCs w:val="29"/>
          <w:lang w:val="uk-UA" w:eastAsia="ru-RU"/>
        </w:rPr>
        <w:t xml:space="preserve">   </w:t>
      </w:r>
    </w:p>
    <w:p w:rsidR="00F021DF" w:rsidRPr="0069484D" w:rsidRDefault="00F021DF" w:rsidP="00F021DF">
      <w:pPr>
        <w:spacing w:after="0" w:line="240" w:lineRule="auto"/>
        <w:jc w:val="both"/>
        <w:rPr>
          <w:rFonts w:ascii="Times New Roman" w:hAnsi="Times New Roman" w:cs="Times New Roman"/>
          <w:sz w:val="28"/>
          <w:szCs w:val="28"/>
          <w:lang w:val="uk-UA"/>
        </w:rPr>
      </w:pPr>
      <w:r>
        <w:rPr>
          <w:rFonts w:ascii="Times New Roman" w:eastAsia="Times New Roman" w:hAnsi="Times New Roman" w:cs="Times New Roman"/>
          <w:color w:val="000000"/>
          <w:sz w:val="29"/>
          <w:szCs w:val="29"/>
          <w:lang w:val="uk-UA" w:eastAsia="ru-RU"/>
        </w:rPr>
        <w:t xml:space="preserve">- </w:t>
      </w:r>
      <w:r w:rsidRPr="001E36B1">
        <w:rPr>
          <w:rFonts w:ascii="Times New Roman" w:hAnsi="Times New Roman" w:cs="Times New Roman"/>
          <w:sz w:val="28"/>
          <w:szCs w:val="28"/>
          <w:lang w:val="uk-UA"/>
        </w:rPr>
        <w:t>курси  « Критичне мислення для освітян» та « Наука про навчання: Що має знати кожен вчитель?» через платформу масових відкритих онлайн – курсів  Prometheus</w:t>
      </w:r>
      <w:r>
        <w:rPr>
          <w:rFonts w:ascii="Times New Roman" w:hAnsi="Times New Roman" w:cs="Times New Roman"/>
          <w:sz w:val="28"/>
          <w:szCs w:val="28"/>
          <w:lang w:val="uk-UA"/>
        </w:rPr>
        <w:t xml:space="preserve"> (Чекман Т.М.);</w:t>
      </w:r>
      <w:r>
        <w:rPr>
          <w:rFonts w:ascii="Times New Roman" w:eastAsia="Times New Roman" w:hAnsi="Times New Roman" w:cs="Times New Roman"/>
          <w:color w:val="000000"/>
          <w:sz w:val="29"/>
          <w:szCs w:val="29"/>
          <w:lang w:val="uk-UA" w:eastAsia="ru-RU"/>
        </w:rPr>
        <w:t xml:space="preserve">                                                                                                                                                                                                                                                                                                                             </w:t>
      </w:r>
    </w:p>
    <w:p w:rsidR="00F021DF" w:rsidRDefault="00F021DF" w:rsidP="00F021DF">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 Публікації уроків у фахових виданнях.</w:t>
      </w:r>
    </w:p>
    <w:p w:rsidR="00F021DF" w:rsidRDefault="00F021DF" w:rsidP="00F021DF">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Вчителі школи мають сертифікати за публікацію матеріалів на сайтах «Всеосвіта» та «На урок» (Каневська О,І., Юшко О.В., Тибольчук А.Г.).</w:t>
      </w:r>
    </w:p>
    <w:p w:rsidR="00F021DF" w:rsidRPr="0069484D" w:rsidRDefault="00F021DF" w:rsidP="00F021DF">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3. Вчителі школи є спікерами на інтернет-платформі «Простір освіти» (Ільченко Л.М., Криворучко І.О., Тибольчук А.Г.).</w:t>
      </w:r>
    </w:p>
    <w:p w:rsidR="00F021DF" w:rsidRPr="009978C1" w:rsidRDefault="00F021DF" w:rsidP="00F021DF">
      <w:pPr>
        <w:pStyle w:val="a3"/>
        <w:spacing w:after="0" w:line="240" w:lineRule="auto"/>
        <w:ind w:left="0"/>
        <w:jc w:val="both"/>
        <w:rPr>
          <w:rFonts w:eastAsia="Calibri"/>
          <w:sz w:val="28"/>
          <w:szCs w:val="28"/>
          <w:shd w:val="clear" w:color="auto" w:fill="FFFFFF"/>
        </w:rPr>
      </w:pPr>
      <w:r w:rsidRPr="0069484D">
        <w:rPr>
          <w:rFonts w:ascii="Times New Roman" w:hAnsi="Times New Roman" w:cs="Times New Roman"/>
          <w:sz w:val="28"/>
          <w:szCs w:val="28"/>
          <w:lang w:val="uk-UA"/>
        </w:rPr>
        <w:tab/>
      </w:r>
      <w:r w:rsidRPr="00640237">
        <w:rPr>
          <w:rFonts w:ascii="Times New Roman" w:hAnsi="Times New Roman" w:cs="Times New Roman"/>
          <w:sz w:val="28"/>
          <w:szCs w:val="28"/>
        </w:rPr>
        <w:t xml:space="preserve">У школі працює </w:t>
      </w:r>
      <w:r>
        <w:rPr>
          <w:rFonts w:ascii="Times New Roman" w:hAnsi="Times New Roman" w:cs="Times New Roman"/>
          <w:sz w:val="28"/>
          <w:szCs w:val="28"/>
        </w:rPr>
        <w:t>сім методичних комісій</w:t>
      </w:r>
      <w:r w:rsidRPr="00640237">
        <w:rPr>
          <w:rFonts w:ascii="Times New Roman" w:hAnsi="Times New Roman" w:cs="Times New Roman"/>
          <w:sz w:val="28"/>
          <w:szCs w:val="28"/>
        </w:rPr>
        <w:t xml:space="preserve">. На належному рівні планується та проводиться робота методичного об’єднання вчителів початкових класів (керівник </w:t>
      </w:r>
      <w:r>
        <w:rPr>
          <w:rFonts w:ascii="Times New Roman" w:hAnsi="Times New Roman" w:cs="Times New Roman"/>
          <w:sz w:val="28"/>
          <w:szCs w:val="28"/>
        </w:rPr>
        <w:t>Кунах Ю.В</w:t>
      </w:r>
      <w:r w:rsidRPr="00640237">
        <w:rPr>
          <w:rFonts w:ascii="Times New Roman" w:hAnsi="Times New Roman" w:cs="Times New Roman"/>
          <w:sz w:val="28"/>
          <w:szCs w:val="28"/>
        </w:rPr>
        <w:t xml:space="preserve">.), вчителів </w:t>
      </w:r>
      <w:r>
        <w:rPr>
          <w:rFonts w:ascii="Times New Roman" w:hAnsi="Times New Roman" w:cs="Times New Roman"/>
          <w:sz w:val="28"/>
          <w:szCs w:val="28"/>
        </w:rPr>
        <w:t xml:space="preserve"> </w:t>
      </w:r>
      <w:r w:rsidRPr="00640237">
        <w:rPr>
          <w:rFonts w:ascii="Times New Roman" w:hAnsi="Times New Roman" w:cs="Times New Roman"/>
          <w:sz w:val="28"/>
          <w:szCs w:val="28"/>
        </w:rPr>
        <w:t>гуманітарного циклу (</w:t>
      </w:r>
      <w:r>
        <w:rPr>
          <w:rFonts w:ascii="Times New Roman" w:hAnsi="Times New Roman" w:cs="Times New Roman"/>
          <w:sz w:val="28"/>
          <w:szCs w:val="28"/>
        </w:rPr>
        <w:t>Колендзян О.Т.), вчителів математики (Прийма Н.В.), вчителів іноземної мови (Борисюк С.Г.), вчителів природничого циклу</w:t>
      </w:r>
      <w:r w:rsidRPr="00640237">
        <w:rPr>
          <w:rFonts w:ascii="Times New Roman" w:hAnsi="Times New Roman" w:cs="Times New Roman"/>
          <w:sz w:val="28"/>
          <w:szCs w:val="28"/>
        </w:rPr>
        <w:t xml:space="preserve"> (</w:t>
      </w:r>
      <w:r>
        <w:rPr>
          <w:rFonts w:ascii="Times New Roman" w:hAnsi="Times New Roman" w:cs="Times New Roman"/>
          <w:sz w:val="28"/>
          <w:szCs w:val="28"/>
        </w:rPr>
        <w:t>Гапон О.Б</w:t>
      </w:r>
      <w:r w:rsidRPr="00640237">
        <w:rPr>
          <w:rFonts w:ascii="Times New Roman" w:hAnsi="Times New Roman" w:cs="Times New Roman"/>
          <w:sz w:val="28"/>
          <w:szCs w:val="28"/>
        </w:rPr>
        <w:t xml:space="preserve">.), </w:t>
      </w:r>
      <w:r>
        <w:rPr>
          <w:rFonts w:ascii="Times New Roman" w:hAnsi="Times New Roman" w:cs="Times New Roman"/>
          <w:sz w:val="28"/>
          <w:szCs w:val="28"/>
        </w:rPr>
        <w:t xml:space="preserve">вчителів естетичного циклу (Пархоменко О.В.), </w:t>
      </w:r>
      <w:r w:rsidRPr="00640237">
        <w:rPr>
          <w:rFonts w:ascii="Times New Roman" w:hAnsi="Times New Roman" w:cs="Times New Roman"/>
          <w:sz w:val="28"/>
          <w:szCs w:val="28"/>
        </w:rPr>
        <w:t>класних керівників (</w:t>
      </w:r>
      <w:r>
        <w:rPr>
          <w:rFonts w:ascii="Times New Roman" w:hAnsi="Times New Roman" w:cs="Times New Roman"/>
          <w:sz w:val="28"/>
          <w:szCs w:val="28"/>
        </w:rPr>
        <w:t xml:space="preserve">Шарапа Н.В.). </w:t>
      </w:r>
      <w:r>
        <w:rPr>
          <w:rFonts w:ascii="Times New Roman" w:eastAsia="Calibri" w:hAnsi="Times New Roman" w:cs="Times New Roman"/>
          <w:sz w:val="28"/>
          <w:szCs w:val="28"/>
          <w:shd w:val="clear" w:color="auto" w:fill="FFFFFF"/>
        </w:rPr>
        <w:t xml:space="preserve">Працюючи над </w:t>
      </w:r>
      <w:r w:rsidRPr="009978C1">
        <w:rPr>
          <w:rFonts w:ascii="Times New Roman" w:eastAsia="Calibri" w:hAnsi="Times New Roman" w:cs="Times New Roman"/>
          <w:sz w:val="28"/>
          <w:szCs w:val="28"/>
          <w:shd w:val="clear" w:color="auto" w:fill="FFFFFF"/>
        </w:rPr>
        <w:t xml:space="preserve">темою школи й задачами методичних об’єднань, учителями було визначено етапи роботи над проблемною темою, з’ясовано основні цілі </w:t>
      </w:r>
      <w:r w:rsidR="00E47157">
        <w:rPr>
          <w:rFonts w:ascii="Times New Roman" w:eastAsia="Calibri" w:hAnsi="Times New Roman" w:cs="Times New Roman"/>
          <w:noProof/>
          <w:sz w:val="28"/>
          <w:szCs w:val="28"/>
          <w:lang w:eastAsia="ru-RU"/>
        </w:rPr>
        <w:drawing>
          <wp:anchor distT="0" distB="0" distL="114300" distR="114300" simplePos="0" relativeHeight="251777024" behindDoc="1" locked="0" layoutInCell="1" allowOverlap="1">
            <wp:simplePos x="0" y="0"/>
            <wp:positionH relativeFrom="column">
              <wp:posOffset>3844290</wp:posOffset>
            </wp:positionH>
            <wp:positionV relativeFrom="paragraph">
              <wp:posOffset>746760</wp:posOffset>
            </wp:positionV>
            <wp:extent cx="2133600" cy="1343025"/>
            <wp:effectExtent l="19050" t="0" r="0" b="0"/>
            <wp:wrapTight wrapText="bothSides">
              <wp:wrapPolygon edited="0">
                <wp:start x="-193" y="0"/>
                <wp:lineTo x="-193" y="21447"/>
                <wp:lineTo x="21600" y="21447"/>
                <wp:lineTo x="21600" y="0"/>
                <wp:lineTo x="-193" y="0"/>
              </wp:wrapPolygon>
            </wp:wrapTight>
            <wp:docPr id="189" name="Рисунок 1" descr="C:\Users\12345\Desktop\photo_2021-06-10_21-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45\Desktop\photo_2021-06-10_21-32-01.jpg"/>
                    <pic:cNvPicPr>
                      <a:picLocks noChangeAspect="1" noChangeArrowheads="1"/>
                    </pic:cNvPicPr>
                  </pic:nvPicPr>
                  <pic:blipFill>
                    <a:blip r:embed="rId147" cstate="print"/>
                    <a:srcRect/>
                    <a:stretch>
                      <a:fillRect/>
                    </a:stretch>
                  </pic:blipFill>
                  <pic:spPr bwMode="auto">
                    <a:xfrm>
                      <a:off x="0" y="0"/>
                      <a:ext cx="2133600" cy="1343025"/>
                    </a:xfrm>
                    <a:prstGeom prst="rect">
                      <a:avLst/>
                    </a:prstGeom>
                    <a:noFill/>
                    <a:ln w="9525">
                      <a:noFill/>
                      <a:miter lim="800000"/>
                      <a:headEnd/>
                      <a:tailEnd/>
                    </a:ln>
                  </pic:spPr>
                </pic:pic>
              </a:graphicData>
            </a:graphic>
          </wp:anchor>
        </w:drawing>
      </w:r>
      <w:r w:rsidRPr="009978C1">
        <w:rPr>
          <w:rFonts w:ascii="Times New Roman" w:eastAsia="Calibri" w:hAnsi="Times New Roman" w:cs="Times New Roman"/>
          <w:sz w:val="28"/>
          <w:szCs w:val="28"/>
          <w:shd w:val="clear" w:color="auto" w:fill="FFFFFF"/>
        </w:rPr>
        <w:t>та завдання, сплановано роботу над темою.</w:t>
      </w:r>
      <w:r w:rsidRPr="00784662">
        <w:rPr>
          <w:noProof/>
          <w:color w:val="000000" w:themeColor="text1"/>
          <w:sz w:val="28"/>
          <w:szCs w:val="28"/>
          <w:lang w:eastAsia="ru-RU"/>
        </w:rPr>
        <w:t xml:space="preserve"> </w:t>
      </w:r>
    </w:p>
    <w:p w:rsidR="00F021DF" w:rsidRPr="00223917" w:rsidRDefault="00F021DF" w:rsidP="00F021DF">
      <w:pPr>
        <w:spacing w:after="0" w:line="240" w:lineRule="auto"/>
        <w:ind w:firstLine="709"/>
        <w:jc w:val="both"/>
        <w:rPr>
          <w:rFonts w:ascii="Times New Roman" w:hAnsi="Times New Roman" w:cs="Times New Roman"/>
          <w:sz w:val="28"/>
          <w:szCs w:val="28"/>
        </w:rPr>
      </w:pPr>
      <w:r w:rsidRPr="00223917">
        <w:rPr>
          <w:rFonts w:ascii="Times New Roman" w:hAnsi="Times New Roman" w:cs="Times New Roman"/>
          <w:sz w:val="28"/>
          <w:szCs w:val="28"/>
        </w:rPr>
        <w:t xml:space="preserve">На запланованих засіданнях методичних </w:t>
      </w:r>
      <w:r>
        <w:rPr>
          <w:rFonts w:ascii="Times New Roman" w:hAnsi="Times New Roman" w:cs="Times New Roman"/>
          <w:sz w:val="28"/>
          <w:szCs w:val="28"/>
        </w:rPr>
        <w:t>комісій</w:t>
      </w:r>
      <w:r w:rsidRPr="00223917">
        <w:rPr>
          <w:rFonts w:ascii="Times New Roman" w:hAnsi="Times New Roman" w:cs="Times New Roman"/>
          <w:sz w:val="28"/>
          <w:szCs w:val="28"/>
        </w:rPr>
        <w:t xml:space="preserve"> були обговорені такі питання: </w:t>
      </w:r>
    </w:p>
    <w:p w:rsidR="00F021DF" w:rsidRPr="00223917" w:rsidRDefault="00F021DF" w:rsidP="008D5BA2">
      <w:pPr>
        <w:numPr>
          <w:ilvl w:val="0"/>
          <w:numId w:val="43"/>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Зміни в навчальних програмах</w:t>
      </w:r>
    </w:p>
    <w:p w:rsidR="00F021DF" w:rsidRPr="00223917" w:rsidRDefault="00F021DF" w:rsidP="008D5BA2">
      <w:pPr>
        <w:numPr>
          <w:ilvl w:val="0"/>
          <w:numId w:val="43"/>
        </w:numPr>
        <w:spacing w:after="0" w:line="240" w:lineRule="auto"/>
        <w:ind w:left="0" w:firstLine="0"/>
        <w:jc w:val="both"/>
        <w:rPr>
          <w:rFonts w:ascii="Times New Roman" w:hAnsi="Times New Roman" w:cs="Times New Roman"/>
          <w:sz w:val="28"/>
          <w:szCs w:val="28"/>
        </w:rPr>
      </w:pPr>
      <w:r w:rsidRPr="00223917">
        <w:rPr>
          <w:rFonts w:ascii="Times New Roman" w:hAnsi="Times New Roman" w:cs="Times New Roman"/>
          <w:sz w:val="28"/>
          <w:szCs w:val="28"/>
        </w:rPr>
        <w:t>Впровадження нового Держав</w:t>
      </w:r>
      <w:r>
        <w:rPr>
          <w:rFonts w:ascii="Times New Roman" w:hAnsi="Times New Roman" w:cs="Times New Roman"/>
          <w:sz w:val="28"/>
          <w:szCs w:val="28"/>
        </w:rPr>
        <w:t>ного стандарту початкової школи</w:t>
      </w:r>
    </w:p>
    <w:p w:rsidR="00F021DF" w:rsidRPr="00223917" w:rsidRDefault="00F021DF" w:rsidP="008D5BA2">
      <w:pPr>
        <w:numPr>
          <w:ilvl w:val="0"/>
          <w:numId w:val="43"/>
        </w:numPr>
        <w:spacing w:after="0" w:line="240" w:lineRule="auto"/>
        <w:ind w:left="0" w:firstLine="0"/>
        <w:jc w:val="both"/>
        <w:rPr>
          <w:rFonts w:ascii="Times New Roman" w:hAnsi="Times New Roman" w:cs="Times New Roman"/>
          <w:sz w:val="28"/>
          <w:szCs w:val="28"/>
        </w:rPr>
      </w:pPr>
      <w:r w:rsidRPr="00223917">
        <w:rPr>
          <w:rFonts w:ascii="Times New Roman" w:hAnsi="Times New Roman" w:cs="Times New Roman"/>
          <w:sz w:val="28"/>
          <w:szCs w:val="28"/>
        </w:rPr>
        <w:t>Ко</w:t>
      </w:r>
      <w:r>
        <w:rPr>
          <w:rFonts w:ascii="Times New Roman" w:hAnsi="Times New Roman" w:cs="Times New Roman"/>
          <w:sz w:val="28"/>
          <w:szCs w:val="28"/>
        </w:rPr>
        <w:t>нцепцію «Нова українська школа»</w:t>
      </w:r>
    </w:p>
    <w:p w:rsidR="00F021DF" w:rsidRPr="00223917" w:rsidRDefault="00F021DF" w:rsidP="008D5BA2">
      <w:pPr>
        <w:numPr>
          <w:ilvl w:val="0"/>
          <w:numId w:val="43"/>
        </w:numPr>
        <w:spacing w:after="0" w:line="240" w:lineRule="auto"/>
        <w:ind w:left="0" w:firstLine="0"/>
        <w:jc w:val="both"/>
        <w:rPr>
          <w:rFonts w:ascii="Times New Roman" w:hAnsi="Times New Roman" w:cs="Times New Roman"/>
          <w:sz w:val="28"/>
          <w:szCs w:val="28"/>
        </w:rPr>
      </w:pPr>
      <w:r w:rsidRPr="00223917">
        <w:rPr>
          <w:rFonts w:ascii="Times New Roman" w:hAnsi="Times New Roman" w:cs="Times New Roman"/>
          <w:sz w:val="28"/>
          <w:szCs w:val="28"/>
        </w:rPr>
        <w:t>Закон України «Про</w:t>
      </w:r>
      <w:r w:rsidRPr="00223917">
        <w:rPr>
          <w:rFonts w:ascii="Times New Roman" w:hAnsi="Times New Roman" w:cs="Times New Roman"/>
          <w:sz w:val="28"/>
          <w:szCs w:val="28"/>
          <w:lang w:val="uk-UA"/>
        </w:rPr>
        <w:t xml:space="preserve"> загальну середню</w:t>
      </w:r>
      <w:r>
        <w:rPr>
          <w:rFonts w:ascii="Times New Roman" w:hAnsi="Times New Roman" w:cs="Times New Roman"/>
          <w:sz w:val="28"/>
          <w:szCs w:val="28"/>
        </w:rPr>
        <w:t xml:space="preserve"> освіту», «Про повну загальну середню освіту»</w:t>
      </w:r>
    </w:p>
    <w:p w:rsidR="00F021DF" w:rsidRPr="00223917" w:rsidRDefault="00F021DF" w:rsidP="008D5BA2">
      <w:pPr>
        <w:numPr>
          <w:ilvl w:val="0"/>
          <w:numId w:val="43"/>
        </w:numPr>
        <w:spacing w:after="0" w:line="240" w:lineRule="auto"/>
        <w:ind w:left="0" w:firstLine="0"/>
        <w:jc w:val="both"/>
        <w:rPr>
          <w:rFonts w:ascii="Times New Roman" w:hAnsi="Times New Roman" w:cs="Times New Roman"/>
          <w:sz w:val="28"/>
          <w:szCs w:val="28"/>
        </w:rPr>
      </w:pPr>
      <w:r w:rsidRPr="00223917">
        <w:rPr>
          <w:rFonts w:ascii="Times New Roman" w:hAnsi="Times New Roman" w:cs="Times New Roman"/>
          <w:sz w:val="28"/>
          <w:szCs w:val="28"/>
        </w:rPr>
        <w:t xml:space="preserve">Положення про сертифікацію педагогічних працівників, </w:t>
      </w:r>
    </w:p>
    <w:p w:rsidR="00F021DF" w:rsidRPr="00223917" w:rsidRDefault="00F021DF" w:rsidP="008D5BA2">
      <w:pPr>
        <w:numPr>
          <w:ilvl w:val="0"/>
          <w:numId w:val="43"/>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Типові освітні</w:t>
      </w:r>
      <w:r w:rsidRPr="00223917">
        <w:rPr>
          <w:rFonts w:ascii="Times New Roman" w:hAnsi="Times New Roman" w:cs="Times New Roman"/>
          <w:sz w:val="28"/>
          <w:szCs w:val="28"/>
        </w:rPr>
        <w:t xml:space="preserve"> програм</w:t>
      </w:r>
      <w:r>
        <w:rPr>
          <w:rFonts w:ascii="Times New Roman" w:hAnsi="Times New Roman" w:cs="Times New Roman"/>
          <w:sz w:val="28"/>
          <w:szCs w:val="28"/>
        </w:rPr>
        <w:t>и</w:t>
      </w:r>
      <w:r w:rsidRPr="00223917">
        <w:rPr>
          <w:rFonts w:ascii="Times New Roman" w:hAnsi="Times New Roman" w:cs="Times New Roman"/>
          <w:sz w:val="28"/>
          <w:szCs w:val="28"/>
        </w:rPr>
        <w:t xml:space="preserve"> для  1-2,  3-4 класів.</w:t>
      </w:r>
    </w:p>
    <w:p w:rsidR="00F021DF" w:rsidRPr="00223917" w:rsidRDefault="00F021DF" w:rsidP="008D5BA2">
      <w:pPr>
        <w:numPr>
          <w:ilvl w:val="0"/>
          <w:numId w:val="43"/>
        </w:numPr>
        <w:spacing w:after="0" w:line="240" w:lineRule="auto"/>
        <w:ind w:left="0" w:firstLine="0"/>
        <w:jc w:val="both"/>
        <w:rPr>
          <w:rFonts w:ascii="Times New Roman" w:hAnsi="Times New Roman" w:cs="Times New Roman"/>
          <w:sz w:val="28"/>
          <w:szCs w:val="28"/>
        </w:rPr>
      </w:pPr>
      <w:r w:rsidRPr="00223917">
        <w:rPr>
          <w:rFonts w:ascii="Times New Roman" w:hAnsi="Times New Roman" w:cs="Times New Roman"/>
          <w:sz w:val="28"/>
          <w:szCs w:val="28"/>
        </w:rPr>
        <w:t>Забезпечення наступності в роботі початкової школи-основної школи;</w:t>
      </w:r>
    </w:p>
    <w:p w:rsidR="00F021DF" w:rsidRPr="00696CE1" w:rsidRDefault="00F021DF" w:rsidP="008D5BA2">
      <w:pPr>
        <w:numPr>
          <w:ilvl w:val="0"/>
          <w:numId w:val="43"/>
        </w:numPr>
        <w:spacing w:after="0" w:line="240" w:lineRule="auto"/>
        <w:ind w:left="0" w:firstLine="0"/>
        <w:jc w:val="both"/>
        <w:rPr>
          <w:rFonts w:ascii="Times New Roman" w:hAnsi="Times New Roman" w:cs="Times New Roman"/>
          <w:sz w:val="28"/>
          <w:szCs w:val="28"/>
        </w:rPr>
      </w:pPr>
      <w:r w:rsidRPr="00223917">
        <w:rPr>
          <w:rFonts w:ascii="Times New Roman" w:hAnsi="Times New Roman" w:cs="Times New Roman"/>
          <w:sz w:val="28"/>
          <w:szCs w:val="28"/>
        </w:rPr>
        <w:t>Підготовка та проведення олімпіад, предметних тижнів, проведення контрольних зрізів, завдань державної підсумкової атестації.</w:t>
      </w:r>
    </w:p>
    <w:p w:rsidR="00F021DF" w:rsidRDefault="00F021DF" w:rsidP="00F021DF">
      <w:pPr>
        <w:pStyle w:val="a3"/>
        <w:shd w:val="clear" w:color="auto" w:fill="FFFFFF"/>
        <w:spacing w:after="0" w:line="240" w:lineRule="auto"/>
        <w:ind w:left="0"/>
        <w:jc w:val="both"/>
        <w:rPr>
          <w:rFonts w:ascii="Times New Roman" w:eastAsia="Times New Roman" w:hAnsi="Times New Roman" w:cs="Times New Roman"/>
          <w:color w:val="000000"/>
          <w:sz w:val="29"/>
          <w:szCs w:val="29"/>
          <w:lang w:eastAsia="ru-RU"/>
        </w:rPr>
      </w:pPr>
      <w:r>
        <w:rPr>
          <w:rFonts w:ascii="Times New Roman" w:eastAsia="Times New Roman" w:hAnsi="Times New Roman" w:cs="Times New Roman"/>
          <w:noProof/>
          <w:color w:val="000000"/>
          <w:sz w:val="29"/>
          <w:szCs w:val="29"/>
          <w:lang w:eastAsia="ru-RU"/>
        </w:rPr>
        <w:drawing>
          <wp:anchor distT="0" distB="0" distL="114300" distR="114300" simplePos="0" relativeHeight="251770880" behindDoc="1" locked="0" layoutInCell="1" allowOverlap="1">
            <wp:simplePos x="0" y="0"/>
            <wp:positionH relativeFrom="column">
              <wp:posOffset>3729990</wp:posOffset>
            </wp:positionH>
            <wp:positionV relativeFrom="paragraph">
              <wp:posOffset>337820</wp:posOffset>
            </wp:positionV>
            <wp:extent cx="2181225" cy="1276350"/>
            <wp:effectExtent l="19050" t="0" r="9525" b="0"/>
            <wp:wrapTight wrapText="bothSides">
              <wp:wrapPolygon edited="0">
                <wp:start x="-189" y="0"/>
                <wp:lineTo x="-189" y="21278"/>
                <wp:lineTo x="21694" y="21278"/>
                <wp:lineTo x="21694" y="0"/>
                <wp:lineTo x="-189" y="0"/>
              </wp:wrapPolygon>
            </wp:wrapTight>
            <wp:docPr id="190" name="Рисунок 1" descr="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0.png"/>
                    <pic:cNvPicPr/>
                  </pic:nvPicPr>
                  <pic:blipFill>
                    <a:blip r:embed="rId148" cstate="print"/>
                    <a:stretch>
                      <a:fillRect/>
                    </a:stretch>
                  </pic:blipFill>
                  <pic:spPr>
                    <a:xfrm>
                      <a:off x="0" y="0"/>
                      <a:ext cx="2181225" cy="1276350"/>
                    </a:xfrm>
                    <a:prstGeom prst="rect">
                      <a:avLst/>
                    </a:prstGeom>
                  </pic:spPr>
                </pic:pic>
              </a:graphicData>
            </a:graphic>
          </wp:anchor>
        </w:drawing>
      </w:r>
      <w:r>
        <w:rPr>
          <w:rFonts w:ascii="Times New Roman" w:eastAsia="Times New Roman" w:hAnsi="Times New Roman" w:cs="Times New Roman"/>
          <w:color w:val="000000"/>
          <w:sz w:val="29"/>
          <w:szCs w:val="29"/>
          <w:lang w:eastAsia="ru-RU"/>
        </w:rPr>
        <w:tab/>
      </w:r>
      <w:r w:rsidRPr="001430A2">
        <w:rPr>
          <w:rFonts w:ascii="Times New Roman" w:eastAsia="Times New Roman" w:hAnsi="Times New Roman" w:cs="Times New Roman"/>
          <w:color w:val="000000"/>
          <w:sz w:val="29"/>
          <w:szCs w:val="29"/>
          <w:lang w:val="uk-UA" w:eastAsia="ru-RU"/>
        </w:rPr>
        <w:t>Мет</w:t>
      </w:r>
      <w:r w:rsidRPr="009978C1">
        <w:rPr>
          <w:rFonts w:ascii="Times New Roman" w:eastAsia="Times New Roman" w:hAnsi="Times New Roman" w:cs="Times New Roman"/>
          <w:color w:val="000000"/>
          <w:sz w:val="29"/>
          <w:szCs w:val="29"/>
          <w:lang w:val="uk-UA" w:eastAsia="ru-RU"/>
        </w:rPr>
        <w:t>а</w:t>
      </w:r>
      <w:r w:rsidRPr="001430A2">
        <w:rPr>
          <w:rFonts w:ascii="Times New Roman" w:eastAsia="Times New Roman" w:hAnsi="Times New Roman" w:cs="Times New Roman"/>
          <w:color w:val="000000"/>
          <w:sz w:val="29"/>
          <w:szCs w:val="29"/>
          <w:lang w:val="uk-UA" w:eastAsia="ru-RU"/>
        </w:rPr>
        <w:t xml:space="preserve"> роботи методичн</w:t>
      </w:r>
      <w:r>
        <w:rPr>
          <w:rFonts w:ascii="Times New Roman" w:eastAsia="Times New Roman" w:hAnsi="Times New Roman" w:cs="Times New Roman"/>
          <w:color w:val="000000"/>
          <w:sz w:val="29"/>
          <w:szCs w:val="29"/>
          <w:lang w:val="uk-UA" w:eastAsia="ru-RU"/>
        </w:rPr>
        <w:t>их</w:t>
      </w:r>
      <w:r w:rsidRPr="001430A2">
        <w:rPr>
          <w:rFonts w:ascii="Times New Roman" w:eastAsia="Times New Roman" w:hAnsi="Times New Roman" w:cs="Times New Roman"/>
          <w:color w:val="000000"/>
          <w:sz w:val="29"/>
          <w:szCs w:val="29"/>
          <w:lang w:val="uk-UA" w:eastAsia="ru-RU"/>
        </w:rPr>
        <w:t xml:space="preserve"> </w:t>
      </w:r>
      <w:r>
        <w:rPr>
          <w:rFonts w:ascii="Times New Roman" w:eastAsia="Times New Roman" w:hAnsi="Times New Roman" w:cs="Times New Roman"/>
          <w:color w:val="000000"/>
          <w:sz w:val="29"/>
          <w:szCs w:val="29"/>
          <w:lang w:val="uk-UA" w:eastAsia="ru-RU"/>
        </w:rPr>
        <w:t xml:space="preserve">комісій </w:t>
      </w:r>
      <w:r w:rsidRPr="001430A2">
        <w:rPr>
          <w:rFonts w:ascii="Times New Roman" w:eastAsia="Times New Roman" w:hAnsi="Times New Roman" w:cs="Times New Roman"/>
          <w:color w:val="000000"/>
          <w:sz w:val="29"/>
          <w:szCs w:val="29"/>
          <w:lang w:val="uk-UA" w:eastAsia="ru-RU"/>
        </w:rPr>
        <w:t xml:space="preserve">- створення комфортних умов для навчання, за яких здобувач освіти відчуває свою успішність, свою інтелектуальну досконалість, відчуває себе частинкою соціуму, його невід'ємною ланкою. </w:t>
      </w:r>
      <w:r w:rsidRPr="009978C1">
        <w:rPr>
          <w:rFonts w:ascii="Times New Roman" w:eastAsia="Times New Roman" w:hAnsi="Times New Roman" w:cs="Times New Roman"/>
          <w:color w:val="000000"/>
          <w:sz w:val="29"/>
          <w:szCs w:val="29"/>
          <w:lang w:eastAsia="ru-RU"/>
        </w:rPr>
        <w:t>Тому ця проблема і охопила всі сфери шкільного життя, весь освітній процес, де в центрі стоїть особистість - учень, з інтелектуальним, фізичним, творчим потенціалом.</w:t>
      </w:r>
    </w:p>
    <w:p w:rsidR="00F021DF" w:rsidRDefault="00F021DF" w:rsidP="00F021DF">
      <w:pPr>
        <w:shd w:val="clear" w:color="auto" w:fill="FFFFFF"/>
        <w:spacing w:after="0" w:line="240" w:lineRule="auto"/>
        <w:ind w:firstLine="708"/>
        <w:jc w:val="both"/>
        <w:rPr>
          <w:rFonts w:ascii="Times New Roman" w:eastAsia="Times New Roman" w:hAnsi="Times New Roman" w:cs="Times New Roman"/>
          <w:color w:val="000000"/>
          <w:sz w:val="29"/>
          <w:szCs w:val="29"/>
          <w:lang w:eastAsia="ru-RU"/>
        </w:rPr>
      </w:pPr>
      <w:r>
        <w:rPr>
          <w:rFonts w:ascii="Times New Roman" w:eastAsia="Times New Roman" w:hAnsi="Times New Roman" w:cs="Times New Roman"/>
          <w:noProof/>
          <w:color w:val="000000"/>
          <w:sz w:val="29"/>
          <w:szCs w:val="29"/>
          <w:lang w:eastAsia="ru-RU"/>
        </w:rPr>
        <w:drawing>
          <wp:anchor distT="0" distB="0" distL="114300" distR="114300" simplePos="0" relativeHeight="251773952" behindDoc="1" locked="0" layoutInCell="1" allowOverlap="1">
            <wp:simplePos x="0" y="0"/>
            <wp:positionH relativeFrom="column">
              <wp:posOffset>471170</wp:posOffset>
            </wp:positionH>
            <wp:positionV relativeFrom="paragraph">
              <wp:posOffset>813435</wp:posOffset>
            </wp:positionV>
            <wp:extent cx="1282700" cy="2171700"/>
            <wp:effectExtent l="457200" t="0" r="450850" b="0"/>
            <wp:wrapTight wrapText="bothSides">
              <wp:wrapPolygon edited="0">
                <wp:start x="-107" y="21726"/>
                <wp:lineTo x="21386" y="21726"/>
                <wp:lineTo x="21386" y="-63"/>
                <wp:lineTo x="-107" y="-63"/>
                <wp:lineTo x="-107" y="21726"/>
              </wp:wrapPolygon>
            </wp:wrapTight>
            <wp:docPr id="191" name="Рисунок 1" descr="C:\Users\Админ\Desktop\фото школа 2020-2021\20210311_12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школа 2020-2021\20210311_120641.jpg"/>
                    <pic:cNvPicPr>
                      <a:picLocks noChangeAspect="1" noChangeArrowheads="1"/>
                    </pic:cNvPicPr>
                  </pic:nvPicPr>
                  <pic:blipFill>
                    <a:blip r:embed="rId149" cstate="print"/>
                    <a:srcRect/>
                    <a:stretch>
                      <a:fillRect/>
                    </a:stretch>
                  </pic:blipFill>
                  <pic:spPr bwMode="auto">
                    <a:xfrm rot="5400000">
                      <a:off x="0" y="0"/>
                      <a:ext cx="1282700" cy="2171700"/>
                    </a:xfrm>
                    <a:prstGeom prst="rect">
                      <a:avLst/>
                    </a:prstGeom>
                    <a:noFill/>
                    <a:ln w="9525">
                      <a:noFill/>
                      <a:miter lim="800000"/>
                      <a:headEnd/>
                      <a:tailEnd/>
                    </a:ln>
                  </pic:spPr>
                </pic:pic>
              </a:graphicData>
            </a:graphic>
          </wp:anchor>
        </w:drawing>
      </w:r>
      <w:r w:rsidRPr="00FD14F3">
        <w:rPr>
          <w:rFonts w:ascii="Times New Roman" w:eastAsia="Times New Roman" w:hAnsi="Times New Roman" w:cs="Times New Roman"/>
          <w:color w:val="000000"/>
          <w:sz w:val="29"/>
          <w:szCs w:val="29"/>
          <w:lang w:eastAsia="ru-RU"/>
        </w:rPr>
        <w:t>Протягом</w:t>
      </w:r>
      <w:r w:rsidRPr="001766C8">
        <w:rPr>
          <w:rFonts w:ascii="Times New Roman" w:eastAsia="Times New Roman" w:hAnsi="Times New Roman" w:cs="Times New Roman"/>
          <w:color w:val="000000"/>
          <w:sz w:val="29"/>
          <w:szCs w:val="29"/>
          <w:lang w:eastAsia="ru-RU"/>
        </w:rPr>
        <w:t> </w:t>
      </w:r>
      <w:r>
        <w:rPr>
          <w:rFonts w:ascii="Times New Roman" w:eastAsia="Times New Roman" w:hAnsi="Times New Roman" w:cs="Times New Roman"/>
          <w:color w:val="000000"/>
          <w:sz w:val="29"/>
          <w:szCs w:val="29"/>
          <w:lang w:val="uk-UA" w:eastAsia="ru-RU"/>
        </w:rPr>
        <w:t>року здобувачі освіти</w:t>
      </w:r>
      <w:r w:rsidRPr="00FD14F3">
        <w:rPr>
          <w:rFonts w:ascii="Times New Roman" w:eastAsia="Times New Roman" w:hAnsi="Times New Roman" w:cs="Times New Roman"/>
          <w:color w:val="000000"/>
          <w:sz w:val="29"/>
          <w:szCs w:val="29"/>
          <w:lang w:eastAsia="ru-RU"/>
        </w:rPr>
        <w:t xml:space="preserve"> брали активну участь в </w:t>
      </w:r>
      <w:r>
        <w:rPr>
          <w:rFonts w:ascii="Times New Roman" w:eastAsia="Times New Roman" w:hAnsi="Times New Roman" w:cs="Times New Roman"/>
          <w:color w:val="000000"/>
          <w:sz w:val="29"/>
          <w:szCs w:val="29"/>
          <w:lang w:val="uk-UA" w:eastAsia="ru-RU"/>
        </w:rPr>
        <w:t xml:space="preserve">олімпіадах та </w:t>
      </w:r>
      <w:r w:rsidRPr="00FD14F3">
        <w:rPr>
          <w:rFonts w:ascii="Times New Roman" w:eastAsia="Times New Roman" w:hAnsi="Times New Roman" w:cs="Times New Roman"/>
          <w:color w:val="000000"/>
          <w:sz w:val="29"/>
          <w:szCs w:val="29"/>
          <w:lang w:eastAsia="ru-RU"/>
        </w:rPr>
        <w:t>різноманітних конкурсах: флешмобах, тематичних літературних конкурсах, заходах, які проводилися в школі.</w:t>
      </w:r>
    </w:p>
    <w:p w:rsidR="00F021DF" w:rsidRPr="008903E5" w:rsidRDefault="00F021DF" w:rsidP="00F021DF">
      <w:pPr>
        <w:shd w:val="clear" w:color="auto" w:fill="FFFFFF"/>
        <w:spacing w:after="0" w:line="240" w:lineRule="auto"/>
        <w:ind w:firstLine="708"/>
        <w:jc w:val="both"/>
        <w:rPr>
          <w:rFonts w:ascii="Times New Roman" w:eastAsia="Times New Roman" w:hAnsi="Times New Roman" w:cs="Times New Roman"/>
          <w:color w:val="000000"/>
          <w:sz w:val="28"/>
          <w:szCs w:val="28"/>
          <w:lang w:val="uk-UA" w:eastAsia="ru-RU"/>
        </w:rPr>
      </w:pPr>
      <w:r w:rsidRPr="00343790">
        <w:rPr>
          <w:rFonts w:ascii="Times New Roman" w:hAnsi="Times New Roman" w:cs="Times New Roman"/>
          <w:sz w:val="28"/>
          <w:szCs w:val="28"/>
        </w:rPr>
        <w:t>З метою розвитку інтересу до знань, навчальних предметів у школі</w:t>
      </w:r>
      <w:r w:rsidRPr="00343790">
        <w:rPr>
          <w:rFonts w:ascii="Times New Roman" w:eastAsia="Times New Roman" w:hAnsi="Times New Roman" w:cs="Times New Roman"/>
          <w:color w:val="333333"/>
          <w:sz w:val="28"/>
          <w:szCs w:val="28"/>
          <w:lang w:val="uk-UA" w:eastAsia="ru-RU"/>
        </w:rPr>
        <w:t xml:space="preserve"> впродовж</w:t>
      </w:r>
      <w:r>
        <w:rPr>
          <w:rFonts w:ascii="Times New Roman" w:eastAsia="Times New Roman" w:hAnsi="Times New Roman" w:cs="Times New Roman"/>
          <w:color w:val="333333"/>
          <w:sz w:val="28"/>
          <w:szCs w:val="28"/>
          <w:lang w:val="uk-UA" w:eastAsia="ru-RU"/>
        </w:rPr>
        <w:t xml:space="preserve"> </w:t>
      </w:r>
      <w:r w:rsidR="00F644FF">
        <w:rPr>
          <w:rFonts w:ascii="Times New Roman" w:eastAsia="Times New Roman" w:hAnsi="Times New Roman" w:cs="Times New Roman"/>
          <w:color w:val="333333"/>
          <w:sz w:val="28"/>
          <w:szCs w:val="28"/>
          <w:lang w:val="uk-UA" w:eastAsia="ru-RU"/>
        </w:rPr>
        <w:t>2020-2021</w:t>
      </w:r>
      <w:r w:rsidRPr="008903E5">
        <w:rPr>
          <w:rFonts w:ascii="Times New Roman" w:eastAsia="Times New Roman" w:hAnsi="Times New Roman" w:cs="Times New Roman"/>
          <w:color w:val="333333"/>
          <w:sz w:val="28"/>
          <w:szCs w:val="28"/>
          <w:lang w:val="uk-UA" w:eastAsia="ru-RU"/>
        </w:rPr>
        <w:t xml:space="preserve"> н.р.</w:t>
      </w:r>
      <w:r>
        <w:rPr>
          <w:rFonts w:ascii="Times New Roman" w:eastAsia="Times New Roman" w:hAnsi="Times New Roman" w:cs="Times New Roman"/>
          <w:color w:val="333333"/>
          <w:sz w:val="28"/>
          <w:szCs w:val="28"/>
          <w:lang w:val="uk-UA" w:eastAsia="ru-RU"/>
        </w:rPr>
        <w:t xml:space="preserve"> усі МО провели предметні тижні. У рамках тижнів проводилися такі цікаві заходи:</w:t>
      </w:r>
    </w:p>
    <w:p w:rsidR="00F021DF" w:rsidRDefault="00E47157" w:rsidP="008D5BA2">
      <w:pPr>
        <w:pStyle w:val="a3"/>
        <w:numPr>
          <w:ilvl w:val="0"/>
          <w:numId w:val="44"/>
        </w:numPr>
        <w:shd w:val="clear" w:color="auto" w:fill="FFFFFF"/>
        <w:spacing w:after="0" w:line="240" w:lineRule="auto"/>
        <w:ind w:left="0" w:firstLine="0"/>
        <w:jc w:val="both"/>
        <w:rPr>
          <w:rFonts w:ascii="Times New Roman" w:hAnsi="Times New Roman" w:cs="Times New Roman"/>
          <w:color w:val="000000"/>
          <w:sz w:val="28"/>
          <w:szCs w:val="28"/>
          <w:shd w:val="clear" w:color="auto" w:fill="FFFFFF"/>
          <w:lang w:val="uk-UA"/>
        </w:rPr>
      </w:pPr>
      <w:r>
        <w:rPr>
          <w:rFonts w:ascii="Times New Roman" w:hAnsi="Times New Roman" w:cs="Times New Roman"/>
          <w:noProof/>
          <w:color w:val="000000"/>
          <w:sz w:val="28"/>
          <w:szCs w:val="28"/>
          <w:lang w:eastAsia="ru-RU"/>
        </w:rPr>
        <w:lastRenderedPageBreak/>
        <w:drawing>
          <wp:anchor distT="0" distB="0" distL="114300" distR="114300" simplePos="0" relativeHeight="251771904" behindDoc="1" locked="0" layoutInCell="1" allowOverlap="1">
            <wp:simplePos x="0" y="0"/>
            <wp:positionH relativeFrom="column">
              <wp:posOffset>1945005</wp:posOffset>
            </wp:positionH>
            <wp:positionV relativeFrom="paragraph">
              <wp:posOffset>565150</wp:posOffset>
            </wp:positionV>
            <wp:extent cx="1485900" cy="2038350"/>
            <wp:effectExtent l="19050" t="0" r="0" b="0"/>
            <wp:wrapTight wrapText="bothSides">
              <wp:wrapPolygon edited="0">
                <wp:start x="-277" y="0"/>
                <wp:lineTo x="-277" y="21398"/>
                <wp:lineTo x="21600" y="21398"/>
                <wp:lineTo x="21600" y="0"/>
                <wp:lineTo x="-277" y="0"/>
              </wp:wrapPolygon>
            </wp:wrapTight>
            <wp:docPr id="192" name="Рисунок 1" descr="C:\WINDOWS\Temp\Rar$DIa0.389\IMG_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INDOWS\Temp\Rar$DIa0.389\IMG_3349.jpg"/>
                    <pic:cNvPicPr>
                      <a:picLocks noChangeAspect="1" noChangeArrowheads="1"/>
                    </pic:cNvPicPr>
                  </pic:nvPicPr>
                  <pic:blipFill>
                    <a:blip r:embed="rId150" cstate="print"/>
                    <a:srcRect/>
                    <a:stretch>
                      <a:fillRect/>
                    </a:stretch>
                  </pic:blipFill>
                  <pic:spPr bwMode="auto">
                    <a:xfrm>
                      <a:off x="0" y="0"/>
                      <a:ext cx="1485900" cy="2038350"/>
                    </a:xfrm>
                    <a:prstGeom prst="rect">
                      <a:avLst/>
                    </a:prstGeom>
                    <a:noFill/>
                    <a:ln w="9525">
                      <a:noFill/>
                      <a:miter lim="800000"/>
                      <a:headEnd/>
                      <a:tailEnd/>
                    </a:ln>
                  </pic:spPr>
                </pic:pic>
              </a:graphicData>
            </a:graphic>
          </wp:anchor>
        </w:drawing>
      </w:r>
      <w:r w:rsidR="00F021DF" w:rsidRPr="00FD14F3">
        <w:rPr>
          <w:rFonts w:ascii="Times New Roman" w:hAnsi="Times New Roman" w:cs="Times New Roman"/>
          <w:color w:val="000000"/>
          <w:sz w:val="28"/>
          <w:szCs w:val="28"/>
          <w:shd w:val="clear" w:color="auto" w:fill="FFFFFF"/>
          <w:lang w:val="uk-UA"/>
        </w:rPr>
        <w:t>літературна толока «15</w:t>
      </w:r>
      <w:r w:rsidR="00F021DF">
        <w:rPr>
          <w:rFonts w:ascii="Times New Roman" w:hAnsi="Times New Roman" w:cs="Times New Roman"/>
          <w:color w:val="000000"/>
          <w:sz w:val="28"/>
          <w:szCs w:val="28"/>
          <w:shd w:val="clear" w:color="auto" w:fill="FFFFFF"/>
          <w:lang w:val="uk-UA"/>
        </w:rPr>
        <w:t>0 слів про Лесю», учасники якої</w:t>
      </w:r>
      <w:r w:rsidR="00F021DF" w:rsidRPr="00FD14F3">
        <w:rPr>
          <w:rFonts w:ascii="Times New Roman" w:hAnsi="Times New Roman" w:cs="Times New Roman"/>
          <w:color w:val="000000"/>
          <w:sz w:val="28"/>
          <w:szCs w:val="28"/>
          <w:shd w:val="clear" w:color="auto" w:fill="FFFFFF"/>
          <w:lang w:val="uk-UA"/>
        </w:rPr>
        <w:t xml:space="preserve"> переглянули цікаві відеоматеріали, ознайомились з іншими інформаційними джерелами про життя поетеси та створили фотозону</w:t>
      </w:r>
      <w:r w:rsidR="00F021DF">
        <w:rPr>
          <w:rFonts w:ascii="Times New Roman" w:hAnsi="Times New Roman" w:cs="Times New Roman"/>
          <w:color w:val="000000"/>
          <w:sz w:val="28"/>
          <w:szCs w:val="28"/>
          <w:shd w:val="clear" w:color="auto" w:fill="FFFFFF"/>
          <w:lang w:val="uk-UA"/>
        </w:rPr>
        <w:t>,</w:t>
      </w:r>
      <w:r w:rsidR="00F021DF" w:rsidRPr="00FD14F3">
        <w:rPr>
          <w:rFonts w:ascii="Times New Roman" w:hAnsi="Times New Roman" w:cs="Times New Roman"/>
          <w:color w:val="000000"/>
          <w:sz w:val="28"/>
          <w:szCs w:val="28"/>
          <w:shd w:val="clear" w:color="auto" w:fill="FFFFFF"/>
          <w:lang w:val="uk-UA"/>
        </w:rPr>
        <w:t xml:space="preserve"> біля якої мали змогу зробити світлину всі бажаючі</w:t>
      </w:r>
      <w:r w:rsidR="00F021DF">
        <w:rPr>
          <w:rFonts w:ascii="Times New Roman" w:hAnsi="Times New Roman" w:cs="Times New Roman"/>
          <w:color w:val="000000"/>
          <w:sz w:val="28"/>
          <w:szCs w:val="28"/>
          <w:shd w:val="clear" w:color="auto" w:fill="FFFFFF"/>
          <w:lang w:val="uk-UA"/>
        </w:rPr>
        <w:t xml:space="preserve"> (вчитель Ільченко Л.М.);</w:t>
      </w:r>
      <w:r w:rsidR="00F021DF" w:rsidRPr="00FD14F3">
        <w:rPr>
          <w:rFonts w:ascii="ProbaPro" w:hAnsi="ProbaPro"/>
          <w:noProof/>
          <w:color w:val="000000"/>
          <w:sz w:val="27"/>
          <w:szCs w:val="27"/>
          <w:shd w:val="clear" w:color="auto" w:fill="FFFFFF"/>
          <w:lang w:val="uk-UA" w:eastAsia="ru-RU"/>
        </w:rPr>
        <w:t xml:space="preserve"> </w:t>
      </w:r>
    </w:p>
    <w:p w:rsidR="00F021DF" w:rsidRPr="00FD14F3" w:rsidRDefault="00F021DF" w:rsidP="008D5BA2">
      <w:pPr>
        <w:pStyle w:val="a3"/>
        <w:numPr>
          <w:ilvl w:val="0"/>
          <w:numId w:val="44"/>
        </w:numPr>
        <w:shd w:val="clear" w:color="auto" w:fill="FFFFFF"/>
        <w:spacing w:after="0" w:line="240" w:lineRule="auto"/>
        <w:ind w:left="0" w:firstLine="0"/>
        <w:jc w:val="both"/>
        <w:rPr>
          <w:rFonts w:ascii="Times New Roman" w:hAnsi="Times New Roman" w:cs="Times New Roman"/>
          <w:color w:val="000000"/>
          <w:sz w:val="28"/>
          <w:szCs w:val="28"/>
          <w:shd w:val="clear" w:color="auto" w:fill="FFFFFF"/>
          <w:lang w:val="uk-UA"/>
        </w:rPr>
      </w:pPr>
      <w:r w:rsidRPr="00FD14F3">
        <w:rPr>
          <w:rFonts w:ascii="ProbaPro" w:hAnsi="ProbaPro"/>
          <w:color w:val="000000"/>
          <w:sz w:val="28"/>
          <w:szCs w:val="28"/>
          <w:shd w:val="clear" w:color="auto" w:fill="FFFFFF"/>
          <w:lang w:val="uk-UA"/>
        </w:rPr>
        <w:t xml:space="preserve">інсценізація казки Лесі Українки  </w:t>
      </w:r>
      <w:r w:rsidRPr="00FD14F3">
        <w:rPr>
          <w:rFonts w:ascii="ProbaPro" w:hAnsi="ProbaPro" w:hint="eastAsia"/>
          <w:color w:val="000000"/>
          <w:sz w:val="28"/>
          <w:szCs w:val="28"/>
          <w:shd w:val="clear" w:color="auto" w:fill="FFFFFF"/>
          <w:lang w:val="uk-UA"/>
        </w:rPr>
        <w:t>«</w:t>
      </w:r>
      <w:r w:rsidRPr="00FD14F3">
        <w:rPr>
          <w:rFonts w:ascii="ProbaPro" w:hAnsi="ProbaPro"/>
          <w:color w:val="000000"/>
          <w:sz w:val="28"/>
          <w:szCs w:val="28"/>
          <w:shd w:val="clear" w:color="auto" w:fill="FFFFFF"/>
          <w:lang w:val="uk-UA"/>
        </w:rPr>
        <w:t>Біда навчить</w:t>
      </w:r>
      <w:r w:rsidRPr="00FD14F3">
        <w:rPr>
          <w:rFonts w:ascii="ProbaPro" w:hAnsi="ProbaPro" w:hint="eastAsia"/>
          <w:color w:val="000000"/>
          <w:sz w:val="28"/>
          <w:szCs w:val="28"/>
          <w:shd w:val="clear" w:color="auto" w:fill="FFFFFF"/>
          <w:lang w:val="uk-UA"/>
        </w:rPr>
        <w:t>»</w:t>
      </w:r>
      <w:r w:rsidRPr="00FD14F3">
        <w:rPr>
          <w:rFonts w:ascii="ProbaPro" w:hAnsi="ProbaPro"/>
          <w:color w:val="000000"/>
          <w:sz w:val="28"/>
          <w:szCs w:val="28"/>
          <w:shd w:val="clear" w:color="auto" w:fill="FFFFFF"/>
          <w:lang w:val="uk-UA"/>
        </w:rPr>
        <w:t xml:space="preserve">, яку представили на заході </w:t>
      </w:r>
      <w:r w:rsidRPr="00FD14F3">
        <w:rPr>
          <w:rFonts w:ascii="Times New Roman" w:hAnsi="Times New Roman" w:cs="Times New Roman"/>
          <w:color w:val="000000"/>
          <w:sz w:val="28"/>
          <w:szCs w:val="28"/>
          <w:shd w:val="clear" w:color="auto" w:fill="FFFFFF"/>
        </w:rPr>
        <w:t>"Славетна дочка України - Леся Українка"</w:t>
      </w:r>
      <w:r>
        <w:rPr>
          <w:rFonts w:ascii="Times New Roman" w:hAnsi="Times New Roman" w:cs="Times New Roman"/>
          <w:color w:val="000000"/>
          <w:sz w:val="28"/>
          <w:szCs w:val="28"/>
          <w:shd w:val="clear" w:color="auto" w:fill="FFFFFF"/>
        </w:rPr>
        <w:t xml:space="preserve"> (</w:t>
      </w:r>
      <w:r w:rsidRPr="00FD14F3">
        <w:rPr>
          <w:rFonts w:ascii="Times New Roman" w:hAnsi="Times New Roman" w:cs="Times New Roman"/>
          <w:color w:val="000000"/>
          <w:sz w:val="28"/>
          <w:szCs w:val="28"/>
          <w:shd w:val="clear" w:color="auto" w:fill="FFFFFF"/>
        </w:rPr>
        <w:t>вчитель Колендзян О.Т.);</w:t>
      </w:r>
    </w:p>
    <w:p w:rsidR="00F021DF" w:rsidRDefault="00F021DF" w:rsidP="00F021DF">
      <w:pPr>
        <w:pStyle w:val="a3"/>
        <w:shd w:val="clear" w:color="auto" w:fill="FFFFFF"/>
        <w:spacing w:after="0" w:line="240" w:lineRule="auto"/>
        <w:ind w:left="0"/>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rPr>
        <w:t>- челендж</w:t>
      </w:r>
      <w:r w:rsidRPr="009F120B">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lang w:val="uk-UA"/>
        </w:rPr>
        <w:t>«Я знаю поезії Лесі Українки! А ти?» (вчитель Каневська О.І.);</w:t>
      </w:r>
    </w:p>
    <w:p w:rsidR="00F021DF" w:rsidRPr="009F120B" w:rsidRDefault="00F021DF" w:rsidP="008D5BA2">
      <w:pPr>
        <w:pStyle w:val="a3"/>
        <w:numPr>
          <w:ilvl w:val="0"/>
          <w:numId w:val="44"/>
        </w:numPr>
        <w:shd w:val="clear" w:color="auto" w:fill="FFFFFF"/>
        <w:spacing w:after="0" w:line="240" w:lineRule="auto"/>
        <w:ind w:left="0" w:firstLine="0"/>
        <w:jc w:val="both"/>
        <w:rPr>
          <w:rStyle w:val="vkif2"/>
          <w:rFonts w:ascii="Times New Roman" w:hAnsi="Times New Roman" w:cs="Times New Roman"/>
          <w:color w:val="000000"/>
          <w:sz w:val="28"/>
          <w:szCs w:val="28"/>
          <w:shd w:val="clear" w:color="auto" w:fill="FFFFFF"/>
          <w:lang w:val="uk-UA"/>
        </w:rPr>
      </w:pPr>
      <w:r w:rsidRPr="009F120B">
        <w:rPr>
          <w:rStyle w:val="vkif2"/>
          <w:rFonts w:ascii="Times New Roman" w:hAnsi="Times New Roman" w:cs="Times New Roman"/>
          <w:color w:val="000000"/>
          <w:sz w:val="28"/>
          <w:szCs w:val="28"/>
          <w:bdr w:val="none" w:sz="0" w:space="0" w:color="auto" w:frame="1"/>
        </w:rPr>
        <w:t>тематичні години спілкування «Незабутній Тарас Шевченко» (</w:t>
      </w:r>
      <w:r>
        <w:rPr>
          <w:rStyle w:val="vkif2"/>
          <w:rFonts w:ascii="Times New Roman" w:hAnsi="Times New Roman" w:cs="Times New Roman"/>
          <w:color w:val="000000"/>
          <w:sz w:val="28"/>
          <w:szCs w:val="28"/>
          <w:bdr w:val="none" w:sz="0" w:space="0" w:color="auto" w:frame="1"/>
        </w:rPr>
        <w:t>вчитель Гур</w:t>
      </w:r>
      <w:r w:rsidRPr="009F120B">
        <w:rPr>
          <w:rStyle w:val="vkif2"/>
          <w:rFonts w:ascii="Times New Roman" w:hAnsi="Times New Roman" w:cs="Times New Roman"/>
          <w:color w:val="000000"/>
          <w:sz w:val="28"/>
          <w:szCs w:val="28"/>
          <w:bdr w:val="none" w:sz="0" w:space="0" w:color="auto" w:frame="1"/>
        </w:rPr>
        <w:t>’</w:t>
      </w:r>
      <w:r>
        <w:rPr>
          <w:rStyle w:val="vkif2"/>
          <w:rFonts w:ascii="Times New Roman" w:hAnsi="Times New Roman" w:cs="Times New Roman"/>
          <w:color w:val="000000"/>
          <w:sz w:val="28"/>
          <w:szCs w:val="28"/>
          <w:bdr w:val="none" w:sz="0" w:space="0" w:color="auto" w:frame="1"/>
          <w:lang w:val="uk-UA"/>
        </w:rPr>
        <w:t>єва С.В.</w:t>
      </w:r>
      <w:r w:rsidRPr="009F120B">
        <w:rPr>
          <w:rStyle w:val="vkif2"/>
          <w:rFonts w:ascii="Times New Roman" w:hAnsi="Times New Roman" w:cs="Times New Roman"/>
          <w:color w:val="000000"/>
          <w:sz w:val="28"/>
          <w:szCs w:val="28"/>
          <w:bdr w:val="none" w:sz="0" w:space="0" w:color="auto" w:frame="1"/>
        </w:rPr>
        <w:t>)</w:t>
      </w:r>
      <w:r>
        <w:rPr>
          <w:rStyle w:val="vkif2"/>
          <w:color w:val="000000"/>
          <w:sz w:val="28"/>
          <w:szCs w:val="28"/>
          <w:bdr w:val="none" w:sz="0" w:space="0" w:color="auto" w:frame="1"/>
        </w:rPr>
        <w:t>;</w:t>
      </w:r>
    </w:p>
    <w:p w:rsidR="00F021DF" w:rsidRPr="009F120B" w:rsidRDefault="00F021DF" w:rsidP="008D5BA2">
      <w:pPr>
        <w:pStyle w:val="a3"/>
        <w:numPr>
          <w:ilvl w:val="0"/>
          <w:numId w:val="44"/>
        </w:numPr>
        <w:shd w:val="clear" w:color="auto" w:fill="FFFFFF"/>
        <w:spacing w:after="0" w:line="240" w:lineRule="auto"/>
        <w:ind w:left="0" w:firstLine="0"/>
        <w:jc w:val="both"/>
        <w:rPr>
          <w:rStyle w:val="vkif2"/>
          <w:rFonts w:ascii="Times New Roman" w:hAnsi="Times New Roman" w:cs="Times New Roman"/>
          <w:color w:val="000000"/>
          <w:sz w:val="28"/>
          <w:szCs w:val="28"/>
          <w:shd w:val="clear" w:color="auto" w:fill="FFFFFF"/>
          <w:lang w:val="uk-UA"/>
        </w:rPr>
      </w:pPr>
      <w:r w:rsidRPr="009F120B">
        <w:rPr>
          <w:rStyle w:val="vkif2"/>
          <w:rFonts w:ascii="Times New Roman" w:hAnsi="Times New Roman" w:cs="Times New Roman"/>
          <w:color w:val="000000"/>
          <w:sz w:val="28"/>
          <w:szCs w:val="28"/>
          <w:bdr w:val="none" w:sz="0" w:space="0" w:color="auto" w:frame="1"/>
          <w:lang w:val="uk-UA"/>
        </w:rPr>
        <w:t>міні</w:t>
      </w:r>
      <w:r>
        <w:rPr>
          <w:rStyle w:val="vkif2"/>
          <w:rFonts w:ascii="Times New Roman" w:hAnsi="Times New Roman" w:cs="Times New Roman"/>
          <w:color w:val="000000"/>
          <w:sz w:val="28"/>
          <w:szCs w:val="28"/>
          <w:bdr w:val="none" w:sz="0" w:space="0" w:color="auto" w:frame="1"/>
          <w:lang w:val="uk-UA"/>
        </w:rPr>
        <w:t>-</w:t>
      </w:r>
      <w:r w:rsidRPr="009F120B">
        <w:rPr>
          <w:rStyle w:val="vkif2"/>
          <w:rFonts w:ascii="Times New Roman" w:hAnsi="Times New Roman" w:cs="Times New Roman"/>
          <w:color w:val="000000"/>
          <w:sz w:val="28"/>
          <w:szCs w:val="28"/>
          <w:bdr w:val="none" w:sz="0" w:space="0" w:color="auto" w:frame="1"/>
          <w:lang w:val="uk-UA"/>
        </w:rPr>
        <w:t>проєкти</w:t>
      </w:r>
      <w:r>
        <w:rPr>
          <w:rStyle w:val="vkif2"/>
          <w:rFonts w:ascii="Times New Roman" w:hAnsi="Times New Roman" w:cs="Times New Roman"/>
          <w:color w:val="000000"/>
          <w:sz w:val="28"/>
          <w:szCs w:val="28"/>
          <w:bdr w:val="none" w:sz="0" w:space="0" w:color="auto" w:frame="1"/>
          <w:lang w:val="uk-UA"/>
        </w:rPr>
        <w:t xml:space="preserve"> «Тарасові шляхи»;</w:t>
      </w:r>
    </w:p>
    <w:p w:rsidR="00F021DF" w:rsidRPr="009F120B" w:rsidRDefault="00F021DF" w:rsidP="008D5BA2">
      <w:pPr>
        <w:pStyle w:val="a3"/>
        <w:numPr>
          <w:ilvl w:val="0"/>
          <w:numId w:val="44"/>
        </w:numPr>
        <w:shd w:val="clear" w:color="auto" w:fill="FFFFFF"/>
        <w:spacing w:after="0" w:line="240" w:lineRule="auto"/>
        <w:ind w:left="0" w:firstLine="0"/>
        <w:jc w:val="both"/>
        <w:rPr>
          <w:rStyle w:val="vkif2"/>
          <w:rFonts w:ascii="Times New Roman" w:hAnsi="Times New Roman" w:cs="Times New Roman"/>
          <w:color w:val="000000"/>
          <w:sz w:val="28"/>
          <w:szCs w:val="28"/>
          <w:shd w:val="clear" w:color="auto" w:fill="FFFFFF"/>
          <w:lang w:val="uk-UA"/>
        </w:rPr>
      </w:pPr>
      <w:r>
        <w:rPr>
          <w:rStyle w:val="vkif2"/>
          <w:rFonts w:ascii="Times New Roman" w:hAnsi="Times New Roman" w:cs="Times New Roman"/>
          <w:color w:val="000000"/>
          <w:sz w:val="28"/>
          <w:szCs w:val="28"/>
          <w:bdr w:val="none" w:sz="0" w:space="0" w:color="auto" w:frame="1"/>
          <w:lang w:val="uk-UA"/>
        </w:rPr>
        <w:t>віртуальні екскурсії</w:t>
      </w:r>
      <w:r w:rsidRPr="009F120B">
        <w:rPr>
          <w:rStyle w:val="vkif2"/>
          <w:rFonts w:ascii="Times New Roman" w:hAnsi="Times New Roman" w:cs="Times New Roman"/>
          <w:color w:val="000000"/>
          <w:sz w:val="28"/>
          <w:szCs w:val="28"/>
          <w:bdr w:val="none" w:sz="0" w:space="0" w:color="auto" w:frame="1"/>
          <w:lang w:val="uk-UA"/>
        </w:rPr>
        <w:t xml:space="preserve"> до музею </w:t>
      </w:r>
      <w:r>
        <w:rPr>
          <w:rStyle w:val="vkif2"/>
          <w:rFonts w:ascii="Times New Roman" w:hAnsi="Times New Roman" w:cs="Times New Roman"/>
          <w:color w:val="000000"/>
          <w:sz w:val="28"/>
          <w:szCs w:val="28"/>
          <w:bdr w:val="none" w:sz="0" w:space="0" w:color="auto" w:frame="1"/>
        </w:rPr>
        <w:t>Т. Шевченка у Каневі.</w:t>
      </w:r>
      <w:r w:rsidRPr="009F120B">
        <w:rPr>
          <w:rStyle w:val="vkif2"/>
          <w:rFonts w:ascii="Times New Roman" w:hAnsi="Times New Roman" w:cs="Times New Roman"/>
          <w:color w:val="000000"/>
          <w:sz w:val="28"/>
          <w:szCs w:val="28"/>
          <w:bdr w:val="none" w:sz="0" w:space="0" w:color="auto" w:frame="1"/>
        </w:rPr>
        <w:t xml:space="preserve"> </w:t>
      </w:r>
      <w:r>
        <w:rPr>
          <w:rStyle w:val="vkif2"/>
          <w:rFonts w:ascii="Times New Roman" w:hAnsi="Times New Roman" w:cs="Times New Roman"/>
          <w:color w:val="000000"/>
          <w:sz w:val="28"/>
          <w:szCs w:val="28"/>
          <w:bdr w:val="none" w:sz="0" w:space="0" w:color="auto" w:frame="1"/>
        </w:rPr>
        <w:t xml:space="preserve"> </w:t>
      </w:r>
    </w:p>
    <w:p w:rsidR="00F021DF" w:rsidRPr="009F120B" w:rsidRDefault="00E47157" w:rsidP="008D5BA2">
      <w:pPr>
        <w:pStyle w:val="a3"/>
        <w:numPr>
          <w:ilvl w:val="0"/>
          <w:numId w:val="44"/>
        </w:numPr>
        <w:shd w:val="clear" w:color="auto" w:fill="FFFFFF"/>
        <w:spacing w:after="0" w:line="240" w:lineRule="auto"/>
        <w:ind w:left="0" w:firstLine="0"/>
        <w:jc w:val="both"/>
        <w:rPr>
          <w:rStyle w:val="vkif2"/>
          <w:rFonts w:ascii="Times New Roman" w:hAnsi="Times New Roman" w:cs="Times New Roman"/>
          <w:color w:val="000000"/>
          <w:sz w:val="28"/>
          <w:szCs w:val="28"/>
          <w:shd w:val="clear" w:color="auto" w:fill="FFFFFF"/>
          <w:lang w:val="uk-UA"/>
        </w:rPr>
      </w:pPr>
      <w:r>
        <w:rPr>
          <w:rFonts w:ascii="Times New Roman" w:hAnsi="Times New Roman" w:cs="Times New Roman"/>
          <w:noProof/>
          <w:color w:val="000000"/>
          <w:sz w:val="28"/>
          <w:szCs w:val="28"/>
          <w:lang w:eastAsia="ru-RU"/>
        </w:rPr>
        <w:drawing>
          <wp:anchor distT="0" distB="0" distL="114300" distR="114300" simplePos="0" relativeHeight="251772928" behindDoc="1" locked="0" layoutInCell="1" allowOverlap="1">
            <wp:simplePos x="0" y="0"/>
            <wp:positionH relativeFrom="column">
              <wp:posOffset>91440</wp:posOffset>
            </wp:positionH>
            <wp:positionV relativeFrom="paragraph">
              <wp:posOffset>488315</wp:posOffset>
            </wp:positionV>
            <wp:extent cx="1619250" cy="2383790"/>
            <wp:effectExtent l="19050" t="0" r="0" b="0"/>
            <wp:wrapTight wrapText="bothSides">
              <wp:wrapPolygon edited="0">
                <wp:start x="-254" y="0"/>
                <wp:lineTo x="-254" y="21404"/>
                <wp:lineTo x="21600" y="21404"/>
                <wp:lineTo x="21600" y="0"/>
                <wp:lineTo x="-254" y="0"/>
              </wp:wrapPolygon>
            </wp:wrapTight>
            <wp:docPr id="19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cstate="print"/>
                    <a:srcRect/>
                    <a:stretch>
                      <a:fillRect/>
                    </a:stretch>
                  </pic:blipFill>
                  <pic:spPr bwMode="auto">
                    <a:xfrm>
                      <a:off x="0" y="0"/>
                      <a:ext cx="1619250" cy="2383790"/>
                    </a:xfrm>
                    <a:prstGeom prst="rect">
                      <a:avLst/>
                    </a:prstGeom>
                    <a:noFill/>
                    <a:ln w="9525">
                      <a:noFill/>
                      <a:miter lim="800000"/>
                      <a:headEnd/>
                      <a:tailEnd/>
                    </a:ln>
                  </pic:spPr>
                </pic:pic>
              </a:graphicData>
            </a:graphic>
          </wp:anchor>
        </w:drawing>
      </w:r>
      <w:r w:rsidR="00F021DF" w:rsidRPr="008A3ADB">
        <w:rPr>
          <w:rStyle w:val="vkif2"/>
          <w:rFonts w:ascii="Times New Roman" w:hAnsi="Times New Roman" w:cs="Times New Roman"/>
          <w:color w:val="000000"/>
          <w:sz w:val="28"/>
          <w:szCs w:val="28"/>
          <w:bdr w:val="none" w:sz="0" w:space="0" w:color="auto" w:frame="1"/>
          <w:lang w:val="uk-UA"/>
        </w:rPr>
        <w:t>виставка ілюстрацій до поетичних творів Кобзаря та представлено змістовні яскраві стін</w:t>
      </w:r>
      <w:r w:rsidR="00F021DF" w:rsidRPr="009F120B">
        <w:rPr>
          <w:rStyle w:val="vkif2"/>
          <w:rFonts w:ascii="Times New Roman" w:hAnsi="Times New Roman" w:cs="Times New Roman"/>
          <w:color w:val="000000"/>
          <w:sz w:val="28"/>
          <w:szCs w:val="28"/>
          <w:bdr w:val="none" w:sz="0" w:space="0" w:color="auto" w:frame="1"/>
          <w:lang w:val="uk-UA"/>
        </w:rPr>
        <w:t>нівки</w:t>
      </w:r>
      <w:r w:rsidR="00F021DF" w:rsidRPr="008A3ADB">
        <w:rPr>
          <w:rStyle w:val="vkif2"/>
          <w:rFonts w:ascii="Times New Roman" w:hAnsi="Times New Roman" w:cs="Times New Roman"/>
          <w:color w:val="000000"/>
          <w:sz w:val="28"/>
          <w:szCs w:val="28"/>
          <w:bdr w:val="none" w:sz="0" w:space="0" w:color="auto" w:frame="1"/>
          <w:lang w:val="uk-UA"/>
        </w:rPr>
        <w:t xml:space="preserve"> з широкою палітрою цікавих фактів із життя і творчості Т. Шевченка (вчитель Колендзян О.Т.);</w:t>
      </w:r>
    </w:p>
    <w:p w:rsidR="00F021DF" w:rsidRPr="009F120B" w:rsidRDefault="00F021DF" w:rsidP="008D5BA2">
      <w:pPr>
        <w:pStyle w:val="a3"/>
        <w:numPr>
          <w:ilvl w:val="0"/>
          <w:numId w:val="44"/>
        </w:numPr>
        <w:shd w:val="clear" w:color="auto" w:fill="FFFFFF"/>
        <w:spacing w:after="0" w:line="240" w:lineRule="auto"/>
        <w:ind w:left="0" w:firstLine="0"/>
        <w:jc w:val="both"/>
        <w:rPr>
          <w:rStyle w:val="vkif2"/>
          <w:rFonts w:ascii="Times New Roman" w:hAnsi="Times New Roman" w:cs="Times New Roman"/>
          <w:color w:val="000000"/>
          <w:sz w:val="28"/>
          <w:szCs w:val="28"/>
          <w:shd w:val="clear" w:color="auto" w:fill="FFFFFF"/>
          <w:lang w:val="uk-UA"/>
        </w:rPr>
      </w:pPr>
      <w:r>
        <w:rPr>
          <w:rStyle w:val="vkif2"/>
          <w:rFonts w:ascii="Times New Roman" w:hAnsi="Times New Roman" w:cs="Times New Roman"/>
          <w:color w:val="000000"/>
          <w:sz w:val="28"/>
          <w:szCs w:val="28"/>
          <w:bdr w:val="none" w:sz="0" w:space="0" w:color="auto" w:frame="1"/>
        </w:rPr>
        <w:t>мультимедійні презентації</w:t>
      </w:r>
      <w:r>
        <w:rPr>
          <w:rStyle w:val="vkif2"/>
          <w:rFonts w:ascii="Times New Roman" w:hAnsi="Times New Roman" w:cs="Times New Roman"/>
          <w:color w:val="000000"/>
          <w:sz w:val="28"/>
          <w:szCs w:val="28"/>
          <w:bdr w:val="none" w:sz="0" w:space="0" w:color="auto" w:frame="1"/>
          <w:lang w:val="uk-UA"/>
        </w:rPr>
        <w:t xml:space="preserve"> (вчитель Ільченко Л.М);</w:t>
      </w:r>
    </w:p>
    <w:p w:rsidR="00F021DF" w:rsidRPr="009F120B" w:rsidRDefault="00F021DF" w:rsidP="008D5BA2">
      <w:pPr>
        <w:pStyle w:val="a3"/>
        <w:numPr>
          <w:ilvl w:val="0"/>
          <w:numId w:val="44"/>
        </w:numPr>
        <w:shd w:val="clear" w:color="auto" w:fill="FFFFFF"/>
        <w:spacing w:after="0" w:line="240" w:lineRule="auto"/>
        <w:ind w:left="0" w:firstLine="0"/>
        <w:jc w:val="both"/>
        <w:rPr>
          <w:rFonts w:ascii="Times New Roman" w:hAnsi="Times New Roman" w:cs="Times New Roman"/>
          <w:color w:val="000000"/>
          <w:sz w:val="28"/>
          <w:szCs w:val="28"/>
          <w:shd w:val="clear" w:color="auto" w:fill="FFFFFF"/>
          <w:lang w:val="uk-UA"/>
        </w:rPr>
      </w:pPr>
      <w:r>
        <w:rPr>
          <w:rFonts w:ascii="Times New Roman" w:hAnsi="Times New Roman" w:cs="Times New Roman"/>
          <w:sz w:val="28"/>
          <w:szCs w:val="28"/>
          <w:lang w:val="uk-UA"/>
        </w:rPr>
        <w:t>радіолінійка, відвідування ліній оборони Києва, фотовиставки</w:t>
      </w:r>
      <w:r w:rsidRPr="009F120B">
        <w:rPr>
          <w:rFonts w:ascii="Times New Roman" w:hAnsi="Times New Roman" w:cs="Times New Roman"/>
          <w:sz w:val="28"/>
          <w:szCs w:val="28"/>
          <w:lang w:val="uk-UA"/>
        </w:rPr>
        <w:t xml:space="preserve"> до відзначення річниці Дня Перемоги над нацизмом у Другій світовій війні (</w:t>
      </w:r>
      <w:r>
        <w:rPr>
          <w:rFonts w:ascii="Times New Roman" w:hAnsi="Times New Roman" w:cs="Times New Roman"/>
          <w:sz w:val="28"/>
          <w:szCs w:val="28"/>
          <w:lang w:val="uk-UA"/>
        </w:rPr>
        <w:t xml:space="preserve">вчитель </w:t>
      </w:r>
      <w:r w:rsidRPr="009F120B">
        <w:rPr>
          <w:rFonts w:ascii="Times New Roman" w:hAnsi="Times New Roman" w:cs="Times New Roman"/>
          <w:sz w:val="28"/>
          <w:szCs w:val="28"/>
          <w:lang w:val="uk-UA"/>
        </w:rPr>
        <w:t>Уніченко Г.І.)</w:t>
      </w:r>
      <w:r>
        <w:rPr>
          <w:rFonts w:ascii="Times New Roman" w:hAnsi="Times New Roman" w:cs="Times New Roman"/>
          <w:sz w:val="28"/>
          <w:szCs w:val="28"/>
          <w:lang w:val="uk-UA"/>
        </w:rPr>
        <w:t>;</w:t>
      </w:r>
    </w:p>
    <w:p w:rsidR="00F021DF" w:rsidRPr="00841D52" w:rsidRDefault="00F021DF" w:rsidP="008D5BA2">
      <w:pPr>
        <w:pStyle w:val="a3"/>
        <w:numPr>
          <w:ilvl w:val="0"/>
          <w:numId w:val="44"/>
        </w:numPr>
        <w:shd w:val="clear" w:color="auto" w:fill="FFFFFF"/>
        <w:spacing w:after="0" w:line="240" w:lineRule="auto"/>
        <w:ind w:left="0" w:firstLine="0"/>
        <w:jc w:val="both"/>
        <w:rPr>
          <w:rFonts w:ascii="Times New Roman" w:hAnsi="Times New Roman" w:cs="Times New Roman"/>
          <w:color w:val="000000"/>
          <w:sz w:val="28"/>
          <w:szCs w:val="28"/>
          <w:shd w:val="clear" w:color="auto" w:fill="FFFFFF"/>
          <w:lang w:val="uk-UA"/>
        </w:rPr>
      </w:pPr>
      <w:r w:rsidRPr="00841D52">
        <w:rPr>
          <w:rFonts w:ascii="Times New Roman" w:hAnsi="Times New Roman" w:cs="Times New Roman"/>
          <w:color w:val="000000" w:themeColor="text1"/>
          <w:sz w:val="28"/>
          <w:szCs w:val="28"/>
        </w:rPr>
        <w:t>математичн</w:t>
      </w:r>
      <w:r w:rsidRPr="00841D52">
        <w:rPr>
          <w:rFonts w:ascii="Times New Roman" w:hAnsi="Times New Roman" w:cs="Times New Roman"/>
          <w:color w:val="000000" w:themeColor="text1"/>
          <w:sz w:val="28"/>
          <w:szCs w:val="28"/>
          <w:lang w:val="uk-UA"/>
        </w:rPr>
        <w:t>а</w:t>
      </w:r>
      <w:r w:rsidRPr="00841D52">
        <w:rPr>
          <w:rFonts w:ascii="Times New Roman" w:hAnsi="Times New Roman" w:cs="Times New Roman"/>
          <w:color w:val="000000" w:themeColor="text1"/>
          <w:sz w:val="28"/>
          <w:szCs w:val="28"/>
        </w:rPr>
        <w:t xml:space="preserve"> гр</w:t>
      </w:r>
      <w:r w:rsidRPr="00841D52">
        <w:rPr>
          <w:rFonts w:ascii="Times New Roman" w:hAnsi="Times New Roman" w:cs="Times New Roman"/>
          <w:color w:val="000000" w:themeColor="text1"/>
          <w:sz w:val="28"/>
          <w:szCs w:val="28"/>
          <w:lang w:val="uk-UA"/>
        </w:rPr>
        <w:t>а</w:t>
      </w:r>
      <w:r w:rsidRPr="00841D52">
        <w:rPr>
          <w:rFonts w:ascii="Times New Roman" w:hAnsi="Times New Roman" w:cs="Times New Roman"/>
          <w:color w:val="000000" w:themeColor="text1"/>
          <w:sz w:val="28"/>
          <w:szCs w:val="28"/>
        </w:rPr>
        <w:t xml:space="preserve"> «Зоряний час»</w:t>
      </w:r>
      <w:r w:rsidRPr="00841D52">
        <w:rPr>
          <w:rFonts w:ascii="Times New Roman" w:hAnsi="Times New Roman" w:cs="Times New Roman"/>
          <w:color w:val="000000" w:themeColor="text1"/>
          <w:sz w:val="28"/>
          <w:szCs w:val="28"/>
          <w:lang w:val="uk-UA"/>
        </w:rPr>
        <w:t xml:space="preserve"> (вчитель Тиха Н.І.)</w:t>
      </w:r>
      <w:r>
        <w:rPr>
          <w:rFonts w:ascii="Times New Roman" w:hAnsi="Times New Roman" w:cs="Times New Roman"/>
          <w:color w:val="000000" w:themeColor="text1"/>
          <w:sz w:val="28"/>
          <w:szCs w:val="28"/>
          <w:lang w:val="uk-UA"/>
        </w:rPr>
        <w:t>;</w:t>
      </w:r>
      <w:r w:rsidRPr="00841D52">
        <w:rPr>
          <w:noProof/>
          <w:color w:val="000000" w:themeColor="text1"/>
          <w:sz w:val="28"/>
          <w:szCs w:val="28"/>
          <w:lang w:eastAsia="ru-RU"/>
        </w:rPr>
        <w:t xml:space="preserve"> </w:t>
      </w:r>
    </w:p>
    <w:p w:rsidR="00F021DF" w:rsidRPr="00841D52" w:rsidRDefault="00F021DF" w:rsidP="008D5BA2">
      <w:pPr>
        <w:pStyle w:val="a3"/>
        <w:numPr>
          <w:ilvl w:val="0"/>
          <w:numId w:val="44"/>
        </w:numPr>
        <w:shd w:val="clear" w:color="auto" w:fill="FFFFFF"/>
        <w:spacing w:after="0" w:line="240" w:lineRule="auto"/>
        <w:ind w:left="0" w:firstLine="0"/>
        <w:jc w:val="both"/>
        <w:rPr>
          <w:rFonts w:ascii="Times New Roman" w:hAnsi="Times New Roman" w:cs="Times New Roman"/>
          <w:color w:val="000000"/>
          <w:sz w:val="28"/>
          <w:szCs w:val="28"/>
          <w:shd w:val="clear" w:color="auto" w:fill="FFFFFF"/>
          <w:lang w:val="uk-UA"/>
        </w:rPr>
      </w:pPr>
      <w:r w:rsidRPr="00841D52">
        <w:rPr>
          <w:rFonts w:ascii="Times New Roman" w:hAnsi="Times New Roman" w:cs="Times New Roman"/>
          <w:color w:val="000000" w:themeColor="text1"/>
          <w:sz w:val="28"/>
          <w:szCs w:val="28"/>
        </w:rPr>
        <w:t>урок « Година коду»</w:t>
      </w:r>
      <w:r>
        <w:rPr>
          <w:rFonts w:ascii="Times New Roman" w:hAnsi="Times New Roman" w:cs="Times New Roman"/>
          <w:color w:val="000000" w:themeColor="text1"/>
          <w:sz w:val="28"/>
          <w:szCs w:val="28"/>
          <w:lang w:val="uk-UA"/>
        </w:rPr>
        <w:t xml:space="preserve"> (вчитель Чекман Т.М.);</w:t>
      </w:r>
    </w:p>
    <w:p w:rsidR="00F021DF" w:rsidRPr="00841D52" w:rsidRDefault="00F021DF" w:rsidP="008D5BA2">
      <w:pPr>
        <w:pStyle w:val="a3"/>
        <w:numPr>
          <w:ilvl w:val="0"/>
          <w:numId w:val="44"/>
        </w:numPr>
        <w:shd w:val="clear" w:color="auto" w:fill="FFFFFF"/>
        <w:spacing w:after="0" w:line="240" w:lineRule="auto"/>
        <w:ind w:left="0" w:firstLine="0"/>
        <w:jc w:val="both"/>
        <w:rPr>
          <w:rFonts w:ascii="Times New Roman" w:hAnsi="Times New Roman" w:cs="Times New Roman"/>
          <w:color w:val="000000"/>
          <w:sz w:val="28"/>
          <w:szCs w:val="28"/>
          <w:shd w:val="clear" w:color="auto" w:fill="FFFFFF"/>
          <w:lang w:val="uk-UA"/>
        </w:rPr>
      </w:pPr>
      <w:r w:rsidRPr="00841D52">
        <w:rPr>
          <w:rFonts w:ascii="Times New Roman" w:hAnsi="Times New Roman" w:cs="Times New Roman"/>
          <w:color w:val="000000" w:themeColor="text1"/>
          <w:sz w:val="28"/>
          <w:szCs w:val="28"/>
        </w:rPr>
        <w:t>математичн</w:t>
      </w:r>
      <w:r>
        <w:rPr>
          <w:rFonts w:ascii="Times New Roman" w:hAnsi="Times New Roman" w:cs="Times New Roman"/>
          <w:color w:val="000000" w:themeColor="text1"/>
          <w:sz w:val="28"/>
          <w:szCs w:val="28"/>
          <w:lang w:val="uk-UA"/>
        </w:rPr>
        <w:t>і</w:t>
      </w:r>
      <w:r w:rsidRPr="00841D52">
        <w:rPr>
          <w:rFonts w:ascii="Times New Roman" w:hAnsi="Times New Roman" w:cs="Times New Roman"/>
          <w:color w:val="000000" w:themeColor="text1"/>
          <w:sz w:val="28"/>
          <w:szCs w:val="28"/>
        </w:rPr>
        <w:t xml:space="preserve"> вікторин</w:t>
      </w:r>
      <w:r>
        <w:rPr>
          <w:rFonts w:ascii="Times New Roman" w:hAnsi="Times New Roman" w:cs="Times New Roman"/>
          <w:color w:val="000000" w:themeColor="text1"/>
          <w:sz w:val="28"/>
          <w:szCs w:val="28"/>
          <w:lang w:val="uk-UA"/>
        </w:rPr>
        <w:t>и на різну тематику (вчитель Прийма Н.В.);</w:t>
      </w:r>
    </w:p>
    <w:p w:rsidR="00F021DF" w:rsidRPr="009414E2" w:rsidRDefault="00F021DF" w:rsidP="008D5BA2">
      <w:pPr>
        <w:pStyle w:val="a3"/>
        <w:numPr>
          <w:ilvl w:val="0"/>
          <w:numId w:val="44"/>
        </w:numPr>
        <w:shd w:val="clear" w:color="auto" w:fill="FFFFFF"/>
        <w:spacing w:after="0" w:line="240" w:lineRule="auto"/>
        <w:ind w:left="0" w:firstLine="0"/>
        <w:jc w:val="both"/>
        <w:rPr>
          <w:rFonts w:ascii="Times New Roman" w:hAnsi="Times New Roman" w:cs="Times New Roman"/>
          <w:color w:val="000000"/>
          <w:sz w:val="28"/>
          <w:szCs w:val="28"/>
          <w:shd w:val="clear" w:color="auto" w:fill="FFFFFF"/>
          <w:lang w:val="uk-UA"/>
        </w:rPr>
      </w:pPr>
    </w:p>
    <w:p w:rsidR="00F021DF" w:rsidRPr="00100A02" w:rsidRDefault="00F021DF" w:rsidP="00F021DF">
      <w:pPr>
        <w:shd w:val="clear" w:color="auto" w:fill="FFFFFF"/>
        <w:spacing w:after="0" w:line="240" w:lineRule="auto"/>
        <w:jc w:val="both"/>
        <w:rPr>
          <w:rFonts w:ascii="Times New Roman" w:hAnsi="Times New Roman" w:cs="Times New Roman"/>
          <w:color w:val="000000" w:themeColor="text1"/>
          <w:sz w:val="28"/>
          <w:szCs w:val="28"/>
        </w:rPr>
      </w:pPr>
      <w:r>
        <w:rPr>
          <w:rFonts w:ascii="Times New Roman" w:eastAsia="Times New Roman" w:hAnsi="Times New Roman" w:cs="Times New Roman"/>
          <w:color w:val="333333"/>
          <w:sz w:val="28"/>
          <w:szCs w:val="28"/>
          <w:lang w:val="uk-UA" w:eastAsia="ru-RU"/>
        </w:rPr>
        <w:tab/>
      </w:r>
      <w:r w:rsidRPr="00100A02">
        <w:rPr>
          <w:rFonts w:ascii="Times New Roman" w:eastAsia="Times New Roman" w:hAnsi="Times New Roman" w:cs="Times New Roman"/>
          <w:color w:val="000000" w:themeColor="text1"/>
          <w:sz w:val="28"/>
          <w:szCs w:val="28"/>
          <w:lang w:val="uk-UA" w:eastAsia="ru-RU"/>
        </w:rPr>
        <w:t xml:space="preserve">У своїй роботі МО звертали увагу на формування професійно-педагогічної та соціально-педагогічної культури педагогів, продукування вчителями нових педагогічних ідей, технологій навчання і виховання у сучасних умовах. Аналіз звітів керівників МО засвідчив, що роботу в них здійснювали згідно з річним планом.  </w:t>
      </w:r>
    </w:p>
    <w:p w:rsidR="00F021DF" w:rsidRPr="008A3ADB" w:rsidRDefault="00F021DF" w:rsidP="00F021DF">
      <w:pPr>
        <w:spacing w:after="0" w:line="24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anchor distT="0" distB="0" distL="114300" distR="114300" simplePos="0" relativeHeight="251774976" behindDoc="1" locked="0" layoutInCell="1" allowOverlap="1">
            <wp:simplePos x="0" y="0"/>
            <wp:positionH relativeFrom="column">
              <wp:posOffset>3958590</wp:posOffset>
            </wp:positionH>
            <wp:positionV relativeFrom="paragraph">
              <wp:posOffset>247650</wp:posOffset>
            </wp:positionV>
            <wp:extent cx="2047875" cy="1266825"/>
            <wp:effectExtent l="19050" t="0" r="9525" b="0"/>
            <wp:wrapTight wrapText="bothSides">
              <wp:wrapPolygon edited="0">
                <wp:start x="-201" y="0"/>
                <wp:lineTo x="-201" y="21438"/>
                <wp:lineTo x="21700" y="21438"/>
                <wp:lineTo x="21700" y="0"/>
                <wp:lineTo x="-201" y="0"/>
              </wp:wrapPolygon>
            </wp:wrapTight>
            <wp:docPr id="194" name="Рисунок 6" descr="C:\Users\Админ\Desktop\Гур'єва\IMG-0f541b3e1bde69b4c78a73ae3390d2e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Гур'єва\IMG-0f541b3e1bde69b4c78a73ae3390d2ea-V.jpg"/>
                    <pic:cNvPicPr>
                      <a:picLocks noChangeAspect="1" noChangeArrowheads="1"/>
                    </pic:cNvPicPr>
                  </pic:nvPicPr>
                  <pic:blipFill>
                    <a:blip r:embed="rId152" cstate="print"/>
                    <a:srcRect/>
                    <a:stretch>
                      <a:fillRect/>
                    </a:stretch>
                  </pic:blipFill>
                  <pic:spPr bwMode="auto">
                    <a:xfrm>
                      <a:off x="0" y="0"/>
                      <a:ext cx="2047875" cy="1266825"/>
                    </a:xfrm>
                    <a:prstGeom prst="rect">
                      <a:avLst/>
                    </a:prstGeom>
                    <a:noFill/>
                    <a:ln w="9525">
                      <a:noFill/>
                      <a:miter lim="800000"/>
                      <a:headEnd/>
                      <a:tailEnd/>
                    </a:ln>
                  </pic:spPr>
                </pic:pic>
              </a:graphicData>
            </a:graphic>
          </wp:anchor>
        </w:drawing>
      </w:r>
      <w:r w:rsidRPr="002004AE">
        <w:rPr>
          <w:rFonts w:ascii="Times New Roman" w:hAnsi="Times New Roman" w:cs="Times New Roman"/>
          <w:color w:val="000000" w:themeColor="text1"/>
          <w:sz w:val="28"/>
          <w:szCs w:val="28"/>
          <w:lang w:val="uk-UA"/>
        </w:rPr>
        <w:t>Проте методичним об'єднанням слід активізувати роботу зі створення умов для підвищення результативності роботи вчителів, їх активної участі в діяльності районних МО, конкурсах професійної майстерності.</w:t>
      </w:r>
      <w:r w:rsidRPr="008A3ADB">
        <w:rPr>
          <w:rFonts w:ascii="Times New Roman" w:eastAsia="Times New Roman" w:hAnsi="Times New Roman" w:cs="Times New Roman"/>
          <w:noProof/>
          <w:color w:val="000000"/>
          <w:sz w:val="29"/>
          <w:szCs w:val="29"/>
          <w:lang w:eastAsia="ru-RU"/>
        </w:rPr>
        <w:t xml:space="preserve"> </w:t>
      </w:r>
    </w:p>
    <w:p w:rsidR="00F021DF" w:rsidRPr="00245690" w:rsidRDefault="00F021DF" w:rsidP="00F021DF">
      <w:pPr>
        <w:shd w:val="clear" w:color="auto" w:fill="FFFFFF"/>
        <w:spacing w:after="0" w:line="240" w:lineRule="auto"/>
        <w:ind w:firstLine="567"/>
        <w:jc w:val="both"/>
        <w:rPr>
          <w:rFonts w:ascii="Times New Roman" w:hAnsi="Times New Roman" w:cs="Times New Roman"/>
          <w:sz w:val="28"/>
          <w:szCs w:val="28"/>
        </w:rPr>
      </w:pPr>
      <w:r w:rsidRPr="00855307">
        <w:rPr>
          <w:spacing w:val="-1"/>
          <w:sz w:val="28"/>
          <w:szCs w:val="28"/>
        </w:rPr>
        <w:t xml:space="preserve"> </w:t>
      </w:r>
      <w:r w:rsidRPr="00245690">
        <w:rPr>
          <w:rFonts w:ascii="Times New Roman" w:hAnsi="Times New Roman" w:cs="Times New Roman"/>
          <w:spacing w:val="-1"/>
          <w:sz w:val="28"/>
          <w:szCs w:val="28"/>
        </w:rPr>
        <w:t>Не</w:t>
      </w:r>
      <w:r w:rsidR="00100A02">
        <w:rPr>
          <w:rFonts w:ascii="Times New Roman" w:hAnsi="Times New Roman" w:cs="Times New Roman"/>
          <w:spacing w:val="-1"/>
          <w:sz w:val="28"/>
          <w:szCs w:val="28"/>
          <w:lang w:val="uk-UA"/>
        </w:rPr>
        <w:t>значн</w:t>
      </w:r>
      <w:r w:rsidRPr="00245690">
        <w:rPr>
          <w:rFonts w:ascii="Times New Roman" w:hAnsi="Times New Roman" w:cs="Times New Roman"/>
          <w:spacing w:val="-1"/>
          <w:sz w:val="28"/>
          <w:szCs w:val="28"/>
        </w:rPr>
        <w:t xml:space="preserve">а кількість вчителів займається науково-дослідницькою </w:t>
      </w:r>
      <w:r w:rsidRPr="00245690">
        <w:rPr>
          <w:rFonts w:ascii="Times New Roman" w:hAnsi="Times New Roman" w:cs="Times New Roman"/>
          <w:spacing w:val="-2"/>
          <w:sz w:val="28"/>
          <w:szCs w:val="28"/>
        </w:rPr>
        <w:t>роботою, впровадженням інновацій. Відсутні творчі зв'язки і контак</w:t>
      </w:r>
      <w:r w:rsidRPr="00245690">
        <w:rPr>
          <w:rFonts w:ascii="Times New Roman" w:hAnsi="Times New Roman" w:cs="Times New Roman"/>
          <w:spacing w:val="-2"/>
          <w:sz w:val="28"/>
          <w:szCs w:val="28"/>
        </w:rPr>
        <w:softHyphen/>
      </w:r>
      <w:r w:rsidRPr="00245690">
        <w:rPr>
          <w:rFonts w:ascii="Times New Roman" w:hAnsi="Times New Roman" w:cs="Times New Roman"/>
          <w:sz w:val="28"/>
          <w:szCs w:val="28"/>
        </w:rPr>
        <w:t xml:space="preserve">ти з аналогічними підрозділами в вищих навчальних </w:t>
      </w:r>
      <w:r w:rsidRPr="00245690">
        <w:rPr>
          <w:rFonts w:ascii="Times New Roman" w:hAnsi="Times New Roman" w:cs="Times New Roman"/>
          <w:spacing w:val="-1"/>
          <w:sz w:val="28"/>
          <w:szCs w:val="28"/>
        </w:rPr>
        <w:t>закладах і науково-дослідницьких інститутах.</w:t>
      </w:r>
    </w:p>
    <w:p w:rsidR="00F021DF" w:rsidRPr="00245690" w:rsidRDefault="00F021DF" w:rsidP="00F021DF">
      <w:pPr>
        <w:shd w:val="clear" w:color="auto" w:fill="FFFFFF"/>
        <w:spacing w:after="0" w:line="240" w:lineRule="auto"/>
        <w:ind w:firstLine="567"/>
        <w:jc w:val="both"/>
        <w:rPr>
          <w:rFonts w:ascii="Times New Roman" w:hAnsi="Times New Roman" w:cs="Times New Roman"/>
          <w:sz w:val="28"/>
          <w:szCs w:val="28"/>
        </w:rPr>
      </w:pPr>
      <w:r w:rsidRPr="00245690">
        <w:rPr>
          <w:rFonts w:ascii="Times New Roman" w:hAnsi="Times New Roman" w:cs="Times New Roman"/>
          <w:spacing w:val="-2"/>
          <w:sz w:val="28"/>
          <w:szCs w:val="28"/>
        </w:rPr>
        <w:lastRenderedPageBreak/>
        <w:t xml:space="preserve">  Не проводиться робота з розробки нових авторських навчальних </w:t>
      </w:r>
      <w:r w:rsidRPr="00245690">
        <w:rPr>
          <w:rFonts w:ascii="Times New Roman" w:hAnsi="Times New Roman" w:cs="Times New Roman"/>
          <w:spacing w:val="-3"/>
          <w:sz w:val="28"/>
          <w:szCs w:val="28"/>
        </w:rPr>
        <w:t>програм.</w:t>
      </w:r>
    </w:p>
    <w:p w:rsidR="00F021DF" w:rsidRDefault="00F021DF" w:rsidP="00F021DF">
      <w:pPr>
        <w:widowControl w:val="0"/>
        <w:suppressAutoHyphens/>
        <w:autoSpaceDE w:val="0"/>
        <w:autoSpaceDN w:val="0"/>
        <w:adjustRightInd w:val="0"/>
        <w:spacing w:after="0" w:line="240" w:lineRule="auto"/>
        <w:jc w:val="both"/>
        <w:rPr>
          <w:rFonts w:ascii="Times New Roman CYR" w:hAnsi="Times New Roman CYR" w:cs="Times New Roman CYR"/>
          <w:sz w:val="28"/>
          <w:szCs w:val="28"/>
        </w:rPr>
      </w:pPr>
      <w:r>
        <w:rPr>
          <w:rFonts w:ascii="Times New Roman CYR" w:hAnsi="Times New Roman CYR" w:cs="Times New Roman CYR"/>
          <w:sz w:val="28"/>
          <w:szCs w:val="28"/>
        </w:rPr>
        <w:tab/>
      </w:r>
      <w:r w:rsidRPr="002004AE">
        <w:rPr>
          <w:rFonts w:ascii="Times New Roman CYR" w:hAnsi="Times New Roman CYR" w:cs="Times New Roman CYR"/>
          <w:sz w:val="28"/>
          <w:szCs w:val="28"/>
          <w:lang w:val="uk-UA"/>
        </w:rPr>
        <w:t xml:space="preserve">Недоліками в роботі методичних </w:t>
      </w:r>
      <w:r>
        <w:rPr>
          <w:rFonts w:ascii="Times New Roman CYR" w:hAnsi="Times New Roman CYR" w:cs="Times New Roman CYR"/>
          <w:sz w:val="28"/>
          <w:szCs w:val="28"/>
          <w:lang w:val="uk-UA"/>
        </w:rPr>
        <w:t>комісй</w:t>
      </w:r>
      <w:r w:rsidRPr="002004AE">
        <w:rPr>
          <w:rFonts w:ascii="Times New Roman CYR" w:hAnsi="Times New Roman CYR" w:cs="Times New Roman CYR"/>
          <w:sz w:val="28"/>
          <w:szCs w:val="28"/>
          <w:lang w:val="uk-UA"/>
        </w:rPr>
        <w:t xml:space="preserve"> є відсутність систематичної індивідуальної роботи зі здобувачами освіти</w:t>
      </w:r>
      <w:r>
        <w:rPr>
          <w:rFonts w:ascii="Times New Roman CYR" w:hAnsi="Times New Roman CYR" w:cs="Times New Roman CYR"/>
          <w:sz w:val="28"/>
          <w:szCs w:val="28"/>
          <w:lang w:val="uk-UA"/>
        </w:rPr>
        <w:t>, які мають</w:t>
      </w:r>
      <w:r w:rsidRPr="002004AE">
        <w:rPr>
          <w:rFonts w:ascii="Times New Roman CYR" w:hAnsi="Times New Roman CYR" w:cs="Times New Roman CYR"/>
          <w:sz w:val="28"/>
          <w:szCs w:val="28"/>
          <w:lang w:val="uk-UA"/>
        </w:rPr>
        <w:t xml:space="preserve"> низьк</w:t>
      </w:r>
      <w:r>
        <w:rPr>
          <w:rFonts w:ascii="Times New Roman CYR" w:hAnsi="Times New Roman CYR" w:cs="Times New Roman CYR"/>
          <w:sz w:val="28"/>
          <w:szCs w:val="28"/>
          <w:lang w:val="uk-UA"/>
        </w:rPr>
        <w:t>ий</w:t>
      </w:r>
      <w:r w:rsidRPr="002004AE">
        <w:rPr>
          <w:rFonts w:ascii="Times New Roman CYR" w:hAnsi="Times New Roman CYR" w:cs="Times New Roman CYR"/>
          <w:sz w:val="28"/>
          <w:szCs w:val="28"/>
          <w:lang w:val="uk-UA"/>
        </w:rPr>
        <w:t xml:space="preserve"> рів</w:t>
      </w:r>
      <w:r>
        <w:rPr>
          <w:rFonts w:ascii="Times New Roman CYR" w:hAnsi="Times New Roman CYR" w:cs="Times New Roman CYR"/>
          <w:sz w:val="28"/>
          <w:szCs w:val="28"/>
          <w:lang w:val="uk-UA"/>
        </w:rPr>
        <w:t>ень</w:t>
      </w:r>
      <w:r w:rsidRPr="002004AE">
        <w:rPr>
          <w:rFonts w:ascii="Times New Roman CYR" w:hAnsi="Times New Roman CYR" w:cs="Times New Roman CYR"/>
          <w:sz w:val="28"/>
          <w:szCs w:val="28"/>
          <w:lang w:val="uk-UA"/>
        </w:rPr>
        <w:t xml:space="preserve"> </w:t>
      </w:r>
      <w:r>
        <w:rPr>
          <w:rFonts w:ascii="Times New Roman CYR" w:hAnsi="Times New Roman CYR" w:cs="Times New Roman CYR"/>
          <w:sz w:val="28"/>
          <w:szCs w:val="28"/>
          <w:lang w:val="uk-UA"/>
        </w:rPr>
        <w:t>навчальної діяльності</w:t>
      </w:r>
      <w:r w:rsidR="00100A02">
        <w:rPr>
          <w:rFonts w:ascii="Times New Roman CYR" w:hAnsi="Times New Roman CYR" w:cs="Times New Roman CYR"/>
          <w:sz w:val="28"/>
          <w:szCs w:val="28"/>
          <w:lang w:val="uk-UA"/>
        </w:rPr>
        <w:t>,</w:t>
      </w:r>
      <w:r w:rsidRPr="002004AE">
        <w:rPr>
          <w:rFonts w:ascii="Times New Roman CYR" w:hAnsi="Times New Roman CYR" w:cs="Times New Roman CYR"/>
          <w:sz w:val="28"/>
          <w:szCs w:val="28"/>
          <w:lang w:val="uk-UA"/>
        </w:rPr>
        <w:t xml:space="preserve"> й недостатня робота зі здібними </w:t>
      </w:r>
      <w:r>
        <w:rPr>
          <w:rFonts w:ascii="Times New Roman CYR" w:hAnsi="Times New Roman CYR" w:cs="Times New Roman CYR"/>
          <w:sz w:val="28"/>
          <w:szCs w:val="28"/>
          <w:lang w:val="uk-UA"/>
        </w:rPr>
        <w:t>здобувачами освіти</w:t>
      </w:r>
      <w:r w:rsidRPr="002004AE">
        <w:rPr>
          <w:rFonts w:ascii="Times New Roman CYR" w:hAnsi="Times New Roman CYR" w:cs="Times New Roman CYR"/>
          <w:sz w:val="28"/>
          <w:szCs w:val="28"/>
          <w:lang w:val="uk-UA"/>
        </w:rPr>
        <w:t xml:space="preserve">, не завжди враховуються психологічні особливості дітей. </w:t>
      </w:r>
      <w:r w:rsidRPr="00855307">
        <w:rPr>
          <w:rFonts w:ascii="Times New Roman CYR" w:hAnsi="Times New Roman CYR" w:cs="Times New Roman CYR"/>
          <w:sz w:val="28"/>
          <w:szCs w:val="28"/>
        </w:rPr>
        <w:t xml:space="preserve">Не на належному рівні проводилася робота щодо залучення </w:t>
      </w:r>
      <w:r>
        <w:rPr>
          <w:rFonts w:ascii="Times New Roman CYR" w:hAnsi="Times New Roman CYR" w:cs="Times New Roman CYR"/>
          <w:sz w:val="28"/>
          <w:szCs w:val="28"/>
        </w:rPr>
        <w:t>здобувачів освіти</w:t>
      </w:r>
      <w:r w:rsidRPr="00855307">
        <w:rPr>
          <w:rFonts w:ascii="Times New Roman CYR" w:hAnsi="Times New Roman CYR" w:cs="Times New Roman CYR"/>
          <w:sz w:val="28"/>
          <w:szCs w:val="28"/>
        </w:rPr>
        <w:t xml:space="preserve"> до роботи в </w:t>
      </w:r>
      <w:r>
        <w:rPr>
          <w:rFonts w:ascii="Times New Roman CYR" w:hAnsi="Times New Roman CYR" w:cs="Times New Roman CYR"/>
          <w:sz w:val="28"/>
          <w:szCs w:val="28"/>
        </w:rPr>
        <w:t>МАН</w:t>
      </w:r>
      <w:r w:rsidRPr="00855307">
        <w:rPr>
          <w:rFonts w:ascii="Times New Roman CYR" w:hAnsi="Times New Roman CYR" w:cs="Times New Roman CYR"/>
          <w:sz w:val="28"/>
          <w:szCs w:val="28"/>
        </w:rPr>
        <w:t xml:space="preserve">. Проблемою залишається </w:t>
      </w:r>
      <w:r>
        <w:rPr>
          <w:rFonts w:ascii="Times New Roman CYR" w:hAnsi="Times New Roman CYR" w:cs="Times New Roman CYR"/>
          <w:sz w:val="28"/>
          <w:szCs w:val="28"/>
        </w:rPr>
        <w:t xml:space="preserve">і </w:t>
      </w:r>
      <w:r w:rsidRPr="00855307">
        <w:rPr>
          <w:rFonts w:ascii="Times New Roman CYR" w:hAnsi="Times New Roman CYR" w:cs="Times New Roman CYR"/>
          <w:sz w:val="28"/>
          <w:szCs w:val="28"/>
        </w:rPr>
        <w:t xml:space="preserve">те, що не всі вчителі залучають дітей до участі в олімпіадах.  Це вказує на недостатню роботу вчителів щодо формування ключових та предметних компетенцій, а як наслідок - невміння   </w:t>
      </w:r>
      <w:r>
        <w:rPr>
          <w:rFonts w:ascii="Times New Roman CYR" w:hAnsi="Times New Roman CYR" w:cs="Times New Roman CYR"/>
          <w:sz w:val="28"/>
          <w:szCs w:val="28"/>
        </w:rPr>
        <w:t>здобувачів освіти</w:t>
      </w:r>
      <w:r w:rsidRPr="00855307">
        <w:rPr>
          <w:rFonts w:ascii="Times New Roman CYR" w:hAnsi="Times New Roman CYR" w:cs="Times New Roman CYR"/>
          <w:sz w:val="28"/>
          <w:szCs w:val="28"/>
        </w:rPr>
        <w:t xml:space="preserve"> соціалізуватися в сучасному середовищі. </w:t>
      </w:r>
      <w:r>
        <w:rPr>
          <w:rFonts w:ascii="Times New Roman CYR" w:hAnsi="Times New Roman CYR" w:cs="Times New Roman CYR"/>
          <w:sz w:val="28"/>
          <w:szCs w:val="28"/>
        </w:rPr>
        <w:tab/>
      </w:r>
    </w:p>
    <w:p w:rsidR="00F021DF" w:rsidRPr="00855307" w:rsidRDefault="00F021DF" w:rsidP="00F021DF">
      <w:pPr>
        <w:widowControl w:val="0"/>
        <w:suppressAutoHyphens/>
        <w:autoSpaceDE w:val="0"/>
        <w:autoSpaceDN w:val="0"/>
        <w:adjustRightInd w:val="0"/>
        <w:spacing w:after="0" w:line="240" w:lineRule="auto"/>
        <w:jc w:val="both"/>
        <w:rPr>
          <w:rFonts w:ascii="Times New Roman CYR" w:hAnsi="Times New Roman CYR" w:cs="Times New Roman CYR"/>
          <w:sz w:val="28"/>
          <w:szCs w:val="28"/>
        </w:rPr>
      </w:pPr>
      <w:r>
        <w:rPr>
          <w:rFonts w:ascii="Times New Roman CYR" w:hAnsi="Times New Roman CYR" w:cs="Times New Roman CYR"/>
          <w:sz w:val="28"/>
          <w:szCs w:val="28"/>
        </w:rPr>
        <w:tab/>
      </w:r>
      <w:r w:rsidRPr="00855307">
        <w:rPr>
          <w:rFonts w:ascii="Times New Roman CYR" w:hAnsi="Times New Roman CYR" w:cs="Times New Roman CYR"/>
          <w:sz w:val="28"/>
          <w:szCs w:val="28"/>
        </w:rPr>
        <w:t xml:space="preserve">Тому варто надалі приділити увагу комплексному процесу засвоєння </w:t>
      </w:r>
      <w:r>
        <w:rPr>
          <w:rFonts w:ascii="Times New Roman CYR" w:hAnsi="Times New Roman CYR" w:cs="Times New Roman CYR"/>
          <w:sz w:val="28"/>
          <w:szCs w:val="28"/>
        </w:rPr>
        <w:t xml:space="preserve">здобувачем освіти </w:t>
      </w:r>
      <w:r w:rsidRPr="00855307">
        <w:rPr>
          <w:rFonts w:ascii="Times New Roman CYR" w:hAnsi="Times New Roman CYR" w:cs="Times New Roman CYR"/>
          <w:sz w:val="28"/>
          <w:szCs w:val="28"/>
        </w:rPr>
        <w:t xml:space="preserve"> певної системи знань, норм і цінностей, які дозволять йому бути повноправним членом  суспільства. </w:t>
      </w:r>
    </w:p>
    <w:p w:rsidR="00F021DF" w:rsidRPr="00245690" w:rsidRDefault="00F021DF" w:rsidP="00F021DF">
      <w:pPr>
        <w:spacing w:after="0" w:line="240" w:lineRule="auto"/>
        <w:ind w:firstLine="709"/>
        <w:jc w:val="both"/>
        <w:rPr>
          <w:rFonts w:ascii="Times New Roman" w:eastAsia="Calibri" w:hAnsi="Times New Roman" w:cs="Times New Roman"/>
          <w:sz w:val="28"/>
          <w:szCs w:val="28"/>
        </w:rPr>
      </w:pPr>
      <w:r w:rsidRPr="00245690">
        <w:rPr>
          <w:rFonts w:ascii="Times New Roman" w:eastAsia="Calibri" w:hAnsi="Times New Roman" w:cs="Times New Roman"/>
          <w:sz w:val="28"/>
          <w:szCs w:val="28"/>
          <w:shd w:val="clear" w:color="auto" w:fill="FFFFFF"/>
        </w:rPr>
        <w:t>Виходячи з цього, вирішено продовжити роботу над науково-методичною темою: «</w:t>
      </w:r>
      <w:r w:rsidRPr="00245690">
        <w:rPr>
          <w:rFonts w:ascii="Times New Roman" w:eastAsia="Times New Roman" w:hAnsi="Times New Roman" w:cs="Times New Roman"/>
          <w:color w:val="333333"/>
          <w:sz w:val="28"/>
          <w:szCs w:val="28"/>
          <w:lang w:val="uk-UA" w:eastAsia="ru-RU"/>
        </w:rPr>
        <w:t>Удосконалення моделі інформаційного освітнього середовища як основи інноваційного розвитку закладу освіти</w:t>
      </w:r>
      <w:r w:rsidRPr="00245690">
        <w:rPr>
          <w:rFonts w:ascii="Times New Roman" w:eastAsia="Calibri" w:hAnsi="Times New Roman" w:cs="Times New Roman"/>
          <w:sz w:val="28"/>
          <w:szCs w:val="28"/>
          <w:shd w:val="clear" w:color="auto" w:fill="FFFFFF"/>
        </w:rPr>
        <w:t>» та визначено</w:t>
      </w:r>
      <w:r w:rsidRPr="00245690">
        <w:rPr>
          <w:rFonts w:ascii="Times New Roman" w:eastAsia="Calibri" w:hAnsi="Times New Roman" w:cs="Times New Roman"/>
          <w:b/>
          <w:bCs/>
          <w:sz w:val="28"/>
          <w:szCs w:val="28"/>
        </w:rPr>
        <w:t xml:space="preserve"> </w:t>
      </w:r>
      <w:r w:rsidRPr="00245690">
        <w:rPr>
          <w:rFonts w:ascii="Times New Roman" w:eastAsia="Calibri" w:hAnsi="Times New Roman" w:cs="Times New Roman"/>
          <w:bCs/>
          <w:sz w:val="28"/>
          <w:szCs w:val="28"/>
        </w:rPr>
        <w:t>загальні напрями в організації методичної роботи:</w:t>
      </w:r>
      <w:r w:rsidRPr="00245690">
        <w:rPr>
          <w:rFonts w:ascii="Times New Roman" w:eastAsia="Calibri" w:hAnsi="Times New Roman" w:cs="Times New Roman"/>
          <w:sz w:val="28"/>
          <w:szCs w:val="28"/>
        </w:rPr>
        <w:t xml:space="preserve"> </w:t>
      </w:r>
    </w:p>
    <w:p w:rsidR="00F021DF" w:rsidRPr="001430A2" w:rsidRDefault="00F021DF" w:rsidP="00F021DF">
      <w:pPr>
        <w:spacing w:after="0" w:line="240" w:lineRule="auto"/>
        <w:ind w:firstLine="709"/>
        <w:jc w:val="both"/>
        <w:rPr>
          <w:rFonts w:ascii="Times New Roman" w:eastAsia="Calibri" w:hAnsi="Times New Roman" w:cs="Times New Roman"/>
          <w:bCs/>
          <w:sz w:val="28"/>
          <w:szCs w:val="28"/>
        </w:rPr>
      </w:pPr>
      <w:r w:rsidRPr="00245690">
        <w:rPr>
          <w:rFonts w:ascii="Times New Roman" w:eastAsia="Calibri" w:hAnsi="Times New Roman" w:cs="Times New Roman"/>
          <w:sz w:val="28"/>
          <w:szCs w:val="28"/>
        </w:rPr>
        <w:t>- підвищення педагогічної майстерності вчителів через оптимальну структуру науково-методичної роботи, удосконалення професійної компетентності кожного вчителя, розвитку їх творчої ініціативи;</w:t>
      </w:r>
      <w:r w:rsidRPr="00245690">
        <w:rPr>
          <w:rFonts w:ascii="Times New Roman" w:eastAsia="Calibri" w:hAnsi="Times New Roman" w:cs="Times New Roman"/>
          <w:bCs/>
          <w:sz w:val="28"/>
          <w:szCs w:val="28"/>
        </w:rPr>
        <w:t xml:space="preserve"> </w:t>
      </w:r>
    </w:p>
    <w:p w:rsidR="00F021DF" w:rsidRPr="00245690" w:rsidRDefault="00F021DF" w:rsidP="00F021D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245690">
        <w:rPr>
          <w:rFonts w:ascii="Times New Roman" w:eastAsia="Calibri" w:hAnsi="Times New Roman" w:cs="Times New Roman"/>
          <w:bCs/>
          <w:sz w:val="28"/>
          <w:szCs w:val="28"/>
        </w:rPr>
        <w:t>з</w:t>
      </w:r>
      <w:r w:rsidRPr="00245690">
        <w:rPr>
          <w:rFonts w:ascii="Times New Roman" w:eastAsia="Calibri" w:hAnsi="Times New Roman" w:cs="Times New Roman"/>
          <w:sz w:val="28"/>
          <w:szCs w:val="28"/>
        </w:rPr>
        <w:t>абезпечення реалізації принципів гуманізації, демократизації та спрямованість процесу навчання на розвиток особистості здобувача освіти</w:t>
      </w:r>
    </w:p>
    <w:p w:rsidR="00F021DF" w:rsidRPr="00245690" w:rsidRDefault="00F021DF" w:rsidP="00F021D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245690">
        <w:rPr>
          <w:rFonts w:ascii="Times New Roman" w:eastAsia="Calibri" w:hAnsi="Times New Roman" w:cs="Times New Roman"/>
          <w:sz w:val="28"/>
          <w:szCs w:val="28"/>
        </w:rPr>
        <w:t xml:space="preserve">встановлення пріоритету уроку як засобу соціалізації учнів; </w:t>
      </w:r>
    </w:p>
    <w:p w:rsidR="00F021DF" w:rsidRPr="00245690" w:rsidRDefault="00F021DF" w:rsidP="00F021D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245690">
        <w:rPr>
          <w:rFonts w:ascii="Times New Roman" w:eastAsia="Calibri" w:hAnsi="Times New Roman" w:cs="Times New Roman"/>
          <w:sz w:val="28"/>
          <w:szCs w:val="28"/>
        </w:rPr>
        <w:t>видавнич</w:t>
      </w:r>
      <w:r>
        <w:rPr>
          <w:rFonts w:ascii="Times New Roman" w:eastAsia="Calibri" w:hAnsi="Times New Roman" w:cs="Times New Roman"/>
          <w:sz w:val="28"/>
          <w:szCs w:val="28"/>
        </w:rPr>
        <w:t>а діяльность</w:t>
      </w:r>
      <w:r w:rsidRPr="00245690">
        <w:rPr>
          <w:rFonts w:ascii="Times New Roman" w:eastAsia="Calibri" w:hAnsi="Times New Roman" w:cs="Times New Roman"/>
          <w:sz w:val="28"/>
          <w:szCs w:val="28"/>
        </w:rPr>
        <w:t xml:space="preserve"> вчителів та участь в інноваційній та дослідно-експериментальній роботі; </w:t>
      </w:r>
    </w:p>
    <w:p w:rsidR="00F021DF" w:rsidRPr="00245690" w:rsidRDefault="00F021DF" w:rsidP="00F021DF">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sz w:val="28"/>
          <w:szCs w:val="28"/>
        </w:rPr>
        <w:t xml:space="preserve">- </w:t>
      </w:r>
      <w:r w:rsidRPr="00245690">
        <w:rPr>
          <w:rFonts w:ascii="Times New Roman" w:eastAsia="Calibri" w:hAnsi="Times New Roman" w:cs="Times New Roman"/>
          <w:bCs/>
          <w:sz w:val="28"/>
          <w:szCs w:val="28"/>
        </w:rPr>
        <w:t>п</w:t>
      </w:r>
      <w:r w:rsidRPr="00245690">
        <w:rPr>
          <w:rFonts w:ascii="Times New Roman" w:eastAsia="Calibri" w:hAnsi="Times New Roman" w:cs="Times New Roman"/>
          <w:sz w:val="28"/>
          <w:szCs w:val="28"/>
        </w:rPr>
        <w:t>ідвищення ІКТ-компетентності педагогів із метою ефективної інформатизації освітнього процесу;</w:t>
      </w:r>
      <w:r w:rsidRPr="00245690">
        <w:rPr>
          <w:rFonts w:ascii="Times New Roman" w:eastAsia="Calibri" w:hAnsi="Times New Roman" w:cs="Times New Roman"/>
          <w:bCs/>
          <w:sz w:val="28"/>
          <w:szCs w:val="28"/>
        </w:rPr>
        <w:t xml:space="preserve"> </w:t>
      </w:r>
    </w:p>
    <w:p w:rsidR="00F021DF" w:rsidRPr="00245690" w:rsidRDefault="00F021DF" w:rsidP="00F021D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Cs/>
          <w:sz w:val="28"/>
          <w:szCs w:val="28"/>
        </w:rPr>
        <w:t xml:space="preserve">-   удосконалювати </w:t>
      </w:r>
      <w:r w:rsidRPr="00245690">
        <w:rPr>
          <w:rFonts w:ascii="Times New Roman" w:eastAsia="Calibri" w:hAnsi="Times New Roman" w:cs="Times New Roman"/>
          <w:bCs/>
          <w:sz w:val="28"/>
          <w:szCs w:val="28"/>
        </w:rPr>
        <w:t xml:space="preserve">впровадження дистанційного навчання та використання на уроках хмарних технологій, </w:t>
      </w:r>
      <w:r w:rsidRPr="00245690">
        <w:rPr>
          <w:rFonts w:ascii="Times New Roman" w:eastAsia="Calibri" w:hAnsi="Times New Roman" w:cs="Times New Roman"/>
          <w:sz w:val="28"/>
          <w:szCs w:val="28"/>
        </w:rPr>
        <w:t>удосконалення контрольно-оцінювальної діяльності в процесі навчання з урахуванням сучасних досягнень педагогіки;</w:t>
      </w:r>
      <w:r w:rsidRPr="00245690">
        <w:rPr>
          <w:rFonts w:ascii="Times New Roman" w:eastAsia="Calibri" w:hAnsi="Times New Roman" w:cs="Times New Roman"/>
          <w:bCs/>
          <w:sz w:val="28"/>
          <w:szCs w:val="28"/>
        </w:rPr>
        <w:t xml:space="preserve"> </w:t>
      </w:r>
    </w:p>
    <w:p w:rsidR="00F021DF" w:rsidRDefault="00F021DF" w:rsidP="00F021DF">
      <w:pPr>
        <w:spacing w:after="0" w:line="240" w:lineRule="auto"/>
        <w:ind w:firstLine="709"/>
        <w:jc w:val="both"/>
        <w:rPr>
          <w:rFonts w:ascii="Times New Roman" w:eastAsia="Calibri" w:hAnsi="Times New Roman" w:cs="Times New Roman"/>
          <w:bCs/>
          <w:sz w:val="28"/>
          <w:szCs w:val="28"/>
        </w:rPr>
      </w:pPr>
      <w:r>
        <w:rPr>
          <w:rFonts w:ascii="Times New Roman" w:eastAsia="Calibri" w:hAnsi="Times New Roman" w:cs="Times New Roman"/>
          <w:sz w:val="28"/>
          <w:szCs w:val="28"/>
        </w:rPr>
        <w:t xml:space="preserve">-   </w:t>
      </w:r>
      <w:r w:rsidRPr="00245690">
        <w:rPr>
          <w:rFonts w:ascii="Times New Roman" w:eastAsia="Calibri" w:hAnsi="Times New Roman" w:cs="Times New Roman"/>
          <w:sz w:val="28"/>
          <w:szCs w:val="28"/>
        </w:rPr>
        <w:t>психолого-педагогічного</w:t>
      </w:r>
      <w:r>
        <w:rPr>
          <w:rFonts w:ascii="Times New Roman" w:eastAsia="Calibri" w:hAnsi="Times New Roman" w:cs="Times New Roman"/>
          <w:sz w:val="28"/>
          <w:szCs w:val="28"/>
        </w:rPr>
        <w:t>ий</w:t>
      </w:r>
      <w:r w:rsidRPr="00245690">
        <w:rPr>
          <w:rFonts w:ascii="Times New Roman" w:eastAsia="Calibri" w:hAnsi="Times New Roman" w:cs="Times New Roman"/>
          <w:sz w:val="28"/>
          <w:szCs w:val="28"/>
        </w:rPr>
        <w:t xml:space="preserve"> супров</w:t>
      </w:r>
      <w:r>
        <w:rPr>
          <w:rFonts w:ascii="Times New Roman" w:eastAsia="Calibri" w:hAnsi="Times New Roman" w:cs="Times New Roman"/>
          <w:sz w:val="28"/>
          <w:szCs w:val="28"/>
        </w:rPr>
        <w:t>ід</w:t>
      </w:r>
      <w:r w:rsidRPr="00245690">
        <w:rPr>
          <w:rFonts w:ascii="Times New Roman" w:eastAsia="Calibri" w:hAnsi="Times New Roman" w:cs="Times New Roman"/>
          <w:sz w:val="28"/>
          <w:szCs w:val="28"/>
        </w:rPr>
        <w:t xml:space="preserve"> освітнього процесу.</w:t>
      </w:r>
    </w:p>
    <w:p w:rsidR="00F021DF" w:rsidRPr="00F021DF" w:rsidRDefault="00F021DF" w:rsidP="008A079E">
      <w:pPr>
        <w:spacing w:after="0"/>
        <w:ind w:firstLine="708"/>
        <w:jc w:val="both"/>
        <w:textAlignment w:val="center"/>
        <w:rPr>
          <w:rFonts w:ascii="Times New Roman" w:hAnsi="Times New Roman" w:cs="Times New Roman"/>
          <w:iCs/>
          <w:color w:val="FF0000"/>
          <w:sz w:val="28"/>
          <w:szCs w:val="28"/>
        </w:rPr>
      </w:pPr>
    </w:p>
    <w:p w:rsidR="003F3324" w:rsidRPr="00F021DF" w:rsidRDefault="009A2788" w:rsidP="009A2788">
      <w:pPr>
        <w:spacing w:after="0" w:line="240" w:lineRule="auto"/>
        <w:ind w:firstLine="567"/>
        <w:contextualSpacing/>
        <w:jc w:val="both"/>
        <w:rPr>
          <w:rFonts w:ascii="Times New Roman" w:hAnsi="Times New Roman" w:cs="Times New Roman"/>
          <w:sz w:val="28"/>
          <w:szCs w:val="28"/>
          <w:lang w:val="uk-UA"/>
        </w:rPr>
      </w:pPr>
      <w:r w:rsidRPr="00F021DF">
        <w:rPr>
          <w:rFonts w:ascii="Times New Roman" w:hAnsi="Times New Roman" w:cs="Times New Roman"/>
          <w:sz w:val="28"/>
          <w:szCs w:val="28"/>
          <w:lang w:val="uk-UA"/>
        </w:rPr>
        <w:t xml:space="preserve">Вчителі МО планують свою професійну діяльність таким чином: кожного року знайомляться з освітньою програмою, враховують зміни в освітній програмі, складають   календарно-тематичне планування, яке  розроблено  самостійно відповідно до освітньої програми, враховують роботу з використанням дистанційного навчання, складають план засідань кафедри на навчальний рік. Структура плану кафедри відповідає структурі стратегії розвитку. Плануючи освітню діяльність, враховують специфіку школи, особливості класів, особистісний поступ дітей. </w:t>
      </w:r>
      <w:r w:rsidRPr="00F021DF">
        <w:rPr>
          <w:rFonts w:ascii="Times New Roman" w:hAnsi="Times New Roman" w:cs="Times New Roman"/>
          <w:sz w:val="28"/>
          <w:szCs w:val="28"/>
        </w:rPr>
        <w:t xml:space="preserve">Учителі самостійно визначають обсяг годин на вивчення тем та, за певних обставин, змінюють послідовність, кількість годин на вивчення тем. </w:t>
      </w:r>
      <w:r w:rsidRPr="00F021DF">
        <w:rPr>
          <w:rFonts w:ascii="Times New Roman" w:hAnsi="Times New Roman" w:cs="Times New Roman"/>
          <w:sz w:val="28"/>
          <w:szCs w:val="28"/>
          <w:lang w:val="uk-UA"/>
        </w:rPr>
        <w:t xml:space="preserve"> У роботі використовують  власний досвід роботи,  досвід, запозичений у колег, розробки інтернет-</w:t>
      </w:r>
      <w:r w:rsidRPr="00F021DF">
        <w:rPr>
          <w:rFonts w:ascii="Times New Roman" w:hAnsi="Times New Roman" w:cs="Times New Roman"/>
          <w:sz w:val="28"/>
          <w:szCs w:val="28"/>
          <w:lang w:val="uk-UA"/>
        </w:rPr>
        <w:lastRenderedPageBreak/>
        <w:t>сайтів і блогів,  які стосуються викладання  іноземних мов. Усі вчителі користуються методичними рекомендаціями документів МОН.</w:t>
      </w:r>
      <w:r w:rsidRPr="00F021DF">
        <w:rPr>
          <w:rFonts w:ascii="Times New Roman" w:hAnsi="Times New Roman" w:cs="Times New Roman"/>
          <w:sz w:val="28"/>
          <w:szCs w:val="28"/>
        </w:rPr>
        <w:t xml:space="preserve"> Більшість </w:t>
      </w:r>
      <w:r w:rsidRPr="00F021DF">
        <w:rPr>
          <w:rFonts w:ascii="Times New Roman" w:hAnsi="Times New Roman" w:cs="Times New Roman"/>
          <w:sz w:val="28"/>
          <w:szCs w:val="28"/>
          <w:lang w:val="uk-UA"/>
        </w:rPr>
        <w:t>у</w:t>
      </w:r>
      <w:r w:rsidRPr="00F021DF">
        <w:rPr>
          <w:rFonts w:ascii="Times New Roman" w:hAnsi="Times New Roman" w:cs="Times New Roman"/>
          <w:sz w:val="28"/>
          <w:szCs w:val="28"/>
        </w:rPr>
        <w:t>чителів використовують у своїй роботі під час проведення навчальних занять технології, спрямовані на оволодіння здобувачами освіти ключовими компетентностями.</w:t>
      </w:r>
      <w:r w:rsidRPr="00F021DF">
        <w:rPr>
          <w:rFonts w:ascii="Times New Roman" w:hAnsi="Times New Roman" w:cs="Times New Roman"/>
          <w:sz w:val="28"/>
          <w:szCs w:val="28"/>
          <w:lang w:val="uk-UA"/>
        </w:rPr>
        <w:t xml:space="preserve"> </w:t>
      </w:r>
    </w:p>
    <w:p w:rsidR="003F3324" w:rsidRDefault="009A2788" w:rsidP="003F3324">
      <w:pPr>
        <w:spacing w:after="0" w:line="240" w:lineRule="auto"/>
        <w:jc w:val="both"/>
        <w:rPr>
          <w:rFonts w:ascii="Times New Roman" w:hAnsi="Times New Roman" w:cs="Times New Roman"/>
          <w:sz w:val="28"/>
          <w:szCs w:val="28"/>
          <w:lang w:val="uk-UA"/>
        </w:rPr>
      </w:pPr>
      <w:r w:rsidRPr="0031289F">
        <w:rPr>
          <w:rFonts w:cs="Times New Roman"/>
          <w:szCs w:val="28"/>
          <w:lang w:val="uk-UA"/>
        </w:rPr>
        <w:t xml:space="preserve"> </w:t>
      </w:r>
      <w:r w:rsidR="003F3324">
        <w:rPr>
          <w:rFonts w:cs="Times New Roman"/>
          <w:szCs w:val="28"/>
          <w:lang w:val="uk-UA"/>
        </w:rPr>
        <w:tab/>
      </w:r>
      <w:r w:rsidR="003F3324" w:rsidRPr="003544C5">
        <w:rPr>
          <w:rFonts w:ascii="Times New Roman" w:hAnsi="Times New Roman" w:cs="Times New Roman"/>
          <w:sz w:val="28"/>
          <w:szCs w:val="28"/>
          <w:lang w:val="uk-UA"/>
        </w:rPr>
        <w:t xml:space="preserve">Розроблені календарно-тематичні плани, навчальні програми відповідають державним стандартам загальної середньої освіти та враховують специфіку роботи закладу. </w:t>
      </w:r>
      <w:r w:rsidR="003F3324" w:rsidRPr="003544C5">
        <w:rPr>
          <w:rFonts w:ascii="Times New Roman" w:hAnsi="Times New Roman" w:cs="Times New Roman"/>
          <w:sz w:val="28"/>
          <w:szCs w:val="28"/>
        </w:rPr>
        <w:t xml:space="preserve">Освітня програма, методичні рекомендації МОН надають можливість вчителям при складанні календарно-тематичного плану самостійно розподіляти обсяг годин на вивчення навчальних тем, змінювати послідовність їх вивчення, самостійно обирати організаційні форми проведення навчальних </w:t>
      </w:r>
      <w:r w:rsidR="003F3324">
        <w:rPr>
          <w:rFonts w:ascii="Times New Roman" w:hAnsi="Times New Roman" w:cs="Times New Roman"/>
          <w:sz w:val="28"/>
          <w:szCs w:val="28"/>
        </w:rPr>
        <w:t xml:space="preserve">занять. </w:t>
      </w:r>
    </w:p>
    <w:p w:rsidR="00E47157" w:rsidRDefault="00E47157" w:rsidP="00B34688">
      <w:pPr>
        <w:shd w:val="clear" w:color="auto" w:fill="FFFFFF"/>
        <w:spacing w:after="0" w:line="240" w:lineRule="auto"/>
        <w:jc w:val="both"/>
        <w:rPr>
          <w:rFonts w:ascii="Times New Roman" w:eastAsia="Times New Roman" w:hAnsi="Times New Roman" w:cs="Times New Roman"/>
          <w:b/>
          <w:color w:val="212121"/>
          <w:sz w:val="28"/>
          <w:szCs w:val="28"/>
          <w:lang w:val="uk-UA" w:eastAsia="ru-RU"/>
        </w:rPr>
      </w:pPr>
    </w:p>
    <w:p w:rsidR="00B34688" w:rsidRPr="00B34688" w:rsidRDefault="00B34688" w:rsidP="00B34688">
      <w:pPr>
        <w:shd w:val="clear" w:color="auto" w:fill="FFFFFF"/>
        <w:spacing w:after="0" w:line="240" w:lineRule="auto"/>
        <w:jc w:val="both"/>
        <w:rPr>
          <w:rFonts w:ascii="Times New Roman" w:eastAsia="Times New Roman" w:hAnsi="Times New Roman" w:cs="Times New Roman"/>
          <w:b/>
          <w:color w:val="212121"/>
          <w:sz w:val="28"/>
          <w:szCs w:val="28"/>
          <w:lang w:val="uk-UA" w:eastAsia="ru-RU"/>
        </w:rPr>
      </w:pPr>
      <w:r w:rsidRPr="00B34688">
        <w:rPr>
          <w:rFonts w:ascii="Times New Roman" w:eastAsia="Times New Roman" w:hAnsi="Times New Roman" w:cs="Times New Roman"/>
          <w:b/>
          <w:color w:val="212121"/>
          <w:sz w:val="28"/>
          <w:szCs w:val="28"/>
          <w:lang w:val="uk-UA" w:eastAsia="ru-RU"/>
        </w:rPr>
        <w:t>ІНКЛЮЗИВНЕ НАВЧАННЯ</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val="uk-UA" w:eastAsia="ru-RU"/>
        </w:rPr>
      </w:pPr>
      <w:r w:rsidRPr="00B34688">
        <w:rPr>
          <w:rFonts w:ascii="Times New Roman" w:eastAsia="Times New Roman" w:hAnsi="Times New Roman" w:cs="Times New Roman"/>
          <w:color w:val="212121"/>
          <w:sz w:val="28"/>
          <w:szCs w:val="28"/>
          <w:lang w:val="uk-UA" w:eastAsia="ru-RU"/>
        </w:rPr>
        <w:tab/>
      </w:r>
      <w:r w:rsidRPr="00E47157">
        <w:rPr>
          <w:rFonts w:ascii="Times New Roman" w:eastAsia="Times New Roman" w:hAnsi="Times New Roman" w:cs="Times New Roman"/>
          <w:color w:val="000000" w:themeColor="text1"/>
          <w:sz w:val="28"/>
          <w:szCs w:val="28"/>
          <w:lang w:val="uk-UA" w:eastAsia="ru-RU"/>
        </w:rPr>
        <w:t>Інклюзивне навчання в школі є однією з форм організації освітнього процесу і впроваджується для забезпечення права на здобуття повної загальної середньої освіти з урахуванням індивідуальних здібностей та стану здоров’я дітей, з метою реалізації права дітей з особливими освітніми потребами на освіту за місцем проживання, їх соціалізації та інтеграції в суспільство, залучення батьків до участі в освітньому процесі.</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E47157">
        <w:rPr>
          <w:rFonts w:ascii="Times New Roman" w:eastAsia="Times New Roman" w:hAnsi="Times New Roman" w:cs="Times New Roman"/>
          <w:color w:val="000000" w:themeColor="text1"/>
          <w:sz w:val="28"/>
          <w:szCs w:val="28"/>
          <w:lang w:val="uk-UA" w:eastAsia="ru-RU"/>
        </w:rPr>
        <w:tab/>
        <w:t xml:space="preserve"> </w:t>
      </w:r>
      <w:r w:rsidRPr="00E47157">
        <w:rPr>
          <w:rFonts w:ascii="Times New Roman" w:eastAsia="Times New Roman" w:hAnsi="Times New Roman" w:cs="Times New Roman"/>
          <w:color w:val="000000" w:themeColor="text1"/>
          <w:sz w:val="28"/>
          <w:szCs w:val="28"/>
          <w:lang w:eastAsia="ru-RU"/>
        </w:rPr>
        <w:t>У школі інклюзивним навчанням охоплено 4 учні (5-В, 2-В, 2-А,1-А класи).</w:t>
      </w:r>
    </w:p>
    <w:p w:rsidR="00B34688" w:rsidRPr="00B00A0C" w:rsidRDefault="00B34688" w:rsidP="00B34688">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B00A0C">
        <w:rPr>
          <w:rFonts w:ascii="Times New Roman" w:eastAsia="Times New Roman" w:hAnsi="Times New Roman" w:cs="Times New Roman"/>
          <w:sz w:val="28"/>
          <w:szCs w:val="28"/>
          <w:lang w:eastAsia="ru-RU"/>
        </w:rPr>
        <w:t>Для організації інклюзивного навчання дітей з ООП у школі:</w:t>
      </w:r>
    </w:p>
    <w:p w:rsidR="00B34688" w:rsidRPr="00836F05" w:rsidRDefault="00B34688" w:rsidP="00B34688">
      <w:pPr>
        <w:shd w:val="clear" w:color="auto" w:fill="FFFFFF"/>
        <w:spacing w:after="0" w:line="240" w:lineRule="auto"/>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ab/>
      </w:r>
      <w:r w:rsidRPr="00836F05">
        <w:rPr>
          <w:rFonts w:ascii="Times New Roman" w:eastAsia="Times New Roman" w:hAnsi="Times New Roman" w:cs="Times New Roman"/>
          <w:color w:val="212121"/>
          <w:sz w:val="28"/>
          <w:szCs w:val="28"/>
          <w:lang w:eastAsia="ru-RU"/>
        </w:rPr>
        <w:t xml:space="preserve">- є </w:t>
      </w:r>
      <w:r w:rsidRPr="00B00A0C">
        <w:rPr>
          <w:rFonts w:ascii="Times New Roman" w:eastAsia="Times New Roman" w:hAnsi="Times New Roman" w:cs="Times New Roman"/>
          <w:color w:val="000000" w:themeColor="text1"/>
          <w:sz w:val="28"/>
          <w:szCs w:val="28"/>
          <w:lang w:eastAsia="ru-RU"/>
        </w:rPr>
        <w:t>необхідні навчально-методичні</w:t>
      </w:r>
      <w:r w:rsidRPr="00836F05">
        <w:rPr>
          <w:rFonts w:ascii="Times New Roman" w:eastAsia="Times New Roman" w:hAnsi="Times New Roman" w:cs="Times New Roman"/>
          <w:color w:val="212121"/>
          <w:sz w:val="28"/>
          <w:szCs w:val="28"/>
          <w:lang w:eastAsia="ru-RU"/>
        </w:rPr>
        <w:t xml:space="preserve"> та наочно-дидактичні посібники, індивідуальні технічні засоби навчання (ноутбук);</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212121"/>
          <w:sz w:val="28"/>
          <w:szCs w:val="28"/>
          <w:lang w:eastAsia="ru-RU"/>
        </w:rPr>
        <w:tab/>
      </w:r>
      <w:r w:rsidRPr="00E47157">
        <w:rPr>
          <w:rFonts w:ascii="Times New Roman" w:eastAsia="Times New Roman" w:hAnsi="Times New Roman" w:cs="Times New Roman"/>
          <w:color w:val="000000" w:themeColor="text1"/>
          <w:sz w:val="28"/>
          <w:szCs w:val="28"/>
          <w:lang w:eastAsia="ru-RU"/>
        </w:rPr>
        <w:t>- облаштовано ресурсну кімнату для проведення корекційно-розвиткових занять.</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212121"/>
          <w:sz w:val="28"/>
          <w:szCs w:val="28"/>
          <w:lang w:eastAsia="ru-RU"/>
        </w:rPr>
        <w:tab/>
      </w:r>
      <w:r w:rsidRPr="00E47157">
        <w:rPr>
          <w:rFonts w:ascii="Times New Roman" w:eastAsia="Times New Roman" w:hAnsi="Times New Roman" w:cs="Times New Roman"/>
          <w:color w:val="000000" w:themeColor="text1"/>
          <w:sz w:val="28"/>
          <w:szCs w:val="28"/>
          <w:lang w:eastAsia="ru-RU"/>
        </w:rPr>
        <w:t>Особистісно орієнтоване спрямування освітнього процесу забезпечують 2 асистенти учителів, які беруть участь у розробленні та виконанні індивідуальних навчальних планів та програм, адаптують навчальні матеріали з урахуванням індивідуальних особливостей навчально-пізнавальної діяльності дітей з ООП.</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E47157">
        <w:rPr>
          <w:rFonts w:ascii="Times New Roman" w:eastAsia="Times New Roman" w:hAnsi="Times New Roman" w:cs="Times New Roman"/>
          <w:color w:val="000000" w:themeColor="text1"/>
          <w:sz w:val="28"/>
          <w:szCs w:val="28"/>
          <w:lang w:eastAsia="ru-RU"/>
        </w:rPr>
        <w:t>Інклюзивне навчання:</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212121"/>
          <w:sz w:val="28"/>
          <w:szCs w:val="28"/>
          <w:lang w:eastAsia="ru-RU"/>
        </w:rPr>
        <w:tab/>
      </w:r>
      <w:r w:rsidRPr="00E47157">
        <w:rPr>
          <w:rFonts w:ascii="Times New Roman" w:eastAsia="Times New Roman" w:hAnsi="Times New Roman" w:cs="Times New Roman"/>
          <w:color w:val="000000" w:themeColor="text1"/>
          <w:sz w:val="28"/>
          <w:szCs w:val="28"/>
          <w:lang w:eastAsia="ru-RU"/>
        </w:rPr>
        <w:t>- організовано відповідно до заяв батьків і медичних довідок;</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E47157">
        <w:rPr>
          <w:rFonts w:ascii="Times New Roman" w:eastAsia="Times New Roman" w:hAnsi="Times New Roman" w:cs="Times New Roman"/>
          <w:color w:val="000000" w:themeColor="text1"/>
          <w:sz w:val="28"/>
          <w:szCs w:val="28"/>
          <w:lang w:eastAsia="ru-RU"/>
        </w:rPr>
        <w:tab/>
        <w:t>- розклад занять з учнями погоджено з батьками і затверджено директором школи;</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212121"/>
          <w:sz w:val="28"/>
          <w:szCs w:val="28"/>
          <w:lang w:eastAsia="ru-RU"/>
        </w:rPr>
        <w:tab/>
      </w:r>
      <w:r w:rsidRPr="00E47157">
        <w:rPr>
          <w:rFonts w:ascii="Times New Roman" w:eastAsia="Times New Roman" w:hAnsi="Times New Roman" w:cs="Times New Roman"/>
          <w:color w:val="000000" w:themeColor="text1"/>
          <w:sz w:val="28"/>
          <w:szCs w:val="28"/>
          <w:lang w:eastAsia="ru-RU"/>
        </w:rPr>
        <w:t>- асистентами учителя розроблено індивідуальні програми розвитку, календарно-тематичні плани відповідно до чинних навчальних програм з кожного предмета, в яких визначено зміст та обсяг матеріалу, що підлягає вивченню та засвоєнню;</w:t>
      </w:r>
    </w:p>
    <w:p w:rsidR="00B34688" w:rsidRPr="00B60EF3" w:rsidRDefault="00B34688" w:rsidP="00B34688">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212121"/>
          <w:sz w:val="28"/>
          <w:szCs w:val="28"/>
          <w:lang w:eastAsia="ru-RU"/>
        </w:rPr>
        <w:tab/>
      </w:r>
      <w:r w:rsidRPr="00B60EF3">
        <w:rPr>
          <w:rFonts w:ascii="Times New Roman" w:eastAsia="Times New Roman" w:hAnsi="Times New Roman" w:cs="Times New Roman"/>
          <w:sz w:val="28"/>
          <w:szCs w:val="28"/>
          <w:lang w:eastAsia="ru-RU"/>
        </w:rPr>
        <w:t>- облік проведених занять фіксується в окремих журналах для інклюзивного навчання, з урахуванням загальних вимог щодо ведення журналів.</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212121"/>
          <w:sz w:val="28"/>
          <w:szCs w:val="28"/>
          <w:lang w:eastAsia="ru-RU"/>
        </w:rPr>
        <w:tab/>
      </w:r>
      <w:r w:rsidRPr="00E47157">
        <w:rPr>
          <w:rFonts w:ascii="Times New Roman" w:eastAsia="Times New Roman" w:hAnsi="Times New Roman" w:cs="Times New Roman"/>
          <w:color w:val="000000" w:themeColor="text1"/>
          <w:sz w:val="28"/>
          <w:szCs w:val="28"/>
          <w:lang w:eastAsia="ru-RU"/>
        </w:rPr>
        <w:t xml:space="preserve">Індивідуальні навчальні плани учнів розроблялись відповідно до Програми із предметів та рекомендацій ІРЦ. Батьки залучаються до </w:t>
      </w:r>
      <w:r w:rsidRPr="00E47157">
        <w:rPr>
          <w:rFonts w:ascii="Times New Roman" w:eastAsia="Times New Roman" w:hAnsi="Times New Roman" w:cs="Times New Roman"/>
          <w:color w:val="000000" w:themeColor="text1"/>
          <w:sz w:val="28"/>
          <w:szCs w:val="28"/>
          <w:lang w:eastAsia="ru-RU"/>
        </w:rPr>
        <w:lastRenderedPageBreak/>
        <w:t xml:space="preserve">написання ІПР, що забезпечує їх інформування про потенційні можливості дитини. Це сприяє формуванню батьківської компетентності під час обговорення питань, що виникають внаслідок спілкування та групової взаємодії в дитячому колективі. </w:t>
      </w:r>
      <w:r w:rsidRPr="00E47157">
        <w:rPr>
          <w:rFonts w:ascii="Times New Roman" w:eastAsia="Times New Roman" w:hAnsi="Times New Roman" w:cs="Times New Roman"/>
          <w:color w:val="000000" w:themeColor="text1"/>
          <w:sz w:val="28"/>
          <w:szCs w:val="28"/>
          <w:lang w:eastAsia="ru-RU"/>
        </w:rPr>
        <w:tab/>
        <w:t>Вчителі ведуть Журнал планування та обліку робочого часу, є річний графік роботи, план роботи асистента вчителя, щоденник спостережень.</w:t>
      </w:r>
    </w:p>
    <w:p w:rsidR="00B34688" w:rsidRPr="00E47157" w:rsidRDefault="00B34688" w:rsidP="00B34688">
      <w:pPr>
        <w:shd w:val="clear" w:color="auto" w:fill="FFFFFF"/>
        <w:tabs>
          <w:tab w:val="left" w:pos="705"/>
          <w:tab w:val="left" w:pos="960"/>
        </w:tabs>
        <w:spacing w:after="295" w:line="240" w:lineRule="atLeast"/>
        <w:jc w:val="both"/>
        <w:rPr>
          <w:rFonts w:ascii="Times New Roman" w:eastAsia="Times New Roman" w:hAnsi="Times New Roman" w:cs="Times New Roman"/>
          <w:color w:val="000000" w:themeColor="text1"/>
          <w:sz w:val="28"/>
          <w:szCs w:val="28"/>
          <w:lang w:eastAsia="ru-RU"/>
        </w:rPr>
      </w:pPr>
      <w:r w:rsidRPr="00E47157">
        <w:rPr>
          <w:rFonts w:ascii="Times New Roman" w:eastAsia="Times New Roman" w:hAnsi="Times New Roman" w:cs="Times New Roman"/>
          <w:color w:val="000000" w:themeColor="text1"/>
          <w:sz w:val="28"/>
          <w:szCs w:val="28"/>
          <w:lang w:eastAsia="ru-RU"/>
        </w:rPr>
        <w:tab/>
        <w:t>П</w:t>
      </w:r>
      <w:r w:rsidR="00E47157">
        <w:rPr>
          <w:rFonts w:ascii="Times New Roman" w:eastAsia="Times New Roman" w:hAnsi="Times New Roman" w:cs="Times New Roman"/>
          <w:color w:val="000000" w:themeColor="text1"/>
          <w:sz w:val="28"/>
          <w:szCs w:val="28"/>
          <w:lang w:val="uk-UA" w:eastAsia="ru-RU"/>
        </w:rPr>
        <w:t>р</w:t>
      </w:r>
      <w:r w:rsidR="00E47157">
        <w:rPr>
          <w:rFonts w:ascii="Times New Roman" w:eastAsia="Times New Roman" w:hAnsi="Times New Roman" w:cs="Times New Roman"/>
          <w:color w:val="000000" w:themeColor="text1"/>
          <w:sz w:val="28"/>
          <w:szCs w:val="28"/>
          <w:lang w:eastAsia="ru-RU"/>
        </w:rPr>
        <w:t>отягом року спостер</w:t>
      </w:r>
      <w:r w:rsidR="00E47157">
        <w:rPr>
          <w:rFonts w:ascii="Times New Roman" w:eastAsia="Times New Roman" w:hAnsi="Times New Roman" w:cs="Times New Roman"/>
          <w:color w:val="000000" w:themeColor="text1"/>
          <w:sz w:val="28"/>
          <w:szCs w:val="28"/>
          <w:lang w:val="uk-UA" w:eastAsia="ru-RU"/>
        </w:rPr>
        <w:t>і</w:t>
      </w:r>
      <w:r w:rsidRPr="00E47157">
        <w:rPr>
          <w:rFonts w:ascii="Times New Roman" w:eastAsia="Times New Roman" w:hAnsi="Times New Roman" w:cs="Times New Roman"/>
          <w:color w:val="000000" w:themeColor="text1"/>
          <w:sz w:val="28"/>
          <w:szCs w:val="28"/>
          <w:lang w:eastAsia="ru-RU"/>
        </w:rPr>
        <w:t>галась цілеспрямована робота педагогів з дітьми, які потребують особливої уваги.</w:t>
      </w:r>
      <w:r w:rsidRPr="00E47157">
        <w:rPr>
          <w:rFonts w:ascii="Times New Roman" w:eastAsia="Times New Roman" w:hAnsi="Times New Roman" w:cs="Times New Roman"/>
          <w:color w:val="000000" w:themeColor="text1"/>
          <w:sz w:val="28"/>
          <w:szCs w:val="28"/>
          <w:lang w:eastAsia="ru-RU"/>
        </w:rPr>
        <w:tab/>
      </w:r>
    </w:p>
    <w:p w:rsidR="00E47157" w:rsidRDefault="00E47157" w:rsidP="00B34688">
      <w:pPr>
        <w:shd w:val="clear" w:color="auto" w:fill="FFFFFF"/>
        <w:tabs>
          <w:tab w:val="left" w:pos="960"/>
        </w:tabs>
        <w:spacing w:after="295" w:line="240" w:lineRule="atLeast"/>
        <w:jc w:val="both"/>
        <w:rPr>
          <w:rFonts w:ascii="Times New Roman" w:eastAsia="Times New Roman" w:hAnsi="Times New Roman" w:cs="Times New Roman"/>
          <w:b/>
          <w:color w:val="212121"/>
          <w:sz w:val="28"/>
          <w:szCs w:val="28"/>
          <w:lang w:val="uk-UA" w:eastAsia="ru-RU"/>
        </w:rPr>
      </w:pPr>
    </w:p>
    <w:p w:rsidR="00B34688" w:rsidRPr="00186068" w:rsidRDefault="00B34688" w:rsidP="00B34688">
      <w:pPr>
        <w:shd w:val="clear" w:color="auto" w:fill="FFFFFF"/>
        <w:tabs>
          <w:tab w:val="left" w:pos="960"/>
        </w:tabs>
        <w:spacing w:after="295" w:line="240" w:lineRule="atLeast"/>
        <w:jc w:val="both"/>
        <w:rPr>
          <w:rFonts w:ascii="Times New Roman" w:eastAsia="Times New Roman" w:hAnsi="Times New Roman" w:cs="Times New Roman"/>
          <w:b/>
          <w:color w:val="212121"/>
          <w:sz w:val="28"/>
          <w:szCs w:val="28"/>
          <w:lang w:val="uk-UA" w:eastAsia="ru-RU"/>
        </w:rPr>
      </w:pPr>
      <w:r w:rsidRPr="00186068">
        <w:rPr>
          <w:rFonts w:ascii="Times New Roman" w:eastAsia="Times New Roman" w:hAnsi="Times New Roman" w:cs="Times New Roman"/>
          <w:b/>
          <w:color w:val="212121"/>
          <w:sz w:val="28"/>
          <w:szCs w:val="28"/>
          <w:lang w:val="uk-UA" w:eastAsia="ru-RU"/>
        </w:rPr>
        <w:t>ПЕДАГОГІЧНИЙ ПАТРОНТАЖ</w:t>
      </w:r>
    </w:p>
    <w:p w:rsidR="00B34688" w:rsidRPr="00186068" w:rsidRDefault="00B34688" w:rsidP="00B34688">
      <w:pPr>
        <w:shd w:val="clear" w:color="auto" w:fill="FFFFFF"/>
        <w:tabs>
          <w:tab w:val="left" w:pos="960"/>
        </w:tabs>
        <w:spacing w:after="0" w:line="240" w:lineRule="auto"/>
        <w:jc w:val="both"/>
        <w:rPr>
          <w:rFonts w:ascii="Times New Roman" w:hAnsi="Times New Roman" w:cs="Times New Roman"/>
          <w:color w:val="000000" w:themeColor="text1"/>
          <w:sz w:val="28"/>
          <w:szCs w:val="28"/>
          <w:shd w:val="clear" w:color="auto" w:fill="FFFFFF"/>
          <w:lang w:val="uk-UA"/>
        </w:rPr>
      </w:pPr>
      <w:r w:rsidRPr="00186068">
        <w:rPr>
          <w:rStyle w:val="af3"/>
          <w:rFonts w:ascii="Times New Roman" w:hAnsi="Times New Roman" w:cs="Times New Roman"/>
          <w:color w:val="333333"/>
          <w:sz w:val="28"/>
          <w:szCs w:val="28"/>
          <w:bdr w:val="none" w:sz="0" w:space="0" w:color="auto" w:frame="1"/>
          <w:shd w:val="clear" w:color="auto" w:fill="FFFFFF"/>
          <w:lang w:val="uk-UA"/>
        </w:rPr>
        <w:tab/>
      </w:r>
      <w:r w:rsidRPr="00186068">
        <w:rPr>
          <w:rStyle w:val="af3"/>
          <w:rFonts w:ascii="Times New Roman" w:hAnsi="Times New Roman" w:cs="Times New Roman"/>
          <w:color w:val="000000" w:themeColor="text1"/>
          <w:sz w:val="28"/>
          <w:szCs w:val="28"/>
          <w:bdr w:val="none" w:sz="0" w:space="0" w:color="auto" w:frame="1"/>
          <w:shd w:val="clear" w:color="auto" w:fill="FFFFFF"/>
          <w:lang w:val="uk-UA"/>
        </w:rPr>
        <w:t>Педагогічний патронтаж (індивідуальне навчання на дому)</w:t>
      </w:r>
      <w:r w:rsidRPr="00E47157">
        <w:rPr>
          <w:rFonts w:ascii="Times New Roman" w:hAnsi="Times New Roman" w:cs="Times New Roman"/>
          <w:color w:val="000000" w:themeColor="text1"/>
          <w:sz w:val="28"/>
          <w:szCs w:val="28"/>
          <w:shd w:val="clear" w:color="auto" w:fill="FFFFFF"/>
        </w:rPr>
        <w:t> </w:t>
      </w:r>
      <w:r w:rsidRPr="00186068">
        <w:rPr>
          <w:rFonts w:ascii="Times New Roman" w:hAnsi="Times New Roman" w:cs="Times New Roman"/>
          <w:color w:val="000000" w:themeColor="text1"/>
          <w:sz w:val="28"/>
          <w:szCs w:val="28"/>
          <w:shd w:val="clear" w:color="auto" w:fill="FFFFFF"/>
          <w:lang w:val="uk-UA"/>
        </w:rPr>
        <w:t>в системі загальної середньої освіти –</w:t>
      </w:r>
      <w:r w:rsidRPr="00E47157">
        <w:rPr>
          <w:rFonts w:ascii="Times New Roman" w:hAnsi="Times New Roman" w:cs="Times New Roman"/>
          <w:color w:val="000000" w:themeColor="text1"/>
          <w:sz w:val="28"/>
          <w:szCs w:val="28"/>
          <w:shd w:val="clear" w:color="auto" w:fill="FFFFFF"/>
        </w:rPr>
        <w:t> </w:t>
      </w:r>
      <w:r w:rsidRPr="00186068">
        <w:rPr>
          <w:rFonts w:ascii="Times New Roman" w:hAnsi="Times New Roman" w:cs="Times New Roman"/>
          <w:color w:val="000000" w:themeColor="text1"/>
          <w:sz w:val="28"/>
          <w:szCs w:val="28"/>
          <w:shd w:val="clear" w:color="auto" w:fill="FFFFFF"/>
          <w:lang w:val="uk-UA"/>
        </w:rPr>
        <w:t>це одна із форм організації освітнього процесу. Воно впроваджується для забезпечення права громадян на здобуття повної загальної середньої освіти з урахуванням індивідуальних здібностей та обдарувань, стану здоров'я, демографічної ситуації, організації їх навчання.</w:t>
      </w:r>
    </w:p>
    <w:p w:rsidR="00B34688" w:rsidRPr="00D32F8D" w:rsidRDefault="00B34688" w:rsidP="00B34688">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D32F8D">
        <w:rPr>
          <w:rFonts w:ascii="Times New Roman" w:hAnsi="Times New Roman" w:cs="Times New Roman"/>
          <w:sz w:val="28"/>
          <w:szCs w:val="28"/>
          <w:lang w:val="uk-UA"/>
        </w:rPr>
        <w:t xml:space="preserve">Відповідно до Законів України «Про освіту», «Про загальну середню освіту»,   Положення про індивідуальну форму здобуття загальної середньої освіти», затвердженого наказом  Міністерства освіти і науки України від 12січня 2016 року за № 8 (у редакції наказу Міністерства освіти і науки України від 10 липня 2019 року № 955, зареєстрованого в Міністерстві юстиції України 02 серпня 2019 року за №852/33823) та   наказу управління освіти від 22.08.2019 р. № 171 «Про порядок організації індивідуальної форми здобуття загальної середньої освіти учнями Солом’янського району міста Києва»,  в школі було організовано індивідуальне навчання </w:t>
      </w:r>
      <w:r>
        <w:rPr>
          <w:rFonts w:ascii="Times New Roman" w:hAnsi="Times New Roman" w:cs="Times New Roman"/>
          <w:sz w:val="28"/>
          <w:szCs w:val="28"/>
          <w:lang w:val="uk-UA"/>
        </w:rPr>
        <w:t>зі здобувачами освіти</w:t>
      </w:r>
      <w:r w:rsidRPr="00D32F8D">
        <w:rPr>
          <w:rFonts w:ascii="Times New Roman" w:hAnsi="Times New Roman" w:cs="Times New Roman"/>
          <w:sz w:val="28"/>
          <w:szCs w:val="28"/>
          <w:lang w:val="uk-UA"/>
        </w:rPr>
        <w:t>:</w:t>
      </w:r>
    </w:p>
    <w:p w:rsidR="00B34688" w:rsidRPr="00E47157" w:rsidRDefault="00B34688" w:rsidP="008D5BA2">
      <w:pPr>
        <w:numPr>
          <w:ilvl w:val="0"/>
          <w:numId w:val="46"/>
        </w:numPr>
        <w:spacing w:after="0" w:line="240" w:lineRule="auto"/>
        <w:ind w:left="993" w:firstLine="0"/>
        <w:jc w:val="both"/>
        <w:rPr>
          <w:rFonts w:ascii="Times New Roman" w:hAnsi="Times New Roman" w:cs="Times New Roman"/>
          <w:color w:val="000000" w:themeColor="text1"/>
          <w:sz w:val="28"/>
          <w:szCs w:val="28"/>
          <w:lang w:val="uk-UA"/>
        </w:rPr>
      </w:pPr>
      <w:r w:rsidRPr="00E47157">
        <w:rPr>
          <w:rFonts w:ascii="Times New Roman" w:hAnsi="Times New Roman" w:cs="Times New Roman"/>
          <w:color w:val="000000" w:themeColor="text1"/>
          <w:sz w:val="28"/>
          <w:szCs w:val="28"/>
          <w:lang w:val="uk-UA"/>
        </w:rPr>
        <w:t>Якімов Віктор, учень 9-А класу, з 07.09.2020 р. до закінчення навчального року;</w:t>
      </w:r>
    </w:p>
    <w:p w:rsidR="00B34688" w:rsidRPr="00E47157" w:rsidRDefault="00B34688" w:rsidP="008D5BA2">
      <w:pPr>
        <w:numPr>
          <w:ilvl w:val="0"/>
          <w:numId w:val="46"/>
        </w:numPr>
        <w:spacing w:after="0" w:line="240" w:lineRule="auto"/>
        <w:ind w:left="993" w:firstLine="0"/>
        <w:jc w:val="both"/>
        <w:rPr>
          <w:rFonts w:ascii="Times New Roman" w:hAnsi="Times New Roman" w:cs="Times New Roman"/>
          <w:color w:val="000000" w:themeColor="text1"/>
          <w:sz w:val="28"/>
          <w:szCs w:val="28"/>
          <w:lang w:val="uk-UA"/>
        </w:rPr>
      </w:pPr>
      <w:r w:rsidRPr="00E47157">
        <w:rPr>
          <w:rFonts w:ascii="Times New Roman" w:hAnsi="Times New Roman" w:cs="Times New Roman"/>
          <w:color w:val="000000" w:themeColor="text1"/>
          <w:sz w:val="28"/>
          <w:szCs w:val="28"/>
          <w:lang w:val="uk-UA"/>
        </w:rPr>
        <w:t>Савельєва Дар</w:t>
      </w:r>
      <w:r w:rsidRPr="00E47157">
        <w:rPr>
          <w:rFonts w:ascii="Times New Roman" w:hAnsi="Times New Roman" w:cs="Times New Roman"/>
          <w:color w:val="000000" w:themeColor="text1"/>
          <w:sz w:val="28"/>
          <w:szCs w:val="28"/>
        </w:rPr>
        <w:t>’</w:t>
      </w:r>
      <w:r w:rsidRPr="00E47157">
        <w:rPr>
          <w:rFonts w:ascii="Times New Roman" w:hAnsi="Times New Roman" w:cs="Times New Roman"/>
          <w:color w:val="000000" w:themeColor="text1"/>
          <w:sz w:val="28"/>
          <w:szCs w:val="28"/>
          <w:lang w:val="uk-UA"/>
        </w:rPr>
        <w:t>я, учениця 7-В класу, з  07.09.2020 р. до закінчення навчального року;</w:t>
      </w:r>
    </w:p>
    <w:p w:rsidR="00B34688" w:rsidRPr="00E47157" w:rsidRDefault="00B34688" w:rsidP="008D5BA2">
      <w:pPr>
        <w:numPr>
          <w:ilvl w:val="0"/>
          <w:numId w:val="46"/>
        </w:numPr>
        <w:spacing w:after="0" w:line="240" w:lineRule="auto"/>
        <w:ind w:left="993" w:firstLine="0"/>
        <w:jc w:val="both"/>
        <w:rPr>
          <w:rFonts w:ascii="Times New Roman" w:hAnsi="Times New Roman" w:cs="Times New Roman"/>
          <w:color w:val="000000" w:themeColor="text1"/>
          <w:sz w:val="28"/>
          <w:szCs w:val="28"/>
          <w:lang w:val="uk-UA"/>
        </w:rPr>
      </w:pPr>
      <w:r w:rsidRPr="00E47157">
        <w:rPr>
          <w:rFonts w:ascii="Times New Roman" w:hAnsi="Times New Roman" w:cs="Times New Roman"/>
          <w:color w:val="000000" w:themeColor="text1"/>
          <w:sz w:val="28"/>
          <w:szCs w:val="28"/>
          <w:lang w:val="uk-UA"/>
        </w:rPr>
        <w:t>Носач Євген, учень 8-А класу, з 07.09.2020 р. до закінчення навчального року;</w:t>
      </w:r>
    </w:p>
    <w:p w:rsidR="00B34688" w:rsidRPr="00E47157" w:rsidRDefault="00B34688" w:rsidP="008D5BA2">
      <w:pPr>
        <w:numPr>
          <w:ilvl w:val="0"/>
          <w:numId w:val="46"/>
        </w:numPr>
        <w:spacing w:after="0" w:line="240" w:lineRule="auto"/>
        <w:ind w:left="993" w:firstLine="0"/>
        <w:jc w:val="both"/>
        <w:rPr>
          <w:rFonts w:ascii="Times New Roman" w:hAnsi="Times New Roman" w:cs="Times New Roman"/>
          <w:color w:val="000000" w:themeColor="text1"/>
          <w:sz w:val="28"/>
          <w:szCs w:val="28"/>
          <w:lang w:val="uk-UA"/>
        </w:rPr>
      </w:pPr>
      <w:r w:rsidRPr="00E47157">
        <w:rPr>
          <w:rFonts w:ascii="Times New Roman" w:hAnsi="Times New Roman" w:cs="Times New Roman"/>
          <w:color w:val="000000" w:themeColor="text1"/>
          <w:sz w:val="28"/>
          <w:szCs w:val="28"/>
          <w:lang w:val="uk-UA"/>
        </w:rPr>
        <w:t>Прімогенов Андрій, учень 8-В класу, з 05.10.2020 р. до закінчення навчального року;</w:t>
      </w:r>
    </w:p>
    <w:p w:rsidR="00B34688" w:rsidRPr="00E47157" w:rsidRDefault="00B34688" w:rsidP="008D5BA2">
      <w:pPr>
        <w:numPr>
          <w:ilvl w:val="0"/>
          <w:numId w:val="46"/>
        </w:numPr>
        <w:spacing w:after="0" w:line="240" w:lineRule="auto"/>
        <w:ind w:left="993" w:firstLine="0"/>
        <w:jc w:val="both"/>
        <w:rPr>
          <w:rFonts w:ascii="Times New Roman" w:hAnsi="Times New Roman" w:cs="Times New Roman"/>
          <w:color w:val="000000" w:themeColor="text1"/>
          <w:sz w:val="28"/>
          <w:szCs w:val="28"/>
          <w:lang w:val="uk-UA"/>
        </w:rPr>
      </w:pPr>
      <w:r w:rsidRPr="00E47157">
        <w:rPr>
          <w:rFonts w:ascii="Times New Roman" w:hAnsi="Times New Roman" w:cs="Times New Roman"/>
          <w:color w:val="000000" w:themeColor="text1"/>
          <w:sz w:val="28"/>
          <w:szCs w:val="28"/>
          <w:lang w:val="uk-UA"/>
        </w:rPr>
        <w:t>Мазур Олександр, учень 4-В класу, з 09.02.2021 р. до закінчення навчального року;</w:t>
      </w:r>
    </w:p>
    <w:p w:rsidR="00B34688" w:rsidRPr="00D32F8D" w:rsidRDefault="00B34688" w:rsidP="008D5BA2">
      <w:pPr>
        <w:numPr>
          <w:ilvl w:val="0"/>
          <w:numId w:val="46"/>
        </w:numPr>
        <w:spacing w:after="0" w:line="240" w:lineRule="auto"/>
        <w:ind w:left="993" w:firstLine="0"/>
        <w:jc w:val="both"/>
        <w:rPr>
          <w:rFonts w:ascii="Times New Roman" w:hAnsi="Times New Roman" w:cs="Times New Roman"/>
          <w:sz w:val="28"/>
          <w:szCs w:val="28"/>
          <w:lang w:val="uk-UA"/>
        </w:rPr>
      </w:pPr>
      <w:r w:rsidRPr="00D32F8D">
        <w:rPr>
          <w:rFonts w:ascii="Times New Roman" w:hAnsi="Times New Roman" w:cs="Times New Roman"/>
          <w:sz w:val="28"/>
          <w:szCs w:val="28"/>
          <w:lang w:val="uk-UA"/>
        </w:rPr>
        <w:t>Ладна Антоніна, учениця 6-В класу, з  04.03.2021 р. до закінчення навчального року.</w:t>
      </w:r>
    </w:p>
    <w:p w:rsidR="00B34688" w:rsidRPr="00D32F8D" w:rsidRDefault="00B34688" w:rsidP="00B34688">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D32F8D">
        <w:rPr>
          <w:rFonts w:ascii="Times New Roman" w:hAnsi="Times New Roman" w:cs="Times New Roman"/>
          <w:sz w:val="28"/>
          <w:szCs w:val="28"/>
          <w:lang w:val="uk-UA"/>
        </w:rPr>
        <w:t>Розклад навчальних занять складено за індивідуальним навчальним планом для кожного здобувача освіти окремо та погоджено з батьками. З предметів, які вивчаються самостійно (вчитель да</w:t>
      </w:r>
      <w:r>
        <w:rPr>
          <w:rFonts w:ascii="Times New Roman" w:hAnsi="Times New Roman" w:cs="Times New Roman"/>
          <w:sz w:val="28"/>
          <w:szCs w:val="28"/>
          <w:lang w:val="uk-UA"/>
        </w:rPr>
        <w:t xml:space="preserve">вав </w:t>
      </w:r>
      <w:r w:rsidRPr="00D32F8D">
        <w:rPr>
          <w:rFonts w:ascii="Times New Roman" w:hAnsi="Times New Roman" w:cs="Times New Roman"/>
          <w:sz w:val="28"/>
          <w:szCs w:val="28"/>
          <w:lang w:val="uk-UA"/>
        </w:rPr>
        <w:t>завдання), в кінці кожного семестру складено залік у вигляді письмових робіт різного виду.  На кожного учня заведено журнал для індивідуального навчання.</w:t>
      </w:r>
    </w:p>
    <w:p w:rsidR="00B34688" w:rsidRPr="00D32F8D" w:rsidRDefault="00B34688" w:rsidP="00B34688">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D32F8D">
        <w:rPr>
          <w:rFonts w:ascii="Times New Roman" w:hAnsi="Times New Roman" w:cs="Times New Roman"/>
          <w:sz w:val="28"/>
          <w:szCs w:val="28"/>
          <w:lang w:val="uk-UA"/>
        </w:rPr>
        <w:t xml:space="preserve">Всі вчителі проводили уроки за розкладом та за індивідуальними навчальними планами та програмами.  </w:t>
      </w:r>
    </w:p>
    <w:p w:rsidR="00B34688" w:rsidRPr="00BF2588" w:rsidRDefault="00B34688" w:rsidP="00B34688">
      <w:pPr>
        <w:shd w:val="clear" w:color="auto" w:fill="FFFFFF"/>
        <w:ind w:right="43" w:firstLine="567"/>
        <w:jc w:val="both"/>
        <w:rPr>
          <w:rFonts w:ascii="Times New Roman" w:eastAsia="Calibri" w:hAnsi="Times New Roman" w:cs="Times New Roman"/>
          <w:bCs/>
          <w:sz w:val="28"/>
          <w:szCs w:val="28"/>
          <w:lang w:val="uk-UA"/>
        </w:rPr>
      </w:pPr>
    </w:p>
    <w:p w:rsidR="00B34688" w:rsidRPr="00066FDC" w:rsidRDefault="00B34688" w:rsidP="00B34688">
      <w:pPr>
        <w:shd w:val="clear" w:color="auto" w:fill="FFFFFF"/>
        <w:ind w:right="43"/>
        <w:jc w:val="both"/>
        <w:rPr>
          <w:rFonts w:ascii="Times New Roman" w:hAnsi="Times New Roman" w:cs="Times New Roman"/>
          <w:sz w:val="28"/>
          <w:szCs w:val="28"/>
        </w:rPr>
      </w:pPr>
      <w:r w:rsidRPr="00066FDC">
        <w:rPr>
          <w:rFonts w:ascii="Times New Roman" w:hAnsi="Times New Roman" w:cs="Times New Roman"/>
          <w:b/>
          <w:sz w:val="28"/>
          <w:szCs w:val="28"/>
        </w:rPr>
        <w:t>РЕАЛІЗАЦІЯ КОМПЛЕКСНОЇ</w:t>
      </w:r>
      <w:r>
        <w:rPr>
          <w:rFonts w:ascii="Times New Roman" w:hAnsi="Times New Roman" w:cs="Times New Roman"/>
          <w:b/>
          <w:sz w:val="28"/>
          <w:szCs w:val="28"/>
        </w:rPr>
        <w:t xml:space="preserve"> </w:t>
      </w:r>
      <w:r w:rsidRPr="00066FDC">
        <w:rPr>
          <w:rFonts w:ascii="Times New Roman" w:hAnsi="Times New Roman" w:cs="Times New Roman"/>
          <w:b/>
          <w:sz w:val="28"/>
          <w:szCs w:val="28"/>
        </w:rPr>
        <w:t>ПРОГРАМИ «ОБДАРОВАНІ ДІТИ»</w:t>
      </w:r>
    </w:p>
    <w:p w:rsidR="00B34688" w:rsidRDefault="00B34688" w:rsidP="00B34688">
      <w:pPr>
        <w:spacing w:after="0" w:line="240" w:lineRule="auto"/>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ab/>
      </w:r>
      <w:r w:rsidRPr="00A36FF3">
        <w:rPr>
          <w:rFonts w:ascii="Times New Roman" w:eastAsia="Times New Roman" w:hAnsi="Times New Roman" w:cs="Times New Roman"/>
          <w:color w:val="212121"/>
          <w:sz w:val="28"/>
          <w:szCs w:val="28"/>
          <w:lang w:eastAsia="ru-RU"/>
        </w:rPr>
        <w:t xml:space="preserve">Одним із основних принципів роботи </w:t>
      </w:r>
      <w:r>
        <w:rPr>
          <w:rFonts w:ascii="Times New Roman" w:eastAsia="Times New Roman" w:hAnsi="Times New Roman" w:cs="Times New Roman"/>
          <w:color w:val="212121"/>
          <w:sz w:val="28"/>
          <w:szCs w:val="28"/>
          <w:lang w:eastAsia="ru-RU"/>
        </w:rPr>
        <w:t xml:space="preserve">школи </w:t>
      </w:r>
      <w:r w:rsidRPr="00A36FF3">
        <w:rPr>
          <w:rFonts w:ascii="Times New Roman" w:eastAsia="Times New Roman" w:hAnsi="Times New Roman" w:cs="Times New Roman"/>
          <w:color w:val="212121"/>
          <w:sz w:val="28"/>
          <w:szCs w:val="28"/>
          <w:lang w:eastAsia="ru-RU"/>
        </w:rPr>
        <w:t xml:space="preserve">є розкриття в процесі навчання дитячої обдарованості. Упровадженню в життя цього принципу сприяє спільна діяльність адміністрації </w:t>
      </w:r>
      <w:r>
        <w:rPr>
          <w:rFonts w:ascii="Times New Roman" w:eastAsia="Times New Roman" w:hAnsi="Times New Roman" w:cs="Times New Roman"/>
          <w:color w:val="212121"/>
          <w:sz w:val="28"/>
          <w:szCs w:val="28"/>
          <w:lang w:eastAsia="ru-RU"/>
        </w:rPr>
        <w:t>школи</w:t>
      </w:r>
      <w:r w:rsidRPr="00A36FF3">
        <w:rPr>
          <w:rFonts w:ascii="Times New Roman" w:eastAsia="Times New Roman" w:hAnsi="Times New Roman" w:cs="Times New Roman"/>
          <w:color w:val="212121"/>
          <w:sz w:val="28"/>
          <w:szCs w:val="28"/>
          <w:lang w:eastAsia="ru-RU"/>
        </w:rPr>
        <w:t xml:space="preserve"> та </w:t>
      </w:r>
      <w:r>
        <w:rPr>
          <w:rFonts w:ascii="Times New Roman" w:eastAsia="Times New Roman" w:hAnsi="Times New Roman" w:cs="Times New Roman"/>
          <w:color w:val="212121"/>
          <w:sz w:val="28"/>
          <w:szCs w:val="28"/>
          <w:lang w:eastAsia="ru-RU"/>
        </w:rPr>
        <w:t>вчителів</w:t>
      </w:r>
      <w:r w:rsidRPr="00A36FF3">
        <w:rPr>
          <w:rFonts w:ascii="Times New Roman" w:eastAsia="Times New Roman" w:hAnsi="Times New Roman" w:cs="Times New Roman"/>
          <w:color w:val="212121"/>
          <w:sz w:val="28"/>
          <w:szCs w:val="28"/>
          <w:lang w:eastAsia="ru-RU"/>
        </w:rPr>
        <w:t>, а саме: виявлення обдарованості дітей та максимальне сприяння їхньому розвитку.</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212121"/>
          <w:sz w:val="28"/>
          <w:szCs w:val="28"/>
          <w:lang w:eastAsia="ru-RU"/>
        </w:rPr>
        <w:tab/>
      </w:r>
      <w:r w:rsidRPr="00E47157">
        <w:rPr>
          <w:rFonts w:ascii="Times New Roman" w:eastAsia="Times New Roman" w:hAnsi="Times New Roman" w:cs="Times New Roman"/>
          <w:color w:val="000000" w:themeColor="text1"/>
          <w:sz w:val="28"/>
          <w:szCs w:val="28"/>
          <w:lang w:eastAsia="ru-RU"/>
        </w:rPr>
        <w:t xml:space="preserve">Розвиток високотехнологічного інформаційного суспільства стимулює застосування різноманітних форм освітньої роботи зі здобувачами освіти. З метою реалізації Державної програми роботи з обдарованою молоддю адміністрацією та педагогічним колективом школи у </w:t>
      </w:r>
      <w:r w:rsidR="00F644FF" w:rsidRPr="00E47157">
        <w:rPr>
          <w:rFonts w:ascii="Times New Roman" w:eastAsia="Times New Roman" w:hAnsi="Times New Roman" w:cs="Times New Roman"/>
          <w:color w:val="000000" w:themeColor="text1"/>
          <w:sz w:val="28"/>
          <w:szCs w:val="28"/>
          <w:lang w:eastAsia="ru-RU"/>
        </w:rPr>
        <w:t>2020-2021</w:t>
      </w:r>
      <w:r w:rsidRPr="00E47157">
        <w:rPr>
          <w:rFonts w:ascii="Times New Roman" w:eastAsia="Times New Roman" w:hAnsi="Times New Roman" w:cs="Times New Roman"/>
          <w:color w:val="000000" w:themeColor="text1"/>
          <w:sz w:val="28"/>
          <w:szCs w:val="28"/>
          <w:lang w:eastAsia="ru-RU"/>
        </w:rPr>
        <w:t xml:space="preserve"> навчальному році були заплановані такі заходи:</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E47157">
        <w:rPr>
          <w:rFonts w:ascii="Times New Roman" w:eastAsia="Times New Roman" w:hAnsi="Times New Roman" w:cs="Times New Roman"/>
          <w:color w:val="000000" w:themeColor="text1"/>
          <w:sz w:val="28"/>
          <w:szCs w:val="28"/>
          <w:lang w:eastAsia="ru-RU"/>
        </w:rPr>
        <w:t>- проведення І етапу Всеукраїнських учнівських олімпіад із навчальних дисциплін;</w:t>
      </w:r>
    </w:p>
    <w:p w:rsidR="00B34688" w:rsidRPr="00E47157" w:rsidRDefault="00B34688" w:rsidP="00B346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E47157">
        <w:rPr>
          <w:rFonts w:ascii="Times New Roman" w:eastAsia="Times New Roman" w:hAnsi="Times New Roman" w:cs="Times New Roman"/>
          <w:color w:val="000000" w:themeColor="text1"/>
          <w:sz w:val="28"/>
          <w:szCs w:val="28"/>
          <w:lang w:eastAsia="ru-RU"/>
        </w:rPr>
        <w:t>- організація роботи з підготовки та участі учнів у ІІ та ІІІ етапах Всеукраїнських учнівських олімпіад;</w:t>
      </w:r>
    </w:p>
    <w:p w:rsidR="00B34688" w:rsidRPr="00A36FF3" w:rsidRDefault="00B34688" w:rsidP="00B34688">
      <w:pPr>
        <w:shd w:val="clear" w:color="auto" w:fill="FFFFFF"/>
        <w:spacing w:after="0" w:line="240" w:lineRule="auto"/>
        <w:jc w:val="both"/>
        <w:rPr>
          <w:rFonts w:ascii="Times New Roman" w:eastAsia="Times New Roman" w:hAnsi="Times New Roman" w:cs="Times New Roman"/>
          <w:color w:val="212121"/>
          <w:sz w:val="28"/>
          <w:szCs w:val="28"/>
          <w:lang w:eastAsia="ru-RU"/>
        </w:rPr>
      </w:pPr>
      <w:r>
        <w:rPr>
          <w:rFonts w:ascii="Times New Roman" w:eastAsia="Times New Roman" w:hAnsi="Times New Roman" w:cs="Times New Roman"/>
          <w:color w:val="212121"/>
          <w:sz w:val="28"/>
          <w:szCs w:val="28"/>
          <w:lang w:eastAsia="ru-RU"/>
        </w:rPr>
        <w:t xml:space="preserve">- </w:t>
      </w:r>
      <w:r w:rsidRPr="00A36FF3">
        <w:rPr>
          <w:rFonts w:ascii="Times New Roman" w:eastAsia="Times New Roman" w:hAnsi="Times New Roman" w:cs="Times New Roman"/>
          <w:color w:val="212121"/>
          <w:sz w:val="28"/>
          <w:szCs w:val="28"/>
          <w:lang w:eastAsia="ru-RU"/>
        </w:rPr>
        <w:t>організація роботи з підготовки та участі учнів</w:t>
      </w:r>
      <w:r>
        <w:rPr>
          <w:rFonts w:ascii="Times New Roman" w:eastAsia="Times New Roman" w:hAnsi="Times New Roman" w:cs="Times New Roman"/>
          <w:color w:val="212121"/>
          <w:sz w:val="28"/>
          <w:szCs w:val="28"/>
          <w:lang w:eastAsia="ru-RU"/>
        </w:rPr>
        <w:t xml:space="preserve"> в МАН;</w:t>
      </w:r>
    </w:p>
    <w:p w:rsidR="00B34688" w:rsidRPr="00A36FF3" w:rsidRDefault="00B34688" w:rsidP="00B34688">
      <w:pPr>
        <w:shd w:val="clear" w:color="auto" w:fill="FFFFFF"/>
        <w:spacing w:after="0" w:line="240" w:lineRule="auto"/>
        <w:jc w:val="both"/>
        <w:rPr>
          <w:rFonts w:ascii="Times New Roman" w:eastAsia="Times New Roman" w:hAnsi="Times New Roman" w:cs="Times New Roman"/>
          <w:color w:val="212121"/>
          <w:sz w:val="28"/>
          <w:szCs w:val="28"/>
          <w:lang w:eastAsia="ru-RU"/>
        </w:rPr>
      </w:pPr>
      <w:r w:rsidRPr="00A36FF3">
        <w:rPr>
          <w:rFonts w:ascii="Times New Roman" w:eastAsia="Times New Roman" w:hAnsi="Times New Roman" w:cs="Times New Roman"/>
          <w:color w:val="212121"/>
          <w:sz w:val="28"/>
          <w:szCs w:val="28"/>
          <w:lang w:eastAsia="ru-RU"/>
        </w:rPr>
        <w:t xml:space="preserve">- конкурси, фестивалі та виставки творчих робіт </w:t>
      </w:r>
      <w:r>
        <w:rPr>
          <w:rFonts w:ascii="Times New Roman" w:eastAsia="Times New Roman" w:hAnsi="Times New Roman" w:cs="Times New Roman"/>
          <w:color w:val="212121"/>
          <w:sz w:val="28"/>
          <w:szCs w:val="28"/>
          <w:lang w:eastAsia="ru-RU"/>
        </w:rPr>
        <w:t>здобувачів освіти</w:t>
      </w:r>
      <w:r w:rsidRPr="00A36FF3">
        <w:rPr>
          <w:rFonts w:ascii="Times New Roman" w:eastAsia="Times New Roman" w:hAnsi="Times New Roman" w:cs="Times New Roman"/>
          <w:color w:val="212121"/>
          <w:sz w:val="28"/>
          <w:szCs w:val="28"/>
          <w:lang w:eastAsia="ru-RU"/>
        </w:rPr>
        <w:t>,</w:t>
      </w:r>
      <w:r>
        <w:rPr>
          <w:rFonts w:ascii="Times New Roman" w:eastAsia="Times New Roman" w:hAnsi="Times New Roman" w:cs="Times New Roman"/>
          <w:color w:val="212121"/>
          <w:sz w:val="28"/>
          <w:szCs w:val="28"/>
          <w:lang w:eastAsia="ru-RU"/>
        </w:rPr>
        <w:t xml:space="preserve"> які</w:t>
      </w:r>
      <w:r w:rsidRPr="00A36FF3">
        <w:rPr>
          <w:rFonts w:ascii="Times New Roman" w:eastAsia="Times New Roman" w:hAnsi="Times New Roman" w:cs="Times New Roman"/>
          <w:color w:val="212121"/>
          <w:sz w:val="28"/>
          <w:szCs w:val="28"/>
          <w:lang w:eastAsia="ru-RU"/>
        </w:rPr>
        <w:t xml:space="preserve"> спрямовані на виявлення та самореалізацію обдарованих дітей;</w:t>
      </w:r>
    </w:p>
    <w:p w:rsidR="00B34688" w:rsidRDefault="00B34688" w:rsidP="00B34688">
      <w:pPr>
        <w:widowControl w:val="0"/>
        <w:shd w:val="clear" w:color="auto" w:fill="FFFFFF"/>
        <w:autoSpaceDE w:val="0"/>
        <w:autoSpaceDN w:val="0"/>
        <w:adjustRightInd w:val="0"/>
        <w:spacing w:after="0" w:line="240" w:lineRule="auto"/>
        <w:jc w:val="both"/>
        <w:rPr>
          <w:rStyle w:val="24"/>
          <w:bCs/>
          <w:color w:val="000000"/>
          <w:szCs w:val="28"/>
        </w:rPr>
      </w:pPr>
      <w:r w:rsidRPr="00A36FF3">
        <w:rPr>
          <w:rFonts w:ascii="Times New Roman" w:eastAsia="Times New Roman" w:hAnsi="Times New Roman" w:cs="Times New Roman"/>
          <w:color w:val="212121"/>
          <w:sz w:val="28"/>
          <w:szCs w:val="28"/>
          <w:lang w:eastAsia="ru-RU"/>
        </w:rPr>
        <w:t xml:space="preserve">- інформування про досягнення </w:t>
      </w:r>
      <w:r>
        <w:rPr>
          <w:rFonts w:ascii="Times New Roman" w:eastAsia="Times New Roman" w:hAnsi="Times New Roman" w:cs="Times New Roman"/>
          <w:color w:val="212121"/>
          <w:sz w:val="28"/>
          <w:szCs w:val="28"/>
          <w:lang w:eastAsia="ru-RU"/>
        </w:rPr>
        <w:t>здобувачів освіти.</w:t>
      </w:r>
      <w:r>
        <w:rPr>
          <w:rStyle w:val="24"/>
          <w:bCs/>
          <w:color w:val="000000"/>
          <w:szCs w:val="28"/>
        </w:rPr>
        <w:t xml:space="preserve"> </w:t>
      </w:r>
    </w:p>
    <w:p w:rsidR="00B34688" w:rsidRPr="00851E45" w:rsidRDefault="00B34688" w:rsidP="00B34688">
      <w:pPr>
        <w:widowControl w:val="0"/>
        <w:shd w:val="clear" w:color="auto" w:fill="FFFFFF"/>
        <w:autoSpaceDE w:val="0"/>
        <w:autoSpaceDN w:val="0"/>
        <w:adjustRightInd w:val="0"/>
        <w:spacing w:after="0" w:line="240" w:lineRule="auto"/>
        <w:ind w:firstLine="709"/>
        <w:jc w:val="both"/>
        <w:rPr>
          <w:rFonts w:ascii="Times New Roman" w:hAnsi="Times New Roman" w:cs="Times New Roman"/>
          <w:noProof/>
          <w:sz w:val="28"/>
          <w:szCs w:val="28"/>
          <w:lang w:val="uk-UA"/>
        </w:rPr>
      </w:pPr>
      <w:r w:rsidRPr="00851E45">
        <w:rPr>
          <w:rFonts w:ascii="Times New Roman" w:hAnsi="Times New Roman" w:cs="Times New Roman"/>
          <w:noProof/>
          <w:sz w:val="28"/>
          <w:szCs w:val="28"/>
          <w:lang w:val="uk-UA"/>
        </w:rPr>
        <w:t>Мет</w:t>
      </w:r>
      <w:r>
        <w:rPr>
          <w:rFonts w:ascii="Times New Roman" w:hAnsi="Times New Roman" w:cs="Times New Roman"/>
          <w:noProof/>
          <w:sz w:val="28"/>
          <w:szCs w:val="28"/>
          <w:lang w:val="uk-UA"/>
        </w:rPr>
        <w:t>ою навчання обдарованих дітей є</w:t>
      </w:r>
      <w:r w:rsidRPr="00851E45">
        <w:rPr>
          <w:rFonts w:ascii="Times New Roman" w:hAnsi="Times New Roman" w:cs="Times New Roman"/>
          <w:noProof/>
          <w:sz w:val="28"/>
          <w:szCs w:val="28"/>
          <w:lang w:val="uk-UA"/>
        </w:rPr>
        <w:t xml:space="preserve"> забезпечення можливостей самовираження і самореалізації обдарованих дітей у різних видах діяльності, розвиток творчих здібностей обдарованих дітей в умовах диференціації і індивідуалізації навчання завдяки впровадженню інноваційних технологій тощо.</w:t>
      </w:r>
    </w:p>
    <w:p w:rsidR="00B34688" w:rsidRPr="00E907C7" w:rsidRDefault="00B34688" w:rsidP="00B34688">
      <w:pPr>
        <w:shd w:val="clear" w:color="auto" w:fill="FFFFFF"/>
        <w:spacing w:after="0" w:line="240" w:lineRule="auto"/>
        <w:jc w:val="both"/>
        <w:rPr>
          <w:rFonts w:ascii="Times New Roman" w:eastAsia="Times New Roman" w:hAnsi="Times New Roman" w:cs="Times New Roman"/>
          <w:color w:val="212121"/>
          <w:sz w:val="28"/>
          <w:szCs w:val="28"/>
          <w:lang w:eastAsia="ru-RU"/>
        </w:rPr>
      </w:pPr>
      <w:r w:rsidRPr="00851E45">
        <w:rPr>
          <w:rFonts w:ascii="Times New Roman" w:hAnsi="Times New Roman" w:cs="Times New Roman"/>
          <w:sz w:val="28"/>
          <w:szCs w:val="28"/>
          <w:lang w:val="uk-UA"/>
        </w:rPr>
        <w:tab/>
        <w:t>Форми роботи з обдарованими учнями – групові та індивідуальні заняття на уроках і в позаурочний час, факультативи.</w:t>
      </w:r>
      <w:r>
        <w:rPr>
          <w:sz w:val="28"/>
          <w:szCs w:val="28"/>
          <w:lang w:val="uk-UA"/>
        </w:rPr>
        <w:t xml:space="preserve">                                    </w:t>
      </w:r>
    </w:p>
    <w:p w:rsidR="00B34688" w:rsidRPr="00851E45" w:rsidRDefault="00B34688" w:rsidP="00B34688">
      <w:pPr>
        <w:shd w:val="clear" w:color="auto" w:fill="FFFFFF"/>
        <w:spacing w:after="0" w:line="240" w:lineRule="auto"/>
        <w:ind w:firstLine="709"/>
        <w:jc w:val="both"/>
        <w:rPr>
          <w:rFonts w:ascii="Times New Roman" w:eastAsia="Century Gothic" w:hAnsi="Times New Roman" w:cs="Times New Roman"/>
          <w:color w:val="000000"/>
          <w:sz w:val="28"/>
          <w:szCs w:val="28"/>
          <w:shd w:val="clear" w:color="auto" w:fill="FFFFFF"/>
        </w:rPr>
      </w:pPr>
      <w:r w:rsidRPr="00A36FF3">
        <w:rPr>
          <w:rStyle w:val="24"/>
          <w:rFonts w:ascii="Times New Roman" w:hAnsi="Times New Roman" w:cs="Times New Roman"/>
          <w:bCs/>
          <w:color w:val="000000"/>
          <w:sz w:val="28"/>
          <w:szCs w:val="28"/>
        </w:rPr>
        <w:t xml:space="preserve">Однією   з  найгостріших  проблем   є  залучення    якомога  більшої  кількості  </w:t>
      </w:r>
      <w:r>
        <w:rPr>
          <w:rStyle w:val="24"/>
          <w:rFonts w:ascii="Times New Roman" w:hAnsi="Times New Roman" w:cs="Times New Roman"/>
          <w:bCs/>
          <w:color w:val="000000"/>
          <w:sz w:val="28"/>
          <w:szCs w:val="28"/>
        </w:rPr>
        <w:t>здобувачів освіти</w:t>
      </w:r>
      <w:r w:rsidRPr="00A36FF3">
        <w:rPr>
          <w:rStyle w:val="24"/>
          <w:rFonts w:ascii="Times New Roman" w:hAnsi="Times New Roman" w:cs="Times New Roman"/>
          <w:bCs/>
          <w:color w:val="000000"/>
          <w:sz w:val="28"/>
          <w:szCs w:val="28"/>
        </w:rPr>
        <w:t xml:space="preserve">   до    заходів   спрямованих    на     формування  й  розвиток  їхніх  здібностей. </w:t>
      </w:r>
      <w:r>
        <w:rPr>
          <w:rStyle w:val="24"/>
          <w:rFonts w:ascii="Times New Roman" w:hAnsi="Times New Roman" w:cs="Times New Roman"/>
          <w:bCs/>
          <w:color w:val="000000"/>
          <w:sz w:val="28"/>
          <w:szCs w:val="28"/>
        </w:rPr>
        <w:t xml:space="preserve"> </w:t>
      </w:r>
      <w:r w:rsidRPr="00A36FF3">
        <w:rPr>
          <w:rStyle w:val="24"/>
          <w:rFonts w:ascii="Times New Roman" w:hAnsi="Times New Roman" w:cs="Times New Roman"/>
          <w:bCs/>
          <w:color w:val="000000"/>
          <w:sz w:val="28"/>
          <w:szCs w:val="28"/>
        </w:rPr>
        <w:t xml:space="preserve">Є    частина  </w:t>
      </w:r>
      <w:r>
        <w:rPr>
          <w:rStyle w:val="24"/>
          <w:rFonts w:ascii="Times New Roman" w:hAnsi="Times New Roman" w:cs="Times New Roman"/>
          <w:bCs/>
          <w:color w:val="000000"/>
          <w:sz w:val="28"/>
          <w:szCs w:val="28"/>
        </w:rPr>
        <w:t>здобувачів освіти</w:t>
      </w:r>
      <w:r w:rsidRPr="00A36FF3">
        <w:rPr>
          <w:rStyle w:val="24"/>
          <w:rFonts w:ascii="Times New Roman" w:hAnsi="Times New Roman" w:cs="Times New Roman"/>
          <w:bCs/>
          <w:color w:val="000000"/>
          <w:sz w:val="28"/>
          <w:szCs w:val="28"/>
        </w:rPr>
        <w:t>, які  не  мають  змоги  проявити  </w:t>
      </w:r>
      <w:r>
        <w:rPr>
          <w:rStyle w:val="24"/>
          <w:rFonts w:ascii="Times New Roman" w:hAnsi="Times New Roman" w:cs="Times New Roman"/>
          <w:bCs/>
          <w:color w:val="000000"/>
          <w:sz w:val="28"/>
          <w:szCs w:val="28"/>
        </w:rPr>
        <w:t xml:space="preserve"> себе</w:t>
      </w:r>
      <w:r w:rsidRPr="00A36FF3">
        <w:rPr>
          <w:rStyle w:val="24"/>
          <w:rFonts w:ascii="Times New Roman" w:hAnsi="Times New Roman" w:cs="Times New Roman"/>
          <w:bCs/>
          <w:color w:val="000000"/>
          <w:sz w:val="28"/>
          <w:szCs w:val="28"/>
        </w:rPr>
        <w:t xml:space="preserve">  або  не  хочуть  цього  робити.  </w:t>
      </w:r>
    </w:p>
    <w:p w:rsidR="00B34688" w:rsidRDefault="00B34688" w:rsidP="00B34688">
      <w:pPr>
        <w:pStyle w:val="a6"/>
        <w:shd w:val="clear" w:color="auto" w:fill="FFFFFF"/>
        <w:spacing w:before="0" w:beforeAutospacing="0" w:after="0" w:afterAutospacing="0"/>
        <w:jc w:val="both"/>
        <w:rPr>
          <w:sz w:val="28"/>
          <w:szCs w:val="28"/>
          <w:lang w:val="uk-UA"/>
        </w:rPr>
      </w:pPr>
      <w:r>
        <w:rPr>
          <w:sz w:val="28"/>
          <w:szCs w:val="28"/>
          <w:lang w:val="uk-UA"/>
        </w:rPr>
        <w:tab/>
        <w:t>У</w:t>
      </w:r>
      <w:r w:rsidRPr="001D1F66">
        <w:rPr>
          <w:sz w:val="28"/>
          <w:szCs w:val="28"/>
        </w:rPr>
        <w:t xml:space="preserve"> школі організована робота секцій,</w:t>
      </w:r>
      <w:r w:rsidRPr="001D1F66">
        <w:rPr>
          <w:sz w:val="28"/>
          <w:szCs w:val="28"/>
          <w:lang w:val="uk-UA"/>
        </w:rPr>
        <w:t xml:space="preserve"> </w:t>
      </w:r>
      <w:r w:rsidRPr="001D1F66">
        <w:rPr>
          <w:sz w:val="28"/>
          <w:szCs w:val="28"/>
        </w:rPr>
        <w:t xml:space="preserve">гуртків за інтересами. Ведеться робота </w:t>
      </w:r>
      <w:r>
        <w:rPr>
          <w:sz w:val="28"/>
          <w:szCs w:val="28"/>
          <w:lang w:val="uk-UA"/>
        </w:rPr>
        <w:t>із</w:t>
      </w:r>
      <w:r>
        <w:rPr>
          <w:sz w:val="28"/>
          <w:szCs w:val="28"/>
        </w:rPr>
        <w:t xml:space="preserve"> залученн</w:t>
      </w:r>
      <w:r>
        <w:rPr>
          <w:sz w:val="28"/>
          <w:szCs w:val="28"/>
          <w:lang w:val="uk-UA"/>
        </w:rPr>
        <w:t>я</w:t>
      </w:r>
      <w:r w:rsidRPr="001D1F66">
        <w:rPr>
          <w:sz w:val="28"/>
          <w:szCs w:val="28"/>
        </w:rPr>
        <w:t xml:space="preserve"> </w:t>
      </w:r>
      <w:r>
        <w:rPr>
          <w:sz w:val="28"/>
          <w:szCs w:val="28"/>
          <w:lang w:val="uk-UA"/>
        </w:rPr>
        <w:t>здобувачів освіти</w:t>
      </w:r>
      <w:r w:rsidRPr="001D1F66">
        <w:rPr>
          <w:sz w:val="28"/>
          <w:szCs w:val="28"/>
        </w:rPr>
        <w:t xml:space="preserve"> до інтелектуальних конкурсів: знавців української мови ім. Петра Яцика, Міжнародного математичного конкурсу «Кенгуру», </w:t>
      </w:r>
      <w:r w:rsidRPr="001D1F66">
        <w:rPr>
          <w:sz w:val="28"/>
          <w:szCs w:val="28"/>
          <w:lang w:val="uk-UA"/>
        </w:rPr>
        <w:t xml:space="preserve"> </w:t>
      </w:r>
      <w:r w:rsidRPr="001D1F66">
        <w:rPr>
          <w:sz w:val="28"/>
          <w:szCs w:val="28"/>
        </w:rPr>
        <w:t xml:space="preserve"> </w:t>
      </w:r>
      <w:r w:rsidRPr="001D1F66">
        <w:rPr>
          <w:sz w:val="28"/>
          <w:szCs w:val="28"/>
          <w:lang w:val="uk-UA"/>
        </w:rPr>
        <w:t xml:space="preserve">конкурсу </w:t>
      </w:r>
      <w:r w:rsidRPr="001D1F66">
        <w:rPr>
          <w:sz w:val="28"/>
          <w:szCs w:val="28"/>
        </w:rPr>
        <w:t>«</w:t>
      </w:r>
      <w:r w:rsidRPr="001D1F66">
        <w:rPr>
          <w:sz w:val="28"/>
          <w:szCs w:val="28"/>
          <w:lang w:val="uk-UA"/>
        </w:rPr>
        <w:t>Олімпус</w:t>
      </w:r>
      <w:r w:rsidRPr="001D1F66">
        <w:rPr>
          <w:sz w:val="28"/>
          <w:szCs w:val="28"/>
        </w:rPr>
        <w:t xml:space="preserve">», участь </w:t>
      </w:r>
      <w:r>
        <w:rPr>
          <w:sz w:val="28"/>
          <w:szCs w:val="28"/>
          <w:lang w:val="uk-UA"/>
        </w:rPr>
        <w:t>здобувачів освіти</w:t>
      </w:r>
      <w:r w:rsidRPr="001D1F66">
        <w:rPr>
          <w:sz w:val="28"/>
          <w:szCs w:val="28"/>
        </w:rPr>
        <w:t xml:space="preserve"> в шкільних, районних олімпіадах та заочних інтернет – олімпіадах, науково-дослідницька робота в рамках МАН.</w:t>
      </w:r>
      <w:r w:rsidRPr="001D1F66">
        <w:rPr>
          <w:sz w:val="28"/>
          <w:szCs w:val="28"/>
          <w:lang w:val="uk-UA"/>
        </w:rPr>
        <w:t xml:space="preserve">   </w:t>
      </w:r>
      <w:r w:rsidRPr="001D1F66">
        <w:rPr>
          <w:sz w:val="28"/>
          <w:szCs w:val="28"/>
          <w:lang w:val="uk-UA"/>
        </w:rPr>
        <w:tab/>
      </w:r>
    </w:p>
    <w:p w:rsidR="00B34688" w:rsidRPr="00851E45" w:rsidRDefault="00B34688" w:rsidP="00B34688">
      <w:pPr>
        <w:pStyle w:val="a6"/>
        <w:shd w:val="clear" w:color="auto" w:fill="FFFFFF"/>
        <w:spacing w:before="0" w:beforeAutospacing="0" w:after="0" w:afterAutospacing="0"/>
        <w:jc w:val="both"/>
        <w:rPr>
          <w:sz w:val="28"/>
          <w:szCs w:val="28"/>
          <w:lang w:val="uk-UA"/>
        </w:rPr>
      </w:pPr>
      <w:r>
        <w:rPr>
          <w:sz w:val="28"/>
          <w:szCs w:val="28"/>
          <w:lang w:val="uk-UA"/>
        </w:rPr>
        <w:tab/>
      </w:r>
      <w:r w:rsidRPr="00E47157">
        <w:rPr>
          <w:rStyle w:val="a7"/>
          <w:b w:val="0"/>
          <w:sz w:val="28"/>
          <w:szCs w:val="28"/>
          <w:lang w:val="uk-UA"/>
        </w:rPr>
        <w:t>Розвитку творчих здібностей здобувачів освіти</w:t>
      </w:r>
      <w:r w:rsidRPr="00851E45">
        <w:rPr>
          <w:rStyle w:val="apple-converted-space"/>
          <w:szCs w:val="28"/>
        </w:rPr>
        <w:t> </w:t>
      </w:r>
      <w:r w:rsidRPr="00851E45">
        <w:rPr>
          <w:sz w:val="28"/>
          <w:szCs w:val="28"/>
          <w:lang w:val="uk-UA"/>
        </w:rPr>
        <w:t>сприяють проведенн</w:t>
      </w:r>
      <w:r>
        <w:rPr>
          <w:sz w:val="28"/>
          <w:szCs w:val="28"/>
          <w:lang w:val="uk-UA"/>
        </w:rPr>
        <w:t>я у школі  предметних декад та тижнів, в ході яких проводяться</w:t>
      </w:r>
      <w:r w:rsidRPr="00851E45">
        <w:rPr>
          <w:sz w:val="28"/>
          <w:szCs w:val="28"/>
          <w:lang w:val="uk-UA"/>
        </w:rPr>
        <w:t xml:space="preserve"> виставки творчих робіт </w:t>
      </w:r>
      <w:r>
        <w:rPr>
          <w:sz w:val="28"/>
          <w:szCs w:val="28"/>
          <w:lang w:val="uk-UA"/>
        </w:rPr>
        <w:t>здобувачів освіти</w:t>
      </w:r>
      <w:r w:rsidRPr="00851E45">
        <w:rPr>
          <w:sz w:val="28"/>
          <w:szCs w:val="28"/>
          <w:lang w:val="uk-UA"/>
        </w:rPr>
        <w:t>, турніри знавців, інтелектуально-розважальні ігри, науково-практичні конференції.</w:t>
      </w:r>
    </w:p>
    <w:p w:rsidR="00B34688" w:rsidRDefault="00B34688" w:rsidP="00B34688">
      <w:pPr>
        <w:tabs>
          <w:tab w:val="left" w:pos="810"/>
        </w:tabs>
        <w:spacing w:after="0" w:line="240" w:lineRule="auto"/>
        <w:ind w:firstLine="318"/>
        <w:jc w:val="both"/>
        <w:rPr>
          <w:rFonts w:ascii="Times New Roman" w:eastAsia="Arial Unicode MS" w:hAnsi="Times New Roman" w:cs="Times New Roman"/>
          <w:sz w:val="28"/>
          <w:szCs w:val="28"/>
          <w:lang w:val="uk-UA"/>
        </w:rPr>
      </w:pPr>
      <w:r>
        <w:rPr>
          <w:rFonts w:eastAsia="Arial Unicode MS"/>
          <w:sz w:val="28"/>
          <w:szCs w:val="28"/>
          <w:lang w:val="uk-UA"/>
        </w:rPr>
        <w:lastRenderedPageBreak/>
        <w:tab/>
      </w:r>
      <w:r w:rsidRPr="00724335">
        <w:rPr>
          <w:rFonts w:ascii="Times New Roman" w:eastAsia="Arial Unicode MS" w:hAnsi="Times New Roman" w:cs="Times New Roman"/>
          <w:sz w:val="28"/>
          <w:szCs w:val="28"/>
          <w:lang w:val="uk-UA"/>
        </w:rPr>
        <w:t xml:space="preserve">У 2020-2021 н.р. </w:t>
      </w:r>
      <w:r>
        <w:rPr>
          <w:rFonts w:ascii="Times New Roman" w:eastAsia="Arial Unicode MS" w:hAnsi="Times New Roman" w:cs="Times New Roman"/>
          <w:sz w:val="28"/>
          <w:szCs w:val="28"/>
          <w:lang w:val="uk-UA"/>
        </w:rPr>
        <w:t>у зв</w:t>
      </w:r>
      <w:r w:rsidRPr="00897035">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lang w:val="uk-UA"/>
        </w:rPr>
        <w:t xml:space="preserve">язку з поширення на території України гострої респіраторної хвороби </w:t>
      </w:r>
      <w:r>
        <w:rPr>
          <w:rFonts w:ascii="Times New Roman" w:eastAsia="Arial Unicode MS" w:hAnsi="Times New Roman" w:cs="Times New Roman"/>
          <w:sz w:val="28"/>
          <w:szCs w:val="28"/>
        </w:rPr>
        <w:t>COVID</w:t>
      </w:r>
      <w:r>
        <w:rPr>
          <w:rFonts w:ascii="Times New Roman" w:eastAsia="Arial Unicode MS" w:hAnsi="Times New Roman" w:cs="Times New Roman"/>
          <w:sz w:val="28"/>
          <w:szCs w:val="28"/>
          <w:lang w:val="uk-UA"/>
        </w:rPr>
        <w:t xml:space="preserve">-19, спричиненої короновірусом </w:t>
      </w:r>
      <w:r>
        <w:rPr>
          <w:rFonts w:ascii="Times New Roman" w:eastAsia="Arial Unicode MS" w:hAnsi="Times New Roman" w:cs="Times New Roman"/>
          <w:sz w:val="28"/>
          <w:szCs w:val="28"/>
        </w:rPr>
        <w:t>SARS</w:t>
      </w:r>
      <w:r w:rsidRPr="00897035">
        <w:rPr>
          <w:rFonts w:ascii="Times New Roman" w:eastAsia="Arial Unicode MS" w:hAnsi="Times New Roman" w:cs="Times New Roman"/>
          <w:sz w:val="28"/>
          <w:szCs w:val="28"/>
          <w:lang w:val="uk-UA"/>
        </w:rPr>
        <w:t>-</w:t>
      </w:r>
      <w:r>
        <w:rPr>
          <w:rFonts w:ascii="Times New Roman" w:eastAsia="Arial Unicode MS" w:hAnsi="Times New Roman" w:cs="Times New Roman"/>
          <w:sz w:val="28"/>
          <w:szCs w:val="28"/>
        </w:rPr>
        <w:t>CoV</w:t>
      </w:r>
      <w:r w:rsidRPr="00897035">
        <w:rPr>
          <w:rFonts w:ascii="Times New Roman" w:eastAsia="Arial Unicode MS" w:hAnsi="Times New Roman" w:cs="Times New Roman"/>
          <w:sz w:val="28"/>
          <w:szCs w:val="28"/>
          <w:lang w:val="uk-UA"/>
        </w:rPr>
        <w:t>-2</w:t>
      </w:r>
      <w:r>
        <w:rPr>
          <w:rFonts w:ascii="Times New Roman" w:eastAsia="Arial Unicode MS" w:hAnsi="Times New Roman" w:cs="Times New Roman"/>
          <w:sz w:val="28"/>
          <w:szCs w:val="28"/>
          <w:lang w:val="uk-UA"/>
        </w:rPr>
        <w:t xml:space="preserve"> Всеукраїнські учнівські олімпіади з предметів, конкурси-захисти науково-дослідницьких робіт МАН не проводилися в очному режимі, були запропоновані у дистанційному режимі інтелектуальні змагання учнів «Ерудит-2021», які проходили на платформах </w:t>
      </w:r>
      <w:r>
        <w:rPr>
          <w:rFonts w:ascii="Times New Roman" w:eastAsia="Arial Unicode MS" w:hAnsi="Times New Roman" w:cs="Times New Roman"/>
          <w:sz w:val="28"/>
          <w:szCs w:val="28"/>
        </w:rPr>
        <w:t>Google</w:t>
      </w:r>
      <w:r w:rsidRPr="00897035">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rPr>
        <w:t>Class</w:t>
      </w:r>
      <w:r w:rsidRPr="00897035">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rPr>
        <w:t>Room</w:t>
      </w:r>
      <w:r w:rsidRPr="00897035">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lang w:val="uk-UA"/>
        </w:rPr>
        <w:t>та</w:t>
      </w:r>
      <w:r w:rsidRPr="00897035">
        <w:rPr>
          <w:rFonts w:ascii="Times New Roman" w:eastAsia="Arial Unicode MS" w:hAnsi="Times New Roman" w:cs="Times New Roman"/>
          <w:sz w:val="28"/>
          <w:szCs w:val="28"/>
          <w:lang w:val="uk-UA"/>
        </w:rPr>
        <w:t xml:space="preserve"> </w:t>
      </w:r>
      <w:r>
        <w:rPr>
          <w:rFonts w:ascii="Times New Roman" w:eastAsia="Arial Unicode MS" w:hAnsi="Times New Roman" w:cs="Times New Roman"/>
          <w:sz w:val="28"/>
          <w:szCs w:val="28"/>
        </w:rPr>
        <w:t>EDDY</w:t>
      </w:r>
      <w:r>
        <w:rPr>
          <w:rFonts w:ascii="Times New Roman" w:eastAsia="Arial Unicode MS" w:hAnsi="Times New Roman" w:cs="Times New Roman"/>
          <w:sz w:val="28"/>
          <w:szCs w:val="28"/>
          <w:lang w:val="uk-UA"/>
        </w:rPr>
        <w:t xml:space="preserve">, </w:t>
      </w:r>
      <w:r w:rsidRPr="00E47157">
        <w:rPr>
          <w:rFonts w:ascii="Times New Roman" w:hAnsi="Times New Roman" w:cs="Times New Roman"/>
          <w:color w:val="000000" w:themeColor="text1"/>
          <w:sz w:val="28"/>
          <w:szCs w:val="28"/>
          <w:shd w:val="clear" w:color="auto" w:fill="FFFFFF"/>
          <w:lang w:val="uk-UA"/>
        </w:rPr>
        <w:t>«На Урок» та «Всеосвіта»</w:t>
      </w:r>
      <w:r w:rsidRPr="00E47157">
        <w:rPr>
          <w:rFonts w:ascii="Times New Roman" w:eastAsia="Arial Unicode MS" w:hAnsi="Times New Roman" w:cs="Times New Roman"/>
          <w:color w:val="000000" w:themeColor="text1"/>
          <w:sz w:val="28"/>
          <w:szCs w:val="28"/>
          <w:lang w:val="uk-UA"/>
        </w:rPr>
        <w:t>.</w:t>
      </w:r>
    </w:p>
    <w:p w:rsidR="00B34688" w:rsidRDefault="00B34688" w:rsidP="00B34688">
      <w:pPr>
        <w:tabs>
          <w:tab w:val="left" w:pos="810"/>
        </w:tabs>
        <w:spacing w:after="0" w:line="240" w:lineRule="auto"/>
        <w:ind w:firstLine="318"/>
        <w:jc w:val="both"/>
        <w:rPr>
          <w:rFonts w:ascii="Times New Roman" w:eastAsia="Arial Unicode MS" w:hAnsi="Times New Roman" w:cs="Times New Roman"/>
          <w:sz w:val="28"/>
          <w:szCs w:val="28"/>
          <w:lang w:val="uk-UA"/>
        </w:rPr>
      </w:pPr>
      <w:r>
        <w:rPr>
          <w:rFonts w:ascii="Times New Roman" w:eastAsia="Arial Unicode MS" w:hAnsi="Times New Roman" w:cs="Times New Roman"/>
          <w:sz w:val="28"/>
          <w:szCs w:val="28"/>
          <w:lang w:val="uk-UA"/>
        </w:rPr>
        <w:t>Здобувачі освіти школи взяли участь у змагання, отримавши сертифікати та дипломи:</w:t>
      </w:r>
    </w:p>
    <w:p w:rsidR="00B34688" w:rsidRPr="00E47157" w:rsidRDefault="00B34688" w:rsidP="008D5BA2">
      <w:pPr>
        <w:pStyle w:val="a3"/>
        <w:numPr>
          <w:ilvl w:val="0"/>
          <w:numId w:val="45"/>
        </w:numPr>
        <w:spacing w:after="0" w:line="240" w:lineRule="auto"/>
        <w:ind w:left="0"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lang w:val="uk-UA"/>
        </w:rPr>
        <w:t>Всеукраїнська олімпіада</w:t>
      </w:r>
      <w:r w:rsidRPr="00E47157">
        <w:rPr>
          <w:rFonts w:ascii="Times New Roman" w:hAnsi="Times New Roman" w:cs="Times New Roman"/>
          <w:color w:val="000000" w:themeColor="text1"/>
          <w:sz w:val="28"/>
          <w:szCs w:val="28"/>
          <w:shd w:val="clear" w:color="auto" w:fill="FFFFFF"/>
          <w:lang w:val="uk-UA"/>
        </w:rPr>
        <w:t xml:space="preserve"> з української мови та літератури (на платформах  «На Урок» та «Всеосвіта»): </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Кушим Владіслава  (8-А) – І ст.;</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 xml:space="preserve">Бойко Дар’я (8-А) – І ст.; </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 xml:space="preserve">Сидоренко Владислав (8-В) – ІІ ст., </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Іларіонов Сергій (9-В) – І ст.;</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 xml:space="preserve">Колеснікова Софія (9-В) – І ст., </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 xml:space="preserve">Жаренко Андрій (9-В) – ІІ ст., </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Хархун Таїсія (10-А) – І ст..;</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Шупрудько Ангеліна (10-А) – І ст.;</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Пащенко Марія (11-Б) – ІІІ ст.;</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Лисаковська Яна  (11-Б) – ІІІ ст.</w:t>
      </w:r>
    </w:p>
    <w:p w:rsidR="00B34688" w:rsidRPr="00E47157" w:rsidRDefault="00B34688" w:rsidP="008D5BA2">
      <w:pPr>
        <w:pStyle w:val="a3"/>
        <w:numPr>
          <w:ilvl w:val="0"/>
          <w:numId w:val="45"/>
        </w:numPr>
        <w:spacing w:after="0" w:line="240" w:lineRule="auto"/>
        <w:ind w:left="0"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lang w:val="uk-UA"/>
        </w:rPr>
        <w:t>Всеукраїнська олімпіада</w:t>
      </w:r>
      <w:r w:rsidRPr="00E47157">
        <w:rPr>
          <w:rFonts w:ascii="Times New Roman" w:hAnsi="Times New Roman" w:cs="Times New Roman"/>
          <w:color w:val="000000" w:themeColor="text1"/>
          <w:sz w:val="28"/>
          <w:szCs w:val="28"/>
          <w:shd w:val="clear" w:color="auto" w:fill="FFFFFF"/>
          <w:lang w:val="uk-UA"/>
        </w:rPr>
        <w:t xml:space="preserve"> з англійської мови (на платформах  «На Урок» та «Всеосвіта»): </w:t>
      </w:r>
    </w:p>
    <w:p w:rsidR="00B34688" w:rsidRPr="00E47157" w:rsidRDefault="00B34688" w:rsidP="008D5BA2">
      <w:pPr>
        <w:pStyle w:val="a3"/>
        <w:numPr>
          <w:ilvl w:val="0"/>
          <w:numId w:val="44"/>
        </w:numPr>
        <w:spacing w:after="0" w:line="240" w:lineRule="auto"/>
        <w:ind w:left="709"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Цвіліховський Кирило (8-В) – І ст.;</w:t>
      </w:r>
    </w:p>
    <w:p w:rsidR="00B34688" w:rsidRPr="00E47157" w:rsidRDefault="00B34688" w:rsidP="008D5BA2">
      <w:pPr>
        <w:pStyle w:val="a3"/>
        <w:numPr>
          <w:ilvl w:val="0"/>
          <w:numId w:val="45"/>
        </w:numPr>
        <w:spacing w:after="0" w:line="240" w:lineRule="auto"/>
        <w:ind w:left="0"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lang w:val="uk-UA"/>
        </w:rPr>
        <w:t>Всеукраїнська олімпіада</w:t>
      </w:r>
      <w:r w:rsidRPr="00E47157">
        <w:rPr>
          <w:rFonts w:ascii="Times New Roman" w:hAnsi="Times New Roman" w:cs="Times New Roman"/>
          <w:color w:val="000000" w:themeColor="text1"/>
          <w:sz w:val="28"/>
          <w:szCs w:val="28"/>
          <w:shd w:val="clear" w:color="auto" w:fill="FFFFFF"/>
          <w:lang w:val="uk-UA"/>
        </w:rPr>
        <w:t xml:space="preserve"> з історії та отримали дипломи І – ІІІ ст. (на платформах  «На Урок» та «Всеосвіта»): </w:t>
      </w:r>
    </w:p>
    <w:p w:rsidR="00B34688" w:rsidRPr="00E47157" w:rsidRDefault="00B34688" w:rsidP="008D5BA2">
      <w:pPr>
        <w:pStyle w:val="a3"/>
        <w:numPr>
          <w:ilvl w:val="0"/>
          <w:numId w:val="44"/>
        </w:numPr>
        <w:spacing w:after="0" w:line="240" w:lineRule="auto"/>
        <w:ind w:left="0" w:firstLine="709"/>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lang w:val="uk-UA"/>
        </w:rPr>
        <w:t>Чесноков Єгор (7-В) – І ст..;</w:t>
      </w:r>
    </w:p>
    <w:p w:rsidR="00B34688" w:rsidRPr="00E47157" w:rsidRDefault="00B34688" w:rsidP="008D5BA2">
      <w:pPr>
        <w:pStyle w:val="a3"/>
        <w:numPr>
          <w:ilvl w:val="0"/>
          <w:numId w:val="45"/>
        </w:numPr>
        <w:spacing w:after="0" w:line="240" w:lineRule="auto"/>
        <w:ind w:left="0" w:firstLine="0"/>
        <w:jc w:val="both"/>
        <w:rPr>
          <w:rFonts w:ascii="Times New Roman" w:hAnsi="Times New Roman" w:cs="Times New Roman"/>
          <w:snapToGrid w:val="0"/>
          <w:color w:val="000000" w:themeColor="text1"/>
          <w:w w:val="0"/>
          <w:sz w:val="28"/>
          <w:szCs w:val="28"/>
          <w:u w:color="000000"/>
          <w:bdr w:val="none" w:sz="0" w:space="0" w:color="000000"/>
          <w:shd w:val="clear" w:color="000000" w:fill="000000"/>
          <w:lang w:val="uk-UA"/>
        </w:rPr>
      </w:pPr>
      <w:r w:rsidRPr="00E47157">
        <w:rPr>
          <w:rFonts w:ascii="Times New Roman" w:hAnsi="Times New Roman" w:cs="Times New Roman"/>
          <w:color w:val="000000" w:themeColor="text1"/>
          <w:sz w:val="28"/>
          <w:szCs w:val="28"/>
          <w:lang w:val="uk-UA"/>
        </w:rPr>
        <w:t>Всеукраїнська олімпіада з математики та інформатики (на платформі «На урок»):</w:t>
      </w:r>
    </w:p>
    <w:p w:rsidR="00B34688" w:rsidRPr="00E47157" w:rsidRDefault="00B34688" w:rsidP="008D5BA2">
      <w:pPr>
        <w:pStyle w:val="a3"/>
        <w:numPr>
          <w:ilvl w:val="0"/>
          <w:numId w:val="44"/>
        </w:numPr>
        <w:spacing w:after="0" w:line="240" w:lineRule="auto"/>
        <w:ind w:left="0" w:firstLine="709"/>
        <w:jc w:val="both"/>
        <w:rPr>
          <w:rFonts w:ascii="Times New Roman" w:hAnsi="Times New Roman" w:cs="Times New Roman"/>
          <w:snapToGrid w:val="0"/>
          <w:color w:val="000000" w:themeColor="text1"/>
          <w:w w:val="0"/>
          <w:sz w:val="28"/>
          <w:szCs w:val="28"/>
          <w:u w:color="000000"/>
          <w:bdr w:val="none" w:sz="0" w:space="0" w:color="000000"/>
          <w:shd w:val="clear" w:color="000000" w:fill="000000"/>
          <w:lang w:val="uk-UA"/>
        </w:rPr>
      </w:pPr>
      <w:r w:rsidRPr="00E47157">
        <w:rPr>
          <w:rFonts w:ascii="Times New Roman" w:hAnsi="Times New Roman" w:cs="Times New Roman"/>
          <w:color w:val="000000" w:themeColor="text1"/>
          <w:sz w:val="28"/>
          <w:szCs w:val="28"/>
          <w:lang w:val="uk-UA"/>
        </w:rPr>
        <w:t xml:space="preserve">Колєснікова Софія (9-В); </w:t>
      </w:r>
    </w:p>
    <w:p w:rsidR="00B34688" w:rsidRPr="00E47157" w:rsidRDefault="00B34688" w:rsidP="008D5BA2">
      <w:pPr>
        <w:pStyle w:val="a3"/>
        <w:numPr>
          <w:ilvl w:val="0"/>
          <w:numId w:val="44"/>
        </w:numPr>
        <w:spacing w:after="0" w:line="240" w:lineRule="auto"/>
        <w:ind w:left="0" w:firstLine="709"/>
        <w:jc w:val="both"/>
        <w:rPr>
          <w:rFonts w:ascii="Times New Roman" w:hAnsi="Times New Roman" w:cs="Times New Roman"/>
          <w:snapToGrid w:val="0"/>
          <w:color w:val="000000" w:themeColor="text1"/>
          <w:w w:val="0"/>
          <w:sz w:val="28"/>
          <w:szCs w:val="28"/>
          <w:u w:color="000000"/>
          <w:bdr w:val="none" w:sz="0" w:space="0" w:color="000000"/>
          <w:shd w:val="clear" w:color="000000" w:fill="000000"/>
          <w:lang w:val="uk-UA"/>
        </w:rPr>
      </w:pPr>
      <w:r w:rsidRPr="00E47157">
        <w:rPr>
          <w:rFonts w:ascii="Times New Roman" w:hAnsi="Times New Roman" w:cs="Times New Roman"/>
          <w:color w:val="000000" w:themeColor="text1"/>
          <w:sz w:val="28"/>
          <w:szCs w:val="28"/>
          <w:lang w:val="uk-UA"/>
        </w:rPr>
        <w:t xml:space="preserve">Жаренко Андрій ( 9-В ); </w:t>
      </w:r>
    </w:p>
    <w:p w:rsidR="00B34688" w:rsidRPr="00E47157" w:rsidRDefault="00B34688" w:rsidP="008D5BA2">
      <w:pPr>
        <w:pStyle w:val="a3"/>
        <w:numPr>
          <w:ilvl w:val="0"/>
          <w:numId w:val="44"/>
        </w:numPr>
        <w:spacing w:after="0" w:line="240" w:lineRule="auto"/>
        <w:ind w:left="0" w:firstLine="709"/>
        <w:jc w:val="both"/>
        <w:rPr>
          <w:rFonts w:ascii="Times New Roman" w:hAnsi="Times New Roman" w:cs="Times New Roman"/>
          <w:snapToGrid w:val="0"/>
          <w:color w:val="000000" w:themeColor="text1"/>
          <w:w w:val="0"/>
          <w:sz w:val="28"/>
          <w:szCs w:val="28"/>
          <w:u w:color="000000"/>
          <w:bdr w:val="none" w:sz="0" w:space="0" w:color="000000"/>
          <w:shd w:val="clear" w:color="000000" w:fill="000000"/>
          <w:lang w:val="uk-UA"/>
        </w:rPr>
      </w:pPr>
      <w:r w:rsidRPr="00E47157">
        <w:rPr>
          <w:rFonts w:ascii="Times New Roman" w:hAnsi="Times New Roman" w:cs="Times New Roman"/>
          <w:color w:val="000000" w:themeColor="text1"/>
          <w:sz w:val="28"/>
          <w:szCs w:val="28"/>
          <w:lang w:val="uk-UA"/>
        </w:rPr>
        <w:t>Данюк Юлія ( 9-В);</w:t>
      </w:r>
    </w:p>
    <w:p w:rsidR="00B34688" w:rsidRPr="00E47157" w:rsidRDefault="00B34688" w:rsidP="008D5BA2">
      <w:pPr>
        <w:pStyle w:val="a3"/>
        <w:numPr>
          <w:ilvl w:val="0"/>
          <w:numId w:val="44"/>
        </w:numPr>
        <w:spacing w:after="0" w:line="240" w:lineRule="auto"/>
        <w:ind w:left="0" w:firstLine="709"/>
        <w:jc w:val="both"/>
        <w:rPr>
          <w:rFonts w:ascii="Times New Roman" w:hAnsi="Times New Roman" w:cs="Times New Roman"/>
          <w:snapToGrid w:val="0"/>
          <w:color w:val="000000" w:themeColor="text1"/>
          <w:w w:val="0"/>
          <w:sz w:val="28"/>
          <w:szCs w:val="28"/>
          <w:u w:color="000000"/>
          <w:bdr w:val="none" w:sz="0" w:space="0" w:color="000000"/>
          <w:shd w:val="clear" w:color="000000" w:fill="000000"/>
          <w:lang w:val="uk-UA"/>
        </w:rPr>
      </w:pPr>
      <w:r w:rsidRPr="00E47157">
        <w:rPr>
          <w:rFonts w:ascii="Times New Roman" w:hAnsi="Times New Roman" w:cs="Times New Roman"/>
          <w:color w:val="000000" w:themeColor="text1"/>
          <w:sz w:val="28"/>
          <w:szCs w:val="28"/>
          <w:lang w:val="uk-UA"/>
        </w:rPr>
        <w:t xml:space="preserve">Ілларіонов Сергій ( 9-В ); </w:t>
      </w:r>
    </w:p>
    <w:p w:rsidR="00B34688" w:rsidRPr="00E47157" w:rsidRDefault="00B34688" w:rsidP="008D5BA2">
      <w:pPr>
        <w:pStyle w:val="a3"/>
        <w:numPr>
          <w:ilvl w:val="0"/>
          <w:numId w:val="44"/>
        </w:numPr>
        <w:spacing w:after="0" w:line="240" w:lineRule="auto"/>
        <w:ind w:left="0" w:firstLine="709"/>
        <w:jc w:val="both"/>
        <w:rPr>
          <w:rFonts w:ascii="Times New Roman" w:hAnsi="Times New Roman" w:cs="Times New Roman"/>
          <w:snapToGrid w:val="0"/>
          <w:color w:val="000000" w:themeColor="text1"/>
          <w:w w:val="0"/>
          <w:sz w:val="28"/>
          <w:szCs w:val="28"/>
          <w:u w:color="000000"/>
          <w:bdr w:val="none" w:sz="0" w:space="0" w:color="000000"/>
          <w:shd w:val="clear" w:color="000000" w:fill="000000"/>
          <w:lang w:val="uk-UA"/>
        </w:rPr>
      </w:pPr>
      <w:r w:rsidRPr="00E47157">
        <w:rPr>
          <w:rFonts w:ascii="Times New Roman" w:hAnsi="Times New Roman" w:cs="Times New Roman"/>
          <w:color w:val="000000" w:themeColor="text1"/>
          <w:sz w:val="28"/>
          <w:szCs w:val="28"/>
          <w:lang w:val="uk-UA"/>
        </w:rPr>
        <w:t>Зелінський Іван ( 10-Б ).</w:t>
      </w:r>
    </w:p>
    <w:p w:rsidR="00B34688" w:rsidRPr="00E47157" w:rsidRDefault="00B34688" w:rsidP="008D5BA2">
      <w:pPr>
        <w:pStyle w:val="a3"/>
        <w:numPr>
          <w:ilvl w:val="0"/>
          <w:numId w:val="45"/>
        </w:numPr>
        <w:spacing w:after="0" w:line="240" w:lineRule="auto"/>
        <w:ind w:left="0"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Міська олімпіада з української мови та літератури  (ІППО ім. Грінченка):</w:t>
      </w:r>
    </w:p>
    <w:p w:rsidR="00B34688" w:rsidRPr="00E47157" w:rsidRDefault="00B34688" w:rsidP="008D5BA2">
      <w:pPr>
        <w:pStyle w:val="a3"/>
        <w:numPr>
          <w:ilvl w:val="0"/>
          <w:numId w:val="44"/>
        </w:numPr>
        <w:spacing w:after="0" w:line="240" w:lineRule="auto"/>
        <w:ind w:left="709"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 xml:space="preserve">Бойко Даніл (8-А) - ІІІ м.; </w:t>
      </w:r>
    </w:p>
    <w:p w:rsidR="00B34688" w:rsidRPr="00E47157" w:rsidRDefault="00B34688" w:rsidP="008D5BA2">
      <w:pPr>
        <w:pStyle w:val="a3"/>
        <w:numPr>
          <w:ilvl w:val="0"/>
          <w:numId w:val="44"/>
        </w:numPr>
        <w:spacing w:after="0" w:line="240" w:lineRule="auto"/>
        <w:ind w:left="709"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 xml:space="preserve">Пилипчук Анастасія (8-А) - ІІІ м.; </w:t>
      </w:r>
    </w:p>
    <w:p w:rsidR="00B34688" w:rsidRPr="00E47157" w:rsidRDefault="00B34688" w:rsidP="008D5BA2">
      <w:pPr>
        <w:pStyle w:val="a3"/>
        <w:numPr>
          <w:ilvl w:val="0"/>
          <w:numId w:val="44"/>
        </w:numPr>
        <w:spacing w:after="0" w:line="240" w:lineRule="auto"/>
        <w:ind w:left="709"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 xml:space="preserve">Кушим Владіслава (8-А) - ІІІ м.; </w:t>
      </w:r>
    </w:p>
    <w:p w:rsidR="00B34688" w:rsidRPr="00E47157" w:rsidRDefault="00B34688" w:rsidP="008D5BA2">
      <w:pPr>
        <w:pStyle w:val="a3"/>
        <w:numPr>
          <w:ilvl w:val="0"/>
          <w:numId w:val="44"/>
        </w:numPr>
        <w:spacing w:after="0" w:line="240" w:lineRule="auto"/>
        <w:ind w:left="709"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 xml:space="preserve">Хархун Таїсія (10-А) - ІІ м.;  </w:t>
      </w:r>
    </w:p>
    <w:p w:rsidR="00B34688" w:rsidRPr="00E47157" w:rsidRDefault="00B34688" w:rsidP="008D5BA2">
      <w:pPr>
        <w:pStyle w:val="a3"/>
        <w:numPr>
          <w:ilvl w:val="0"/>
          <w:numId w:val="44"/>
        </w:numPr>
        <w:spacing w:after="0" w:line="240" w:lineRule="auto"/>
        <w:ind w:left="709" w:firstLine="0"/>
        <w:rPr>
          <w:rFonts w:ascii="Times New Roman" w:hAnsi="Times New Roman" w:cs="Times New Roman"/>
          <w:color w:val="000000" w:themeColor="text1"/>
          <w:sz w:val="28"/>
          <w:szCs w:val="28"/>
          <w:shd w:val="clear" w:color="auto" w:fill="FFFFFF"/>
          <w:lang w:val="uk-UA"/>
        </w:rPr>
      </w:pPr>
      <w:r w:rsidRPr="00E47157">
        <w:rPr>
          <w:rFonts w:ascii="Times New Roman" w:hAnsi="Times New Roman" w:cs="Times New Roman"/>
          <w:color w:val="000000" w:themeColor="text1"/>
          <w:sz w:val="28"/>
          <w:szCs w:val="28"/>
          <w:shd w:val="clear" w:color="auto" w:fill="FFFFFF"/>
          <w:lang w:val="uk-UA"/>
        </w:rPr>
        <w:t>Шупрудько Ангеліна – (10-А) - ІІ м.;</w:t>
      </w:r>
    </w:p>
    <w:p w:rsidR="00E47157" w:rsidRDefault="00E47157" w:rsidP="00E47157">
      <w:pPr>
        <w:pStyle w:val="a3"/>
        <w:spacing w:after="0" w:line="240" w:lineRule="auto"/>
        <w:ind w:left="709"/>
        <w:rPr>
          <w:rFonts w:ascii="Times New Roman" w:hAnsi="Times New Roman" w:cs="Times New Roman"/>
          <w:color w:val="000000" w:themeColor="text1"/>
          <w:sz w:val="28"/>
          <w:szCs w:val="28"/>
          <w:shd w:val="clear" w:color="auto" w:fill="FFFFFF"/>
          <w:lang w:val="uk-UA"/>
        </w:rPr>
      </w:pPr>
    </w:p>
    <w:p w:rsidR="00B34688" w:rsidRPr="00E47157" w:rsidRDefault="00B34688" w:rsidP="00E47157">
      <w:pPr>
        <w:pStyle w:val="a3"/>
        <w:spacing w:after="0" w:line="240" w:lineRule="auto"/>
        <w:ind w:left="0" w:firstLine="708"/>
        <w:rPr>
          <w:rFonts w:ascii="Times New Roman" w:hAnsi="Times New Roman" w:cs="Times New Roman"/>
          <w:color w:val="000000" w:themeColor="text1"/>
          <w:sz w:val="28"/>
          <w:szCs w:val="28"/>
          <w:lang w:val="uk-UA"/>
        </w:rPr>
      </w:pPr>
      <w:r w:rsidRPr="00E47157">
        <w:rPr>
          <w:rFonts w:ascii="Times New Roman" w:hAnsi="Times New Roman" w:cs="Times New Roman"/>
          <w:color w:val="000000" w:themeColor="text1"/>
          <w:sz w:val="28"/>
          <w:szCs w:val="28"/>
          <w:shd w:val="clear" w:color="auto" w:fill="FFFFFF"/>
          <w:lang w:val="uk-UA"/>
        </w:rPr>
        <w:t>На жаль, у зв’язку з технічними проблемами, які виникли під час проведення заходів на платформах, не всі здобувачі освіти  мали змогу пройти завдання до кінця і отримати результати.</w:t>
      </w:r>
    </w:p>
    <w:p w:rsidR="00E47157" w:rsidRDefault="00B34688" w:rsidP="00B34688">
      <w:pPr>
        <w:pStyle w:val="a3"/>
        <w:spacing w:after="0" w:line="240" w:lineRule="auto"/>
        <w:ind w:left="0"/>
        <w:rPr>
          <w:rFonts w:ascii="Times New Roman" w:eastAsia="Arial Unicode MS" w:hAnsi="Times New Roman" w:cs="Times New Roman"/>
          <w:sz w:val="28"/>
          <w:szCs w:val="28"/>
          <w:lang w:val="uk-UA"/>
        </w:rPr>
      </w:pPr>
      <w:r>
        <w:rPr>
          <w:rFonts w:ascii="Times New Roman" w:eastAsia="Arial Unicode MS" w:hAnsi="Times New Roman" w:cs="Times New Roman"/>
          <w:sz w:val="28"/>
          <w:szCs w:val="28"/>
          <w:lang w:val="uk-UA"/>
        </w:rPr>
        <w:lastRenderedPageBreak/>
        <w:tab/>
      </w:r>
    </w:p>
    <w:p w:rsidR="00E47157" w:rsidRPr="00F51B88" w:rsidRDefault="00B34688" w:rsidP="00F51B88">
      <w:pPr>
        <w:pStyle w:val="a3"/>
        <w:spacing w:after="0" w:line="240" w:lineRule="auto"/>
        <w:ind w:left="0" w:firstLine="708"/>
        <w:rPr>
          <w:rFonts w:ascii="Times New Roman" w:eastAsia="Arial Unicode MS" w:hAnsi="Times New Roman" w:cs="Times New Roman"/>
          <w:sz w:val="28"/>
          <w:szCs w:val="28"/>
          <w:lang w:val="uk-UA"/>
        </w:rPr>
      </w:pPr>
      <w:r>
        <w:rPr>
          <w:rFonts w:ascii="Times New Roman" w:eastAsia="Arial Unicode MS" w:hAnsi="Times New Roman" w:cs="Times New Roman"/>
          <w:sz w:val="28"/>
          <w:szCs w:val="28"/>
          <w:lang w:val="uk-UA"/>
        </w:rPr>
        <w:t>Провівши моніторинг з різних етапів олімпіад, враховуючи кількість призерів на кожному е</w:t>
      </w:r>
      <w:r w:rsidR="00F51B88">
        <w:rPr>
          <w:rFonts w:ascii="Times New Roman" w:eastAsia="Arial Unicode MS" w:hAnsi="Times New Roman" w:cs="Times New Roman"/>
          <w:sz w:val="28"/>
          <w:szCs w:val="28"/>
          <w:lang w:val="uk-UA"/>
        </w:rPr>
        <w:t>тапі, маємо наступні результати</w:t>
      </w:r>
    </w:p>
    <w:p w:rsidR="00E47157" w:rsidRDefault="00E47157" w:rsidP="00B34688">
      <w:pPr>
        <w:spacing w:after="0" w:line="240" w:lineRule="auto"/>
        <w:ind w:firstLine="318"/>
        <w:jc w:val="center"/>
        <w:rPr>
          <w:rFonts w:ascii="Times New Roman" w:hAnsi="Times New Roman" w:cs="Times New Roman"/>
          <w:b/>
          <w:sz w:val="28"/>
          <w:szCs w:val="28"/>
          <w:lang w:val="uk-UA"/>
        </w:rPr>
      </w:pPr>
    </w:p>
    <w:p w:rsidR="00E47157" w:rsidRDefault="00E47157" w:rsidP="00B34688">
      <w:pPr>
        <w:spacing w:after="0" w:line="240" w:lineRule="auto"/>
        <w:ind w:firstLine="318"/>
        <w:jc w:val="center"/>
        <w:rPr>
          <w:rFonts w:ascii="Times New Roman" w:hAnsi="Times New Roman" w:cs="Times New Roman"/>
          <w:b/>
          <w:sz w:val="28"/>
          <w:szCs w:val="28"/>
          <w:lang w:val="uk-UA"/>
        </w:rPr>
      </w:pPr>
    </w:p>
    <w:p w:rsidR="00E47157" w:rsidRDefault="00E47157" w:rsidP="00B34688">
      <w:pPr>
        <w:spacing w:after="0" w:line="240" w:lineRule="auto"/>
        <w:ind w:firstLine="318"/>
        <w:jc w:val="center"/>
        <w:rPr>
          <w:rFonts w:ascii="Times New Roman" w:hAnsi="Times New Roman" w:cs="Times New Roman"/>
          <w:b/>
          <w:sz w:val="28"/>
          <w:szCs w:val="28"/>
          <w:lang w:val="uk-UA"/>
        </w:rPr>
      </w:pPr>
    </w:p>
    <w:p w:rsidR="00B34688" w:rsidRDefault="00B34688" w:rsidP="00B34688">
      <w:pPr>
        <w:spacing w:after="0" w:line="240" w:lineRule="auto"/>
        <w:ind w:firstLine="318"/>
        <w:jc w:val="center"/>
        <w:rPr>
          <w:rFonts w:ascii="Times New Roman" w:hAnsi="Times New Roman" w:cs="Times New Roman"/>
          <w:b/>
          <w:sz w:val="28"/>
          <w:szCs w:val="28"/>
          <w:lang w:val="uk-UA"/>
        </w:rPr>
      </w:pPr>
      <w:r w:rsidRPr="00D03B80">
        <w:rPr>
          <w:rFonts w:ascii="Times New Roman" w:hAnsi="Times New Roman" w:cs="Times New Roman"/>
          <w:b/>
          <w:sz w:val="28"/>
          <w:szCs w:val="28"/>
          <w:lang w:val="uk-UA"/>
        </w:rPr>
        <w:t>Моніторинг досягнень здобувачів освіти</w:t>
      </w:r>
    </w:p>
    <w:p w:rsidR="00B34688" w:rsidRPr="00D03B80" w:rsidRDefault="00B34688" w:rsidP="00B34688">
      <w:pPr>
        <w:spacing w:after="0" w:line="240" w:lineRule="auto"/>
        <w:ind w:firstLine="318"/>
        <w:jc w:val="center"/>
        <w:rPr>
          <w:rFonts w:ascii="Times New Roman" w:eastAsia="Arial Unicode MS" w:hAnsi="Times New Roman" w:cs="Times New Roman"/>
          <w:b/>
          <w:sz w:val="28"/>
          <w:szCs w:val="28"/>
          <w:lang w:val="uk-UA"/>
        </w:rPr>
      </w:pPr>
      <w:r w:rsidRPr="00D03B80">
        <w:rPr>
          <w:rFonts w:ascii="Times New Roman" w:hAnsi="Times New Roman" w:cs="Times New Roman"/>
          <w:b/>
          <w:sz w:val="28"/>
          <w:szCs w:val="28"/>
          <w:lang w:val="uk-UA"/>
        </w:rPr>
        <w:t>на Всеукраїнських учнівських олімпіадах з предметів</w:t>
      </w:r>
    </w:p>
    <w:p w:rsidR="00B34688" w:rsidRPr="009414E2" w:rsidRDefault="00B34688" w:rsidP="00B34688">
      <w:pPr>
        <w:tabs>
          <w:tab w:val="left" w:pos="1890"/>
        </w:tabs>
        <w:ind w:firstLine="318"/>
        <w:jc w:val="both"/>
        <w:rPr>
          <w:rFonts w:eastAsia="Arial Unicode MS"/>
          <w:sz w:val="28"/>
          <w:szCs w:val="28"/>
          <w:lang w:val="uk-UA"/>
        </w:rPr>
      </w:pPr>
      <w:r w:rsidRPr="00897035">
        <w:rPr>
          <w:rFonts w:eastAsia="Arial Unicode MS"/>
          <w:sz w:val="28"/>
          <w:szCs w:val="28"/>
          <w:lang w:val="uk-UA"/>
        </w:rPr>
        <w:tab/>
      </w:r>
      <w:r w:rsidRPr="00724335">
        <w:rPr>
          <w:rFonts w:eastAsia="Arial Unicode MS"/>
          <w:noProof/>
          <w:sz w:val="28"/>
          <w:szCs w:val="28"/>
          <w:lang w:eastAsia="ru-RU"/>
        </w:rPr>
        <w:drawing>
          <wp:inline distT="0" distB="0" distL="0" distR="0">
            <wp:extent cx="5923915" cy="2800350"/>
            <wp:effectExtent l="19050" t="0" r="19685" b="0"/>
            <wp:docPr id="19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B34688" w:rsidRDefault="00B34688" w:rsidP="00B34688">
      <w:pPr>
        <w:spacing w:after="0" w:line="240" w:lineRule="auto"/>
        <w:ind w:firstLine="318"/>
        <w:jc w:val="center"/>
        <w:rPr>
          <w:rFonts w:ascii="Times New Roman" w:hAnsi="Times New Roman" w:cs="Times New Roman"/>
          <w:b/>
          <w:sz w:val="28"/>
          <w:szCs w:val="28"/>
          <w:lang w:val="uk-UA"/>
        </w:rPr>
      </w:pPr>
      <w:r w:rsidRPr="00D03B80">
        <w:rPr>
          <w:rFonts w:ascii="Times New Roman" w:hAnsi="Times New Roman" w:cs="Times New Roman"/>
          <w:b/>
          <w:sz w:val="28"/>
          <w:szCs w:val="28"/>
          <w:lang w:val="uk-UA"/>
        </w:rPr>
        <w:t>Моніторинг досягнень здобувачів освіти</w:t>
      </w:r>
    </w:p>
    <w:p w:rsidR="00B34688" w:rsidRPr="00110F0A" w:rsidRDefault="00B34688" w:rsidP="00B34688">
      <w:pPr>
        <w:spacing w:after="0" w:line="240" w:lineRule="auto"/>
        <w:ind w:firstLine="318"/>
        <w:jc w:val="center"/>
        <w:rPr>
          <w:rFonts w:ascii="Times New Roman" w:eastAsia="Arial Unicode MS" w:hAnsi="Times New Roman" w:cs="Times New Roman"/>
          <w:b/>
          <w:sz w:val="28"/>
          <w:szCs w:val="28"/>
          <w:lang w:val="uk-UA"/>
        </w:rPr>
      </w:pPr>
      <w:r w:rsidRPr="00D03B80">
        <w:rPr>
          <w:rFonts w:ascii="Times New Roman" w:hAnsi="Times New Roman" w:cs="Times New Roman"/>
          <w:b/>
          <w:sz w:val="28"/>
          <w:szCs w:val="28"/>
          <w:lang w:val="uk-UA"/>
        </w:rPr>
        <w:t xml:space="preserve">на </w:t>
      </w:r>
      <w:r>
        <w:rPr>
          <w:rFonts w:ascii="Times New Roman" w:eastAsia="Arial Unicode MS" w:hAnsi="Times New Roman" w:cs="Times New Roman"/>
          <w:b/>
          <w:sz w:val="28"/>
          <w:szCs w:val="28"/>
          <w:lang w:val="uk-UA"/>
        </w:rPr>
        <w:t>конкурсі-захисті</w:t>
      </w:r>
      <w:r w:rsidRPr="00110F0A">
        <w:rPr>
          <w:rFonts w:ascii="Times New Roman" w:eastAsia="Arial Unicode MS" w:hAnsi="Times New Roman" w:cs="Times New Roman"/>
          <w:b/>
          <w:sz w:val="28"/>
          <w:szCs w:val="28"/>
          <w:lang w:val="uk-UA"/>
        </w:rPr>
        <w:t xml:space="preserve"> науково-дослідницьких робіт МАН</w:t>
      </w:r>
    </w:p>
    <w:p w:rsidR="00B34688" w:rsidRPr="00110F0A" w:rsidRDefault="00B34688" w:rsidP="00B34688">
      <w:pPr>
        <w:ind w:firstLine="318"/>
        <w:jc w:val="both"/>
        <w:rPr>
          <w:rFonts w:eastAsia="Arial Unicode MS"/>
          <w:b/>
          <w:sz w:val="28"/>
          <w:szCs w:val="28"/>
          <w:lang w:val="uk-UA"/>
        </w:rPr>
      </w:pPr>
    </w:p>
    <w:p w:rsidR="00B34688" w:rsidRPr="004559F4" w:rsidRDefault="00B34688" w:rsidP="00B34688">
      <w:pPr>
        <w:ind w:firstLine="318"/>
        <w:jc w:val="both"/>
        <w:rPr>
          <w:rFonts w:eastAsia="Arial Unicode MS"/>
          <w:sz w:val="28"/>
          <w:szCs w:val="28"/>
          <w:lang w:val="uk-UA"/>
        </w:rPr>
      </w:pPr>
      <w:r w:rsidRPr="00110F0A">
        <w:rPr>
          <w:rFonts w:eastAsia="Arial Unicode MS"/>
          <w:noProof/>
          <w:sz w:val="28"/>
          <w:szCs w:val="28"/>
          <w:lang w:eastAsia="ru-RU"/>
        </w:rPr>
        <w:drawing>
          <wp:inline distT="0" distB="0" distL="0" distR="0">
            <wp:extent cx="5848350" cy="2514600"/>
            <wp:effectExtent l="19050" t="0" r="19050" b="0"/>
            <wp:docPr id="19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B34688" w:rsidRPr="00787E66" w:rsidRDefault="00B34688" w:rsidP="00B34688">
      <w:pPr>
        <w:spacing w:after="0" w:line="240" w:lineRule="auto"/>
        <w:ind w:firstLine="318"/>
        <w:jc w:val="both"/>
        <w:rPr>
          <w:rFonts w:ascii="Times New Roman" w:eastAsia="Arial Unicode MS" w:hAnsi="Times New Roman" w:cs="Times New Roman"/>
          <w:sz w:val="28"/>
          <w:szCs w:val="28"/>
          <w:lang w:val="uk-UA"/>
        </w:rPr>
      </w:pPr>
      <w:r>
        <w:rPr>
          <w:rFonts w:ascii="Times New Roman" w:hAnsi="Times New Roman" w:cs="Times New Roman"/>
          <w:sz w:val="28"/>
          <w:szCs w:val="28"/>
        </w:rPr>
        <w:tab/>
      </w:r>
      <w:r w:rsidRPr="00787E66">
        <w:rPr>
          <w:rFonts w:ascii="Times New Roman" w:hAnsi="Times New Roman" w:cs="Times New Roman"/>
          <w:sz w:val="28"/>
          <w:szCs w:val="28"/>
        </w:rPr>
        <w:t xml:space="preserve">Щодо участі </w:t>
      </w:r>
      <w:r>
        <w:rPr>
          <w:rFonts w:ascii="Times New Roman" w:hAnsi="Times New Roman" w:cs="Times New Roman"/>
          <w:sz w:val="28"/>
          <w:szCs w:val="28"/>
        </w:rPr>
        <w:t xml:space="preserve">здобувачів освіти </w:t>
      </w:r>
      <w:r w:rsidRPr="00787E66">
        <w:rPr>
          <w:rFonts w:ascii="Times New Roman" w:hAnsi="Times New Roman" w:cs="Times New Roman"/>
          <w:sz w:val="28"/>
          <w:szCs w:val="28"/>
        </w:rPr>
        <w:t>в конкурсу-захисту науково-дослідницьких робіт учнів-членів МАН України помітно, що робота проводил</w:t>
      </w:r>
      <w:r>
        <w:rPr>
          <w:rFonts w:ascii="Times New Roman" w:hAnsi="Times New Roman" w:cs="Times New Roman"/>
          <w:sz w:val="28"/>
          <w:szCs w:val="28"/>
        </w:rPr>
        <w:t>ась не на  достатньому рівні. За весь період</w:t>
      </w:r>
      <w:r w:rsidRPr="00787E66">
        <w:rPr>
          <w:rFonts w:ascii="Times New Roman" w:hAnsi="Times New Roman" w:cs="Times New Roman"/>
          <w:sz w:val="28"/>
          <w:szCs w:val="28"/>
        </w:rPr>
        <w:t xml:space="preserve"> участь у даному конкурсі </w:t>
      </w:r>
      <w:r>
        <w:rPr>
          <w:rFonts w:ascii="Times New Roman" w:hAnsi="Times New Roman" w:cs="Times New Roman"/>
          <w:sz w:val="28"/>
          <w:szCs w:val="28"/>
        </w:rPr>
        <w:t>брали</w:t>
      </w:r>
      <w:r w:rsidRPr="00787E66">
        <w:rPr>
          <w:rFonts w:ascii="Times New Roman" w:hAnsi="Times New Roman" w:cs="Times New Roman"/>
          <w:sz w:val="28"/>
          <w:szCs w:val="28"/>
        </w:rPr>
        <w:t xml:space="preserve"> один</w:t>
      </w:r>
      <w:r>
        <w:rPr>
          <w:rFonts w:ascii="Times New Roman" w:hAnsi="Times New Roman" w:cs="Times New Roman"/>
          <w:sz w:val="28"/>
          <w:szCs w:val="28"/>
        </w:rPr>
        <w:t>-два</w:t>
      </w:r>
      <w:r w:rsidRPr="00787E66">
        <w:rPr>
          <w:rFonts w:ascii="Times New Roman" w:hAnsi="Times New Roman" w:cs="Times New Roman"/>
          <w:sz w:val="28"/>
          <w:szCs w:val="28"/>
        </w:rPr>
        <w:t xml:space="preserve"> </w:t>
      </w:r>
      <w:r>
        <w:rPr>
          <w:rFonts w:ascii="Times New Roman" w:hAnsi="Times New Roman" w:cs="Times New Roman"/>
          <w:sz w:val="28"/>
          <w:szCs w:val="28"/>
        </w:rPr>
        <w:t>здобувача освіти</w:t>
      </w:r>
      <w:r w:rsidRPr="00787E66">
        <w:rPr>
          <w:rFonts w:ascii="Times New Roman" w:hAnsi="Times New Roman" w:cs="Times New Roman"/>
          <w:sz w:val="28"/>
          <w:szCs w:val="28"/>
        </w:rPr>
        <w:t xml:space="preserve">. Таким чином, аналіз досягнень </w:t>
      </w:r>
      <w:r w:rsidRPr="00787E66">
        <w:rPr>
          <w:rFonts w:ascii="Times New Roman" w:hAnsi="Times New Roman" w:cs="Times New Roman"/>
          <w:sz w:val="28"/>
          <w:szCs w:val="28"/>
        </w:rPr>
        <w:lastRenderedPageBreak/>
        <w:t>дає з</w:t>
      </w:r>
      <w:r>
        <w:rPr>
          <w:rFonts w:ascii="Times New Roman" w:hAnsi="Times New Roman" w:cs="Times New Roman"/>
          <w:sz w:val="28"/>
          <w:szCs w:val="28"/>
        </w:rPr>
        <w:t xml:space="preserve">могу визначити, що </w:t>
      </w:r>
      <w:r w:rsidRPr="00787E66">
        <w:rPr>
          <w:rFonts w:ascii="Times New Roman" w:hAnsi="Times New Roman" w:cs="Times New Roman"/>
          <w:sz w:val="28"/>
          <w:szCs w:val="28"/>
        </w:rPr>
        <w:t xml:space="preserve">була проведена недостатня робота з виявлення творчих здібностей та розвитку обдарованості </w:t>
      </w:r>
      <w:r>
        <w:rPr>
          <w:rFonts w:ascii="Times New Roman" w:hAnsi="Times New Roman" w:cs="Times New Roman"/>
          <w:sz w:val="28"/>
          <w:szCs w:val="28"/>
        </w:rPr>
        <w:t>здобувачів освіти</w:t>
      </w:r>
      <w:r w:rsidRPr="00787E66">
        <w:rPr>
          <w:rFonts w:ascii="Times New Roman" w:hAnsi="Times New Roman" w:cs="Times New Roman"/>
          <w:sz w:val="28"/>
          <w:szCs w:val="28"/>
        </w:rPr>
        <w:t>.</w:t>
      </w:r>
    </w:p>
    <w:p w:rsidR="00B34688" w:rsidRPr="00787E66" w:rsidRDefault="00B34688" w:rsidP="00B34688">
      <w:pPr>
        <w:spacing w:after="0" w:line="240" w:lineRule="auto"/>
        <w:ind w:firstLine="709"/>
        <w:contextualSpacing/>
        <w:jc w:val="both"/>
        <w:rPr>
          <w:rFonts w:ascii="Times New Roman" w:hAnsi="Times New Roman" w:cs="Times New Roman"/>
          <w:sz w:val="28"/>
          <w:szCs w:val="28"/>
        </w:rPr>
      </w:pPr>
      <w:r w:rsidRPr="00787E66">
        <w:rPr>
          <w:rFonts w:ascii="Times New Roman" w:hAnsi="Times New Roman" w:cs="Times New Roman"/>
          <w:sz w:val="28"/>
          <w:szCs w:val="28"/>
        </w:rPr>
        <w:t>Це свідчать про несистематичну роботу педагогічного колективу щодо робот</w:t>
      </w:r>
      <w:r>
        <w:rPr>
          <w:rFonts w:ascii="Times New Roman" w:hAnsi="Times New Roman" w:cs="Times New Roman"/>
          <w:sz w:val="28"/>
          <w:szCs w:val="28"/>
        </w:rPr>
        <w:t xml:space="preserve">и з обдарованою молоддю. Не всі </w:t>
      </w:r>
      <w:r w:rsidRPr="00787E66">
        <w:rPr>
          <w:rFonts w:ascii="Times New Roman" w:hAnsi="Times New Roman" w:cs="Times New Roman"/>
          <w:sz w:val="28"/>
          <w:szCs w:val="28"/>
        </w:rPr>
        <w:t xml:space="preserve">методичні об’єднання проводили плідну роботу </w:t>
      </w:r>
      <w:r w:rsidR="00100A02">
        <w:rPr>
          <w:rFonts w:ascii="Times New Roman" w:hAnsi="Times New Roman" w:cs="Times New Roman"/>
          <w:sz w:val="28"/>
          <w:szCs w:val="28"/>
          <w:lang w:val="uk-UA"/>
        </w:rPr>
        <w:t>з</w:t>
      </w:r>
      <w:r w:rsidRPr="00787E66">
        <w:rPr>
          <w:rFonts w:ascii="Times New Roman" w:hAnsi="Times New Roman" w:cs="Times New Roman"/>
          <w:sz w:val="28"/>
          <w:szCs w:val="28"/>
        </w:rPr>
        <w:t xml:space="preserve"> підготов</w:t>
      </w:r>
      <w:r w:rsidR="00100A02">
        <w:rPr>
          <w:rFonts w:ascii="Times New Roman" w:hAnsi="Times New Roman" w:cs="Times New Roman"/>
          <w:sz w:val="28"/>
          <w:szCs w:val="28"/>
          <w:lang w:val="uk-UA"/>
        </w:rPr>
        <w:t>ки</w:t>
      </w:r>
      <w:r w:rsidRPr="00787E66">
        <w:rPr>
          <w:rFonts w:ascii="Times New Roman" w:hAnsi="Times New Roman" w:cs="Times New Roman"/>
          <w:sz w:val="28"/>
          <w:szCs w:val="28"/>
        </w:rPr>
        <w:t xml:space="preserve"> </w:t>
      </w:r>
      <w:r>
        <w:rPr>
          <w:rFonts w:ascii="Times New Roman" w:hAnsi="Times New Roman" w:cs="Times New Roman"/>
          <w:sz w:val="28"/>
          <w:szCs w:val="28"/>
        </w:rPr>
        <w:t>здобувачів освіти</w:t>
      </w:r>
      <w:r w:rsidRPr="00787E66">
        <w:rPr>
          <w:rFonts w:ascii="Times New Roman" w:hAnsi="Times New Roman" w:cs="Times New Roman"/>
          <w:sz w:val="28"/>
          <w:szCs w:val="28"/>
        </w:rPr>
        <w:t xml:space="preserve"> до участі у Всеукраїнських учнівських олімпіадах, конкурсі-захисті МАН, інтелектуальних турнірах та конкурсах. </w:t>
      </w:r>
    </w:p>
    <w:p w:rsidR="00B34688" w:rsidRPr="00E47157" w:rsidRDefault="00B34688" w:rsidP="00E47157">
      <w:pPr>
        <w:tabs>
          <w:tab w:val="left" w:pos="9088"/>
        </w:tabs>
        <w:spacing w:after="0" w:line="240" w:lineRule="auto"/>
        <w:ind w:firstLine="540"/>
        <w:jc w:val="both"/>
        <w:rPr>
          <w:rFonts w:ascii="Times New Roman" w:hAnsi="Times New Roman" w:cs="Times New Roman"/>
          <w:color w:val="000000" w:themeColor="text1"/>
          <w:sz w:val="28"/>
          <w:szCs w:val="28"/>
        </w:rPr>
      </w:pPr>
      <w:r w:rsidRPr="00E47157">
        <w:rPr>
          <w:rFonts w:ascii="Times New Roman" w:eastAsia="Arial Unicode MS" w:hAnsi="Times New Roman" w:cs="Times New Roman"/>
          <w:color w:val="000000" w:themeColor="text1"/>
          <w:sz w:val="28"/>
          <w:szCs w:val="28"/>
        </w:rPr>
        <w:t>Отже, необхідно продумати систему позаурочної роботи зі здобувачами освіти з окремих предметів навчального плану та активізувати роботу щодо залучення здобувачів освіти і вчителів до проведення науково-дослідницької роботи і підготовки дітей до участі у конкурсах.</w:t>
      </w:r>
    </w:p>
    <w:p w:rsidR="00AB7737" w:rsidRDefault="00AB7737" w:rsidP="003F3324">
      <w:pPr>
        <w:spacing w:after="0" w:line="240" w:lineRule="auto"/>
        <w:ind w:firstLine="708"/>
        <w:jc w:val="both"/>
        <w:rPr>
          <w:rFonts w:ascii="Times New Roman" w:hAnsi="Times New Roman" w:cs="Times New Roman"/>
          <w:sz w:val="28"/>
          <w:szCs w:val="28"/>
          <w:lang w:val="uk-UA"/>
        </w:rPr>
      </w:pPr>
    </w:p>
    <w:p w:rsidR="003F3324" w:rsidRDefault="003F3324" w:rsidP="003F3324">
      <w:pPr>
        <w:spacing w:after="0" w:line="240" w:lineRule="auto"/>
        <w:ind w:firstLine="708"/>
        <w:jc w:val="both"/>
        <w:rPr>
          <w:rFonts w:ascii="Times New Roman" w:hAnsi="Times New Roman" w:cs="Times New Roman"/>
          <w:sz w:val="28"/>
          <w:szCs w:val="28"/>
          <w:lang w:val="uk-UA"/>
        </w:rPr>
      </w:pPr>
      <w:r w:rsidRPr="00AB7737">
        <w:rPr>
          <w:rFonts w:ascii="Times New Roman" w:hAnsi="Times New Roman" w:cs="Times New Roman"/>
          <w:sz w:val="28"/>
          <w:szCs w:val="28"/>
          <w:lang w:val="uk-UA"/>
        </w:rPr>
        <w:t>Педагогічна</w:t>
      </w:r>
      <w:r>
        <w:rPr>
          <w:rFonts w:ascii="Times New Roman" w:hAnsi="Times New Roman" w:cs="Times New Roman"/>
          <w:sz w:val="28"/>
          <w:szCs w:val="28"/>
          <w:lang w:val="uk-UA"/>
        </w:rPr>
        <w:t xml:space="preserve"> </w:t>
      </w:r>
      <w:r w:rsidRPr="00AB7737">
        <w:rPr>
          <w:rFonts w:ascii="Times New Roman" w:hAnsi="Times New Roman" w:cs="Times New Roman"/>
          <w:sz w:val="28"/>
          <w:szCs w:val="28"/>
          <w:lang w:val="uk-UA"/>
        </w:rPr>
        <w:t>діяльніс</w:t>
      </w:r>
      <w:r>
        <w:rPr>
          <w:rFonts w:ascii="Times New Roman" w:hAnsi="Times New Roman" w:cs="Times New Roman"/>
          <w:sz w:val="28"/>
          <w:szCs w:val="28"/>
          <w:lang w:val="uk-UA"/>
        </w:rPr>
        <w:t xml:space="preserve">ть вчителів початкових класів </w:t>
      </w:r>
      <w:r w:rsidRPr="00AB7737">
        <w:rPr>
          <w:rFonts w:ascii="Times New Roman" w:hAnsi="Times New Roman" w:cs="Times New Roman"/>
          <w:sz w:val="28"/>
          <w:szCs w:val="28"/>
          <w:lang w:val="uk-UA"/>
        </w:rPr>
        <w:t>зорієнтована на оволодіння</w:t>
      </w:r>
      <w:r>
        <w:rPr>
          <w:rFonts w:ascii="Times New Roman" w:hAnsi="Times New Roman" w:cs="Times New Roman"/>
          <w:sz w:val="28"/>
          <w:szCs w:val="28"/>
          <w:lang w:val="uk-UA"/>
        </w:rPr>
        <w:t xml:space="preserve"> </w:t>
      </w:r>
      <w:r w:rsidRPr="00AB7737">
        <w:rPr>
          <w:rFonts w:ascii="Times New Roman" w:hAnsi="Times New Roman" w:cs="Times New Roman"/>
          <w:sz w:val="28"/>
          <w:szCs w:val="28"/>
          <w:lang w:val="uk-UA"/>
        </w:rPr>
        <w:t>учнями</w:t>
      </w:r>
      <w:r>
        <w:rPr>
          <w:rFonts w:ascii="Times New Roman" w:hAnsi="Times New Roman" w:cs="Times New Roman"/>
          <w:sz w:val="28"/>
          <w:szCs w:val="28"/>
          <w:lang w:val="uk-UA"/>
        </w:rPr>
        <w:t xml:space="preserve"> </w:t>
      </w:r>
      <w:r w:rsidRPr="00AB7737">
        <w:rPr>
          <w:rFonts w:ascii="Times New Roman" w:hAnsi="Times New Roman" w:cs="Times New Roman"/>
          <w:sz w:val="28"/>
          <w:szCs w:val="28"/>
          <w:lang w:val="uk-UA"/>
        </w:rPr>
        <w:t>ключовими компетентностями та вмінні</w:t>
      </w:r>
      <w:r>
        <w:rPr>
          <w:rFonts w:ascii="Times New Roman" w:hAnsi="Times New Roman" w:cs="Times New Roman"/>
          <w:sz w:val="28"/>
          <w:szCs w:val="28"/>
          <w:lang w:val="uk-UA"/>
        </w:rPr>
        <w:t xml:space="preserve"> </w:t>
      </w:r>
      <w:r w:rsidRPr="00AB7737">
        <w:rPr>
          <w:rFonts w:ascii="Times New Roman" w:hAnsi="Times New Roman" w:cs="Times New Roman"/>
          <w:sz w:val="28"/>
          <w:szCs w:val="28"/>
          <w:lang w:val="uk-UA"/>
        </w:rPr>
        <w:t>застосовувати</w:t>
      </w:r>
      <w:r>
        <w:rPr>
          <w:rFonts w:ascii="Times New Roman" w:hAnsi="Times New Roman" w:cs="Times New Roman"/>
          <w:sz w:val="28"/>
          <w:szCs w:val="28"/>
          <w:lang w:val="uk-UA"/>
        </w:rPr>
        <w:t xml:space="preserve"> </w:t>
      </w:r>
      <w:r w:rsidRPr="00AB7737">
        <w:rPr>
          <w:rFonts w:ascii="Times New Roman" w:hAnsi="Times New Roman" w:cs="Times New Roman"/>
          <w:sz w:val="28"/>
          <w:szCs w:val="28"/>
          <w:lang w:val="uk-UA"/>
        </w:rPr>
        <w:t>їх у повсякденному</w:t>
      </w:r>
      <w:r>
        <w:rPr>
          <w:rFonts w:ascii="Times New Roman" w:hAnsi="Times New Roman" w:cs="Times New Roman"/>
          <w:sz w:val="28"/>
          <w:szCs w:val="28"/>
          <w:lang w:val="uk-UA"/>
        </w:rPr>
        <w:t xml:space="preserve"> </w:t>
      </w:r>
      <w:r w:rsidRPr="00AB7737">
        <w:rPr>
          <w:rFonts w:ascii="Times New Roman" w:hAnsi="Times New Roman" w:cs="Times New Roman"/>
          <w:sz w:val="28"/>
          <w:szCs w:val="28"/>
          <w:lang w:val="uk-UA"/>
        </w:rPr>
        <w:t xml:space="preserve">житті. </w:t>
      </w:r>
      <w:r w:rsidRPr="003544C5">
        <w:rPr>
          <w:rFonts w:ascii="Times New Roman" w:hAnsi="Times New Roman" w:cs="Times New Roman"/>
          <w:sz w:val="28"/>
          <w:szCs w:val="28"/>
        </w:rPr>
        <w:t>Для цього</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використовуються</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різні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організаційні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форми</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освітнього</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процесу (класно-урочна, навчання в групах, змішане, перевернуте</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нав</w:t>
      </w:r>
      <w:r>
        <w:rPr>
          <w:rFonts w:ascii="Times New Roman" w:hAnsi="Times New Roman" w:cs="Times New Roman"/>
          <w:sz w:val="28"/>
          <w:szCs w:val="28"/>
        </w:rPr>
        <w:t>чання, навчальні</w:t>
      </w:r>
      <w:r>
        <w:rPr>
          <w:rFonts w:ascii="Times New Roman" w:hAnsi="Times New Roman" w:cs="Times New Roman"/>
          <w:sz w:val="28"/>
          <w:szCs w:val="28"/>
          <w:lang w:val="uk-UA"/>
        </w:rPr>
        <w:t xml:space="preserve"> </w:t>
      </w:r>
      <w:r>
        <w:rPr>
          <w:rFonts w:ascii="Times New Roman" w:hAnsi="Times New Roman" w:cs="Times New Roman"/>
          <w:sz w:val="28"/>
          <w:szCs w:val="28"/>
        </w:rPr>
        <w:t>екскурсії, про</w:t>
      </w:r>
      <w:r>
        <w:rPr>
          <w:rFonts w:ascii="Times New Roman" w:hAnsi="Times New Roman" w:cs="Times New Roman"/>
          <w:sz w:val="28"/>
          <w:szCs w:val="28"/>
          <w:lang w:val="uk-UA"/>
        </w:rPr>
        <w:t>є</w:t>
      </w:r>
      <w:r w:rsidRPr="003544C5">
        <w:rPr>
          <w:rFonts w:ascii="Times New Roman" w:hAnsi="Times New Roman" w:cs="Times New Roman"/>
          <w:sz w:val="28"/>
          <w:szCs w:val="28"/>
        </w:rPr>
        <w:t>ктна робота тощо). Під час проведення навчальних занять вчителі обирають форми роботи, спрямовані на творчу, аналітичну роботу учнів (простеження причиннонаслідкових зв’язків, мозковий штурм, командні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форми</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роботи</w:t>
      </w:r>
      <w:r>
        <w:rPr>
          <w:rFonts w:ascii="Times New Roman" w:hAnsi="Times New Roman" w:cs="Times New Roman"/>
          <w:sz w:val="28"/>
          <w:szCs w:val="28"/>
        </w:rPr>
        <w:t>, пошукову роботу тощо).</w:t>
      </w:r>
      <w:r>
        <w:rPr>
          <w:rFonts w:ascii="Times New Roman" w:hAnsi="Times New Roman" w:cs="Times New Roman"/>
          <w:sz w:val="28"/>
          <w:szCs w:val="28"/>
          <w:lang w:val="uk-UA"/>
        </w:rPr>
        <w:t xml:space="preserve"> Педагоги почали  оволодівати</w:t>
      </w:r>
      <w:r w:rsidRPr="00DA20DC">
        <w:rPr>
          <w:rFonts w:ascii="Times New Roman" w:hAnsi="Times New Roman" w:cs="Times New Roman"/>
          <w:sz w:val="28"/>
          <w:szCs w:val="28"/>
          <w:lang w:val="uk-UA"/>
        </w:rPr>
        <w:t xml:space="preserve"> навичками розроблення індивідуальної освітньої траєкторії учня з урахуванням вікових особливостей, фізичного та психологічного розвитку дитини та її індивідуальних освітніх потреб і здібностей. </w:t>
      </w:r>
      <w:r w:rsidRPr="003544C5">
        <w:rPr>
          <w:rFonts w:ascii="Times New Roman" w:hAnsi="Times New Roman" w:cs="Times New Roman"/>
          <w:sz w:val="28"/>
          <w:szCs w:val="28"/>
        </w:rPr>
        <w:t>У першу чергу, індивідуальна</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освітня</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 xml:space="preserve">траєкторія розробляється для тих учнів, які потребують персонального підходу у виконанні навчальних завдань. Це учні, які випереджають однокласників в опануванні навчального матеріалу або учні, які мають труднощі з його засвоєнням. Учителі забезпечують наскрізний процес виховання у взаємодії навчання і виховання з метою формування загальнолюдських цінностей, виховання почуття патріотизму. Предметом особливої уваги педагогічних працівників є розвиток відповідальності, самостійності та самоконтролю. </w:t>
      </w:r>
    </w:p>
    <w:p w:rsidR="00DB5554" w:rsidRDefault="003F3324" w:rsidP="003F3324">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3544C5">
        <w:rPr>
          <w:rFonts w:ascii="Times New Roman" w:hAnsi="Times New Roman" w:cs="Times New Roman"/>
          <w:sz w:val="28"/>
          <w:szCs w:val="28"/>
          <w:lang w:val="uk-UA"/>
        </w:rPr>
        <w:t xml:space="preserve">Професійний розвиток – це обов’язок самого працівника. </w:t>
      </w:r>
      <w:r w:rsidRPr="00132684">
        <w:rPr>
          <w:rFonts w:ascii="Times New Roman" w:hAnsi="Times New Roman" w:cs="Times New Roman"/>
          <w:sz w:val="28"/>
          <w:szCs w:val="28"/>
          <w:lang w:val="uk-UA"/>
        </w:rPr>
        <w:t>Педагогічні працівники самостійно обирають організаційні форми підвищення своєї кваліфікації: очну, заочну, дистанційну, у вигляді курсів, семінарів, майстер</w:t>
      </w:r>
      <w:r>
        <w:rPr>
          <w:rFonts w:ascii="Times New Roman" w:hAnsi="Times New Roman" w:cs="Times New Roman"/>
          <w:sz w:val="28"/>
          <w:szCs w:val="28"/>
          <w:lang w:val="uk-UA"/>
        </w:rPr>
        <w:t>-</w:t>
      </w:r>
      <w:r w:rsidRPr="00132684">
        <w:rPr>
          <w:rFonts w:ascii="Times New Roman" w:hAnsi="Times New Roman" w:cs="Times New Roman"/>
          <w:sz w:val="28"/>
          <w:szCs w:val="28"/>
          <w:lang w:val="uk-UA"/>
        </w:rPr>
        <w:t>класів,</w:t>
      </w:r>
      <w:r>
        <w:rPr>
          <w:rFonts w:ascii="Times New Roman" w:hAnsi="Times New Roman" w:cs="Times New Roman"/>
          <w:sz w:val="28"/>
          <w:szCs w:val="28"/>
          <w:lang w:val="uk-UA"/>
        </w:rPr>
        <w:t xml:space="preserve"> тренінгів тощо. Важлива увага </w:t>
      </w:r>
      <w:r w:rsidRPr="00132684">
        <w:rPr>
          <w:rFonts w:ascii="Times New Roman" w:hAnsi="Times New Roman" w:cs="Times New Roman"/>
          <w:sz w:val="28"/>
          <w:szCs w:val="28"/>
          <w:lang w:val="uk-UA"/>
        </w:rPr>
        <w:t xml:space="preserve"> приділяється підвищенню кваліфікації щодо роботи з дітьми з особливими освітніми потребами. </w:t>
      </w:r>
      <w:r w:rsidRPr="003544C5">
        <w:rPr>
          <w:rFonts w:ascii="Times New Roman" w:hAnsi="Times New Roman" w:cs="Times New Roman"/>
          <w:sz w:val="28"/>
          <w:szCs w:val="28"/>
        </w:rPr>
        <w:t>Школа сприяє професійному зростанню педагогів, створюючи умови, мотивуючи їх до професійного вдосконалення. Кваліфікаційний рівень педагогів підтверджується проходженням чергової атестації і сертифікації.. Педагогічні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працівники закладу можуть</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залучатись як освітні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експерти, зокрема для проведення</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інституційного аудиту</w:t>
      </w:r>
      <w:r>
        <w:rPr>
          <w:rFonts w:ascii="Times New Roman" w:hAnsi="Times New Roman" w:cs="Times New Roman"/>
          <w:sz w:val="28"/>
          <w:szCs w:val="28"/>
          <w:lang w:val="uk-UA"/>
        </w:rPr>
        <w:t xml:space="preserve"> (Домбровська І.С., Грінченко Н.А.)</w:t>
      </w:r>
      <w:r w:rsidRPr="003544C5">
        <w:rPr>
          <w:rFonts w:ascii="Times New Roman" w:hAnsi="Times New Roman" w:cs="Times New Roman"/>
          <w:sz w:val="28"/>
          <w:szCs w:val="28"/>
        </w:rPr>
        <w:t>,</w:t>
      </w:r>
      <w:r>
        <w:rPr>
          <w:rFonts w:ascii="Times New Roman" w:hAnsi="Times New Roman" w:cs="Times New Roman"/>
          <w:sz w:val="28"/>
          <w:szCs w:val="28"/>
          <w:lang w:val="uk-UA"/>
        </w:rPr>
        <w:t xml:space="preserve"> сертифікації вчителів (Кунах Ю.В.), </w:t>
      </w:r>
      <w:r w:rsidRPr="003544C5">
        <w:rPr>
          <w:rFonts w:ascii="Times New Roman" w:hAnsi="Times New Roman" w:cs="Times New Roman"/>
          <w:sz w:val="28"/>
          <w:szCs w:val="28"/>
        </w:rPr>
        <w:t>що</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сприяє</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їх</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професійному зростанню та підвищенню</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якості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освітньої</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діяльно</w:t>
      </w:r>
      <w:r>
        <w:rPr>
          <w:rFonts w:ascii="Times New Roman" w:hAnsi="Times New Roman" w:cs="Times New Roman"/>
          <w:sz w:val="28"/>
          <w:szCs w:val="28"/>
        </w:rPr>
        <w:t>сті, іміджу закладу освіти.</w:t>
      </w:r>
      <w:r>
        <w:rPr>
          <w:rFonts w:ascii="Times New Roman" w:hAnsi="Times New Roman" w:cs="Times New Roman"/>
          <w:sz w:val="28"/>
          <w:szCs w:val="28"/>
          <w:lang w:val="uk-UA"/>
        </w:rPr>
        <w:t xml:space="preserve"> </w:t>
      </w:r>
    </w:p>
    <w:p w:rsidR="00DB5554" w:rsidRPr="0018418B" w:rsidRDefault="00DB5554" w:rsidP="00DB5554">
      <w:pPr>
        <w:spacing w:after="0" w:line="240" w:lineRule="auto"/>
        <w:jc w:val="both"/>
        <w:rPr>
          <w:rFonts w:ascii="Times New Roman" w:eastAsia="Times New Roman" w:hAnsi="Times New Roman" w:cs="Times New Roman"/>
          <w:b/>
          <w:i/>
          <w:sz w:val="28"/>
          <w:szCs w:val="28"/>
          <w:lang w:val="uk-UA" w:eastAsia="ru-RU"/>
        </w:rPr>
      </w:pPr>
      <w:r>
        <w:rPr>
          <w:rFonts w:ascii="Times New Roman" w:eastAsia="Times New Roman" w:hAnsi="Times New Roman" w:cs="Times New Roman"/>
          <w:sz w:val="28"/>
          <w:szCs w:val="28"/>
          <w:lang w:val="uk-UA" w:eastAsia="ru-RU"/>
        </w:rPr>
        <w:t xml:space="preserve">У 2020-2021 н.р. ще один вчитель пройшов добровільну  сертифікацію (Криворучко І.О.), троє вчителів (Облог С.М., Коновал Л.С., Шелест О.П.) </w:t>
      </w:r>
      <w:r>
        <w:rPr>
          <w:rFonts w:ascii="Times New Roman" w:eastAsia="Times New Roman" w:hAnsi="Times New Roman" w:cs="Times New Roman"/>
          <w:sz w:val="28"/>
          <w:szCs w:val="28"/>
          <w:lang w:val="uk-UA" w:eastAsia="ru-RU"/>
        </w:rPr>
        <w:lastRenderedPageBreak/>
        <w:t>подавали заявки на сертифікацію у 2021 році. Двоє вчителів ( Облог С.М., Коновал Л.С.) дійшли до третього етапу сертифікації.</w:t>
      </w:r>
    </w:p>
    <w:p w:rsidR="003F3324" w:rsidRDefault="003F3324" w:rsidP="00DB5554">
      <w:pPr>
        <w:spacing w:after="0" w:line="240" w:lineRule="auto"/>
        <w:ind w:firstLine="708"/>
        <w:jc w:val="both"/>
        <w:rPr>
          <w:rFonts w:ascii="Times New Roman" w:hAnsi="Times New Roman" w:cs="Times New Roman"/>
          <w:sz w:val="28"/>
          <w:szCs w:val="28"/>
          <w:lang w:val="uk-UA"/>
        </w:rPr>
      </w:pPr>
      <w:r w:rsidRPr="007705AC">
        <w:rPr>
          <w:rFonts w:ascii="Times New Roman" w:hAnsi="Times New Roman" w:cs="Times New Roman"/>
          <w:sz w:val="28"/>
          <w:szCs w:val="28"/>
          <w:lang w:val="uk-UA"/>
        </w:rPr>
        <w:t>Учителі</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використовують</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інформаційно-комунікативні (комп’ютерні) технології: вміють</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працювати з комп’ютерними</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програмами, створювати</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мультимедійні</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презентації, електронні</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навчальні</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ресурси, спілкуватися з учнями і колегами через месенджери, інтерактивні</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інтернет</w:t>
      </w:r>
      <w:r>
        <w:rPr>
          <w:rFonts w:ascii="Times New Roman" w:hAnsi="Times New Roman" w:cs="Times New Roman"/>
          <w:sz w:val="28"/>
          <w:szCs w:val="28"/>
          <w:lang w:val="uk-UA"/>
        </w:rPr>
        <w:t>-</w:t>
      </w:r>
      <w:r w:rsidRPr="007705AC">
        <w:rPr>
          <w:rFonts w:ascii="Times New Roman" w:hAnsi="Times New Roman" w:cs="Times New Roman"/>
          <w:sz w:val="28"/>
          <w:szCs w:val="28"/>
          <w:lang w:val="uk-UA"/>
        </w:rPr>
        <w:t>платформи, форуми, використовувати</w:t>
      </w:r>
      <w:r>
        <w:rPr>
          <w:rFonts w:ascii="Times New Roman" w:hAnsi="Times New Roman" w:cs="Times New Roman"/>
          <w:sz w:val="28"/>
          <w:szCs w:val="28"/>
          <w:lang w:val="uk-UA"/>
        </w:rPr>
        <w:t xml:space="preserve"> </w:t>
      </w:r>
      <w:r w:rsidRPr="007705AC">
        <w:rPr>
          <w:rFonts w:ascii="Times New Roman" w:hAnsi="Times New Roman" w:cs="Times New Roman"/>
          <w:sz w:val="28"/>
          <w:szCs w:val="28"/>
          <w:lang w:val="uk-UA"/>
        </w:rPr>
        <w:t>інформаційні інтерн</w:t>
      </w:r>
      <w:r w:rsidR="00AB7737">
        <w:rPr>
          <w:rFonts w:ascii="Times New Roman" w:hAnsi="Times New Roman" w:cs="Times New Roman"/>
          <w:sz w:val="28"/>
          <w:szCs w:val="28"/>
          <w:lang w:val="uk-UA"/>
        </w:rPr>
        <w:t xml:space="preserve">ет-ресурси у своїй роботі тощо. </w:t>
      </w:r>
      <w:r w:rsidRPr="00CB6571">
        <w:rPr>
          <w:rFonts w:ascii="Times New Roman" w:hAnsi="Times New Roman" w:cs="Times New Roman"/>
          <w:sz w:val="28"/>
          <w:szCs w:val="28"/>
          <w:lang w:val="uk-UA"/>
        </w:rPr>
        <w:t>Педагоги створюють власний освітній ресурс, представлений розробками, сценаріями та поширюють практичний досвід роботи через участь у семінарах, майстер</w:t>
      </w:r>
      <w:r>
        <w:rPr>
          <w:rFonts w:ascii="Times New Roman" w:hAnsi="Times New Roman" w:cs="Times New Roman"/>
          <w:sz w:val="28"/>
          <w:szCs w:val="28"/>
          <w:lang w:val="uk-UA"/>
        </w:rPr>
        <w:t>-класах.</w:t>
      </w:r>
      <w:r w:rsidRPr="00CB6571">
        <w:rPr>
          <w:rFonts w:ascii="Times New Roman" w:hAnsi="Times New Roman" w:cs="Times New Roman"/>
          <w:sz w:val="28"/>
          <w:szCs w:val="28"/>
          <w:lang w:val="uk-UA"/>
        </w:rPr>
        <w:t xml:space="preserve"> Поширення практичного досвіду сприяє підвищенню якості освітньої діяльності та забезпечує інноваційну складову освітнього процесу.</w:t>
      </w:r>
    </w:p>
    <w:p w:rsidR="003F3324" w:rsidRDefault="003F3324" w:rsidP="00AB7737">
      <w:pPr>
        <w:spacing w:after="0" w:line="240" w:lineRule="auto"/>
        <w:ind w:firstLine="567"/>
        <w:jc w:val="both"/>
        <w:rPr>
          <w:rFonts w:ascii="Times New Roman" w:hAnsi="Times New Roman" w:cs="Times New Roman"/>
          <w:sz w:val="28"/>
          <w:szCs w:val="28"/>
          <w:lang w:val="uk-UA"/>
        </w:rPr>
      </w:pPr>
      <w:r w:rsidRPr="003544C5">
        <w:rPr>
          <w:rFonts w:ascii="Times New Roman" w:hAnsi="Times New Roman" w:cs="Times New Roman"/>
          <w:sz w:val="28"/>
          <w:szCs w:val="28"/>
        </w:rPr>
        <w:t>Вчителі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надають</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можливість</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учню висловлювати і аргументувати свою думку. Учні не бояться ставити запитання, на які не існує готової відповіді. З педагогікою партнерства тісно пов’язане особистісно орієнтоване навчання, спрямоване на вирішення завдань розвитку в учнів стійкого інтересу до пізнання, бажання та вміння самостійно вчитися. Забезпечення особистісно орієнтованого підходу у навчанні є наскрізним і стосується не тільки проведення навчальних занять, але й позаурочної роботи. Для підвищення ефективності освітнього процесу здійснюється постійний діалог з батьками. Конструктивне партнерство, доброзичливі в</w:t>
      </w:r>
      <w:r>
        <w:rPr>
          <w:rFonts w:ascii="Times New Roman" w:hAnsi="Times New Roman" w:cs="Times New Roman"/>
          <w:sz w:val="28"/>
          <w:szCs w:val="28"/>
        </w:rPr>
        <w:t xml:space="preserve">заємини, наявність зворотного </w:t>
      </w:r>
      <w:r w:rsidRPr="003544C5">
        <w:rPr>
          <w:rFonts w:ascii="Times New Roman" w:hAnsi="Times New Roman" w:cs="Times New Roman"/>
          <w:sz w:val="28"/>
          <w:szCs w:val="28"/>
        </w:rPr>
        <w:t xml:space="preserve"> зв’язку щодо успіхів дитини, її прогресу у навчанні, залучення батьків до життя класу і школи є запорукою якісного освітнього процесу. Підвищенню</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якості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освітньої</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діяльності у закладі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сприяє</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співпраця</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між</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педагогічними</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працівниками через командну</w:t>
      </w:r>
      <w:r>
        <w:rPr>
          <w:rFonts w:ascii="Times New Roman" w:hAnsi="Times New Roman" w:cs="Times New Roman"/>
          <w:sz w:val="28"/>
          <w:szCs w:val="28"/>
          <w:lang w:val="uk-UA"/>
        </w:rPr>
        <w:t xml:space="preserve"> </w:t>
      </w:r>
      <w:r>
        <w:rPr>
          <w:rFonts w:ascii="Times New Roman" w:hAnsi="Times New Roman" w:cs="Times New Roman"/>
          <w:sz w:val="28"/>
          <w:szCs w:val="28"/>
        </w:rPr>
        <w:t>роботу, реалізацію</w:t>
      </w:r>
      <w:r>
        <w:rPr>
          <w:rFonts w:ascii="Times New Roman" w:hAnsi="Times New Roman" w:cs="Times New Roman"/>
          <w:sz w:val="28"/>
          <w:szCs w:val="28"/>
          <w:lang w:val="uk-UA"/>
        </w:rPr>
        <w:t xml:space="preserve"> </w:t>
      </w:r>
      <w:r>
        <w:rPr>
          <w:rFonts w:ascii="Times New Roman" w:hAnsi="Times New Roman" w:cs="Times New Roman"/>
          <w:sz w:val="28"/>
          <w:szCs w:val="28"/>
        </w:rPr>
        <w:t>спільних про</w:t>
      </w:r>
      <w:r>
        <w:rPr>
          <w:rFonts w:ascii="Times New Roman" w:hAnsi="Times New Roman" w:cs="Times New Roman"/>
          <w:sz w:val="28"/>
          <w:szCs w:val="28"/>
          <w:lang w:val="uk-UA"/>
        </w:rPr>
        <w:t>є</w:t>
      </w:r>
      <w:r w:rsidRPr="003544C5">
        <w:rPr>
          <w:rFonts w:ascii="Times New Roman" w:hAnsi="Times New Roman" w:cs="Times New Roman"/>
          <w:sz w:val="28"/>
          <w:szCs w:val="28"/>
        </w:rPr>
        <w:t>ктів, наставництво. Це, у свою чергу, підвищує мотивацію та кваліфікаційний рівень педагогічних працівників.</w:t>
      </w:r>
    </w:p>
    <w:p w:rsidR="009A2788" w:rsidRPr="0073450A" w:rsidRDefault="003F3324" w:rsidP="00AB7737">
      <w:pPr>
        <w:spacing w:after="0" w:line="240" w:lineRule="auto"/>
        <w:ind w:firstLine="567"/>
        <w:jc w:val="both"/>
        <w:rPr>
          <w:rFonts w:ascii="Times New Roman" w:hAnsi="Times New Roman" w:cs="Times New Roman"/>
          <w:sz w:val="28"/>
          <w:szCs w:val="28"/>
          <w:lang w:val="uk-UA"/>
        </w:rPr>
      </w:pPr>
      <w:r w:rsidRPr="003544C5">
        <w:rPr>
          <w:rFonts w:ascii="Times New Roman" w:hAnsi="Times New Roman" w:cs="Times New Roman"/>
          <w:sz w:val="28"/>
          <w:szCs w:val="28"/>
          <w:lang w:val="uk-UA"/>
        </w:rPr>
        <w:t xml:space="preserve">Дотримання принципів академічної доброчесності під час навчання та викладання в школі впливає на формування важливих цінностей, таких як чесність, довіра, справедливість, взаємоповага, відповідальність. </w:t>
      </w:r>
      <w:r w:rsidRPr="00132684">
        <w:rPr>
          <w:rFonts w:ascii="Times New Roman" w:hAnsi="Times New Roman" w:cs="Times New Roman"/>
          <w:sz w:val="28"/>
          <w:szCs w:val="28"/>
          <w:lang w:val="uk-UA"/>
        </w:rPr>
        <w:t xml:space="preserve">Усі аспекти педагогічної діяльності мають відповідати принципам академічної доброчесності. На оцінювання навчальних досягнень учнів не можуть впливати ніякі інші чинники, крім оцінювання навчальної діяльності учнів. </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Педагогічні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працівники</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спонукають</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учнів до самостійної</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роботи, заохочують до висловлювання</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власних думок,</w:t>
      </w:r>
      <w:r>
        <w:rPr>
          <w:rFonts w:ascii="Times New Roman" w:hAnsi="Times New Roman" w:cs="Times New Roman"/>
          <w:sz w:val="28"/>
          <w:szCs w:val="28"/>
          <w:lang w:val="uk-UA"/>
        </w:rPr>
        <w:t xml:space="preserve"> намагаються </w:t>
      </w:r>
      <w:r>
        <w:rPr>
          <w:rFonts w:ascii="Times New Roman" w:hAnsi="Times New Roman" w:cs="Times New Roman"/>
          <w:sz w:val="28"/>
          <w:szCs w:val="28"/>
        </w:rPr>
        <w:t>уника</w:t>
      </w:r>
      <w:r>
        <w:rPr>
          <w:rFonts w:ascii="Times New Roman" w:hAnsi="Times New Roman" w:cs="Times New Roman"/>
          <w:sz w:val="28"/>
          <w:szCs w:val="28"/>
          <w:lang w:val="uk-UA"/>
        </w:rPr>
        <w:t xml:space="preserve">ти </w:t>
      </w:r>
      <w:r w:rsidRPr="003544C5">
        <w:rPr>
          <w:rFonts w:ascii="Times New Roman" w:hAnsi="Times New Roman" w:cs="Times New Roman"/>
          <w:sz w:val="28"/>
          <w:szCs w:val="28"/>
        </w:rPr>
        <w:t>завдань, побудованих</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лише на відтворенні</w:t>
      </w:r>
      <w:r>
        <w:rPr>
          <w:rFonts w:ascii="Times New Roman" w:hAnsi="Times New Roman" w:cs="Times New Roman"/>
          <w:sz w:val="28"/>
          <w:szCs w:val="28"/>
          <w:lang w:val="uk-UA"/>
        </w:rPr>
        <w:t xml:space="preserve"> </w:t>
      </w:r>
      <w:r w:rsidRPr="003544C5">
        <w:rPr>
          <w:rFonts w:ascii="Times New Roman" w:hAnsi="Times New Roman" w:cs="Times New Roman"/>
          <w:sz w:val="28"/>
          <w:szCs w:val="28"/>
        </w:rPr>
        <w:t>знань. Педагоги інформують учнів про основні принципи академічної доброчесності та дотримання їїнорм. У своїй роботі учасники освітнього процесу керуються Положенням пр</w:t>
      </w:r>
      <w:r>
        <w:rPr>
          <w:rFonts w:ascii="Times New Roman" w:hAnsi="Times New Roman" w:cs="Times New Roman"/>
          <w:sz w:val="28"/>
          <w:szCs w:val="28"/>
        </w:rPr>
        <w:t xml:space="preserve">о академічну доброчесність </w:t>
      </w:r>
      <w:r>
        <w:rPr>
          <w:rFonts w:ascii="Times New Roman" w:hAnsi="Times New Roman" w:cs="Times New Roman"/>
          <w:sz w:val="28"/>
          <w:szCs w:val="28"/>
          <w:lang w:val="uk-UA"/>
        </w:rPr>
        <w:t>.</w:t>
      </w:r>
      <w:r w:rsidR="009A2788" w:rsidRPr="0031289F">
        <w:rPr>
          <w:rFonts w:cs="Times New Roman"/>
          <w:szCs w:val="28"/>
          <w:lang w:val="uk-UA"/>
        </w:rPr>
        <w:t xml:space="preserve">   </w:t>
      </w:r>
    </w:p>
    <w:p w:rsidR="009A2788" w:rsidRPr="0073450A" w:rsidRDefault="009A2788" w:rsidP="00AB7737">
      <w:pPr>
        <w:spacing w:after="0" w:line="240" w:lineRule="auto"/>
        <w:ind w:firstLine="567"/>
        <w:contextualSpacing/>
        <w:jc w:val="both"/>
        <w:rPr>
          <w:rFonts w:ascii="Times New Roman" w:hAnsi="Times New Roman" w:cs="Times New Roman"/>
          <w:sz w:val="28"/>
          <w:szCs w:val="28"/>
          <w:lang w:val="uk-UA"/>
        </w:rPr>
      </w:pPr>
      <w:r w:rsidRPr="0073450A">
        <w:rPr>
          <w:rFonts w:ascii="Times New Roman" w:hAnsi="Times New Roman" w:cs="Times New Roman"/>
          <w:sz w:val="28"/>
          <w:szCs w:val="28"/>
          <w:lang w:val="uk-UA"/>
        </w:rPr>
        <w:t xml:space="preserve">Фахова підготовка та професійна  діяльність вчителів іноземних мов  є важливим моментом в роботі кафедри. Протягом навчального року вчителі удосконалювали  своє професійне становлення.   </w:t>
      </w:r>
    </w:p>
    <w:p w:rsidR="009A2788" w:rsidRPr="0073450A" w:rsidRDefault="009A2788" w:rsidP="00AB7737">
      <w:pPr>
        <w:spacing w:after="0" w:line="240" w:lineRule="auto"/>
        <w:ind w:firstLine="567"/>
        <w:contextualSpacing/>
        <w:jc w:val="both"/>
        <w:rPr>
          <w:rFonts w:ascii="Times New Roman" w:hAnsi="Times New Roman" w:cs="Times New Roman"/>
          <w:b/>
          <w:sz w:val="28"/>
          <w:szCs w:val="28"/>
          <w:lang w:val="uk-UA"/>
        </w:rPr>
      </w:pPr>
      <w:r w:rsidRPr="0073450A">
        <w:rPr>
          <w:rFonts w:ascii="Times New Roman" w:hAnsi="Times New Roman" w:cs="Times New Roman"/>
          <w:sz w:val="28"/>
          <w:szCs w:val="28"/>
          <w:lang w:val="uk-UA"/>
        </w:rPr>
        <w:t xml:space="preserve">Вчителі долучились до різноманітних курсів, вебінарів, які проходили онлайн  на факультетах педагогічних університетів  України, Іспанії, </w:t>
      </w:r>
      <w:r w:rsidRPr="0073450A">
        <w:rPr>
          <w:rFonts w:ascii="Times New Roman" w:hAnsi="Times New Roman" w:cs="Times New Roman"/>
          <w:sz w:val="28"/>
          <w:szCs w:val="28"/>
          <w:lang w:val="uk-UA"/>
        </w:rPr>
        <w:lastRenderedPageBreak/>
        <w:t>Великобританії.</w:t>
      </w:r>
      <w:r w:rsidRPr="0073450A">
        <w:rPr>
          <w:rFonts w:ascii="Times New Roman" w:hAnsi="Times New Roman" w:cs="Times New Roman"/>
          <w:b/>
          <w:sz w:val="28"/>
          <w:szCs w:val="28"/>
          <w:lang w:val="uk-UA"/>
        </w:rPr>
        <w:t xml:space="preserve">   </w:t>
      </w:r>
      <w:r w:rsidRPr="0073450A">
        <w:rPr>
          <w:rFonts w:ascii="Times New Roman" w:hAnsi="Times New Roman" w:cs="Times New Roman"/>
          <w:sz w:val="28"/>
          <w:szCs w:val="28"/>
          <w:lang w:val="uk-UA"/>
        </w:rPr>
        <w:t>Це дало можливість імплементувати в освітній процес  викладання іноземних мов новітні інформаційні технології.</w:t>
      </w:r>
      <w:r w:rsidRPr="0073450A">
        <w:rPr>
          <w:rFonts w:ascii="Times New Roman" w:hAnsi="Times New Roman" w:cs="Times New Roman"/>
          <w:b/>
          <w:sz w:val="28"/>
          <w:szCs w:val="28"/>
          <w:lang w:val="uk-UA"/>
        </w:rPr>
        <w:t xml:space="preserve"> </w:t>
      </w:r>
    </w:p>
    <w:p w:rsidR="009A2788" w:rsidRPr="0073450A" w:rsidRDefault="009A2788" w:rsidP="009A2788">
      <w:pPr>
        <w:spacing w:after="0" w:line="240" w:lineRule="auto"/>
        <w:ind w:firstLine="567"/>
        <w:contextualSpacing/>
        <w:jc w:val="both"/>
        <w:rPr>
          <w:rFonts w:ascii="Times New Roman" w:eastAsia="Times New Roman" w:hAnsi="Times New Roman" w:cs="Times New Roman"/>
          <w:color w:val="1C1E21"/>
          <w:sz w:val="28"/>
          <w:szCs w:val="28"/>
          <w:shd w:val="clear" w:color="auto" w:fill="FFFFFF"/>
          <w:lang w:eastAsia="ru-RU"/>
        </w:rPr>
      </w:pPr>
      <w:r w:rsidRPr="0073450A">
        <w:rPr>
          <w:rFonts w:ascii="Times New Roman" w:eastAsia="Times New Roman" w:hAnsi="Times New Roman" w:cs="Times New Roman"/>
          <w:color w:val="1C1E21"/>
          <w:sz w:val="28"/>
          <w:szCs w:val="28"/>
          <w:shd w:val="clear" w:color="auto" w:fill="FFFFFF"/>
          <w:lang w:val="uk-UA" w:eastAsia="ru-RU"/>
        </w:rPr>
        <w:t xml:space="preserve">Новий досвід отримують вчителі іспанської мови, організовуючи педпрактику студентів НПУ імені М.П. Драгоманова онлайн. </w:t>
      </w:r>
      <w:r w:rsidRPr="0073450A">
        <w:rPr>
          <w:rFonts w:ascii="Times New Roman" w:eastAsia="Times New Roman" w:hAnsi="Times New Roman" w:cs="Times New Roman"/>
          <w:color w:val="1C1E21"/>
          <w:sz w:val="28"/>
          <w:szCs w:val="28"/>
          <w:shd w:val="clear" w:color="auto" w:fill="FFFFFF"/>
          <w:lang w:eastAsia="ru-RU"/>
        </w:rPr>
        <w:t xml:space="preserve">Під час конференцій в ZOOM розповідають та показують студентам, як проводити освітній процес в умовах обмежень під час Сovid19. Студенти </w:t>
      </w:r>
      <w:r w:rsidRPr="0073450A">
        <w:rPr>
          <w:rFonts w:ascii="Times New Roman" w:eastAsia="Times New Roman" w:hAnsi="Times New Roman" w:cs="Times New Roman"/>
          <w:color w:val="1C1E21"/>
          <w:sz w:val="28"/>
          <w:szCs w:val="28"/>
          <w:shd w:val="clear" w:color="auto" w:fill="FFFFFF"/>
          <w:lang w:val="uk-UA" w:eastAsia="ru-RU"/>
        </w:rPr>
        <w:t>проводили</w:t>
      </w:r>
      <w:r w:rsidRPr="0073450A">
        <w:rPr>
          <w:rFonts w:ascii="Times New Roman" w:eastAsia="Times New Roman" w:hAnsi="Times New Roman" w:cs="Times New Roman"/>
          <w:color w:val="1C1E21"/>
          <w:sz w:val="28"/>
          <w:szCs w:val="28"/>
          <w:shd w:val="clear" w:color="auto" w:fill="FFFFFF"/>
          <w:lang w:eastAsia="ru-RU"/>
        </w:rPr>
        <w:t xml:space="preserve"> уроки онлайн, використовуючи освітні сучасні технології.</w:t>
      </w:r>
    </w:p>
    <w:p w:rsidR="009A2788" w:rsidRPr="0073450A" w:rsidRDefault="009A2788" w:rsidP="009A2788">
      <w:pPr>
        <w:spacing w:after="0" w:line="240" w:lineRule="auto"/>
        <w:ind w:firstLine="567"/>
        <w:contextualSpacing/>
        <w:jc w:val="both"/>
        <w:rPr>
          <w:rFonts w:ascii="Times New Roman" w:eastAsia="Times New Roman" w:hAnsi="Times New Roman" w:cs="Times New Roman"/>
          <w:color w:val="1C1E21"/>
          <w:sz w:val="28"/>
          <w:szCs w:val="28"/>
          <w:shd w:val="clear" w:color="auto" w:fill="FFFFFF"/>
          <w:lang w:eastAsia="ru-RU"/>
        </w:rPr>
      </w:pPr>
      <w:r w:rsidRPr="00AB7737">
        <w:rPr>
          <w:rFonts w:ascii="Times New Roman" w:eastAsia="Times New Roman" w:hAnsi="Times New Roman" w:cs="Times New Roman"/>
          <w:noProof/>
          <w:color w:val="000000"/>
          <w:sz w:val="28"/>
          <w:szCs w:val="28"/>
          <w:lang w:eastAsia="ru-RU"/>
        </w:rPr>
        <w:drawing>
          <wp:anchor distT="0" distB="0" distL="114300" distR="114300" simplePos="0" relativeHeight="251677696" behindDoc="0" locked="0" layoutInCell="1" allowOverlap="1">
            <wp:simplePos x="0" y="0"/>
            <wp:positionH relativeFrom="column">
              <wp:posOffset>3161665</wp:posOffset>
            </wp:positionH>
            <wp:positionV relativeFrom="paragraph">
              <wp:posOffset>89535</wp:posOffset>
            </wp:positionV>
            <wp:extent cx="2976245" cy="2402205"/>
            <wp:effectExtent l="95250" t="76200" r="90805" b="74295"/>
            <wp:wrapThrough wrapText="bothSides">
              <wp:wrapPolygon edited="0">
                <wp:start x="-691" y="-685"/>
                <wp:lineTo x="-691" y="22268"/>
                <wp:lineTo x="21983" y="22268"/>
                <wp:lineTo x="22121" y="22268"/>
                <wp:lineTo x="22259" y="21412"/>
                <wp:lineTo x="22259" y="1713"/>
                <wp:lineTo x="22121" y="-343"/>
                <wp:lineTo x="21983" y="-685"/>
                <wp:lineTo x="-691" y="-685"/>
              </wp:wrapPolygon>
            </wp:wrapThrough>
            <wp:docPr id="34" name="Рисунок 1" descr="44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44444.jp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245" cy="2402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B7737">
        <w:rPr>
          <w:rFonts w:ascii="Times New Roman" w:eastAsia="Times New Roman" w:hAnsi="Times New Roman" w:cs="Times New Roman"/>
          <w:noProof/>
          <w:color w:val="000000"/>
          <w:sz w:val="28"/>
          <w:szCs w:val="28"/>
          <w:lang w:eastAsia="ru-RU"/>
        </w:rPr>
        <w:drawing>
          <wp:anchor distT="0" distB="0" distL="114300" distR="114300" simplePos="0" relativeHeight="251676672" behindDoc="0" locked="0" layoutInCell="1" allowOverlap="1">
            <wp:simplePos x="0" y="0"/>
            <wp:positionH relativeFrom="column">
              <wp:posOffset>227965</wp:posOffset>
            </wp:positionH>
            <wp:positionV relativeFrom="paragraph">
              <wp:posOffset>-24765</wp:posOffset>
            </wp:positionV>
            <wp:extent cx="3063875" cy="2295525"/>
            <wp:effectExtent l="114300" t="76200" r="117475" b="85725"/>
            <wp:wrapThrough wrapText="bothSides">
              <wp:wrapPolygon edited="0">
                <wp:start x="-806" y="-717"/>
                <wp:lineTo x="-806" y="22407"/>
                <wp:lineTo x="22160" y="22407"/>
                <wp:lineTo x="22294" y="22407"/>
                <wp:lineTo x="22428" y="22227"/>
                <wp:lineTo x="22294" y="22227"/>
                <wp:lineTo x="22294" y="2151"/>
                <wp:lineTo x="22160" y="-538"/>
                <wp:lineTo x="22160" y="-717"/>
                <wp:lineTo x="-806" y="-717"/>
              </wp:wrapPolygon>
            </wp:wrapThrough>
            <wp:docPr id="35" name="Рисунок 3" descr="Світлина від Спеціалізована школа 64 міста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вітлина від Спеціалізована школа 64 міста Києва."/>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3875" cy="2295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B7737">
        <w:rPr>
          <w:rFonts w:ascii="Times New Roman" w:eastAsia="Times New Roman" w:hAnsi="Times New Roman" w:cs="Times New Roman"/>
          <w:color w:val="1C1E21"/>
          <w:sz w:val="28"/>
          <w:szCs w:val="28"/>
          <w:shd w:val="clear" w:color="auto" w:fill="FFFFFF"/>
          <w:lang w:eastAsia="ru-RU"/>
        </w:rPr>
        <w:t>24 жовтня вчителі іспанської мови школи</w:t>
      </w:r>
      <w:r w:rsidRPr="0031289F">
        <w:rPr>
          <w:rFonts w:eastAsia="Times New Roman" w:cs="Times New Roman"/>
          <w:color w:val="1C1E21"/>
          <w:szCs w:val="28"/>
          <w:shd w:val="clear" w:color="auto" w:fill="FFFFFF"/>
          <w:lang w:eastAsia="ru-RU"/>
        </w:rPr>
        <w:t xml:space="preserve"> </w:t>
      </w:r>
      <w:r w:rsidRPr="0073450A">
        <w:rPr>
          <w:rFonts w:ascii="Times New Roman" w:eastAsia="Times New Roman" w:hAnsi="Times New Roman" w:cs="Times New Roman"/>
          <w:color w:val="1C1E21"/>
          <w:sz w:val="28"/>
          <w:szCs w:val="28"/>
          <w:shd w:val="clear" w:color="auto" w:fill="FFFFFF"/>
          <w:lang w:eastAsia="ru-RU"/>
        </w:rPr>
        <w:t>мали змогу долучитись до онлайн дидактичного курсу для викладачів іспанської мови "Вивчення та навчання іспанської мови як іноземної в умовах локдауну". Курси проводили викладачі Іспанії та Еквадору, використовуючи цікаві онлайн - презентації. Теми виступів були присвячені процесу викладання іспанської мови в умовах карантину та дистанційного процесу навчання</w:t>
      </w:r>
      <w:r w:rsidRPr="0073450A">
        <w:rPr>
          <w:rFonts w:ascii="Times New Roman" w:eastAsia="Times New Roman" w:hAnsi="Times New Roman" w:cs="Times New Roman"/>
          <w:color w:val="1C1E21"/>
          <w:sz w:val="28"/>
          <w:szCs w:val="28"/>
          <w:shd w:val="clear" w:color="auto" w:fill="FFFFFF"/>
          <w:lang w:val="uk-UA" w:eastAsia="ru-RU"/>
        </w:rPr>
        <w:t>.</w:t>
      </w:r>
      <w:r w:rsidRPr="0073450A">
        <w:rPr>
          <w:rFonts w:ascii="Times New Roman" w:eastAsia="Times New Roman" w:hAnsi="Times New Roman" w:cs="Times New Roman"/>
          <w:color w:val="1C1E21"/>
          <w:sz w:val="28"/>
          <w:szCs w:val="28"/>
          <w:shd w:val="clear" w:color="auto" w:fill="FFFFFF"/>
          <w:lang w:eastAsia="ru-RU"/>
        </w:rPr>
        <w:t xml:space="preserve"> Учителі ознайомились з формами, методами такого навчання. З вітальним словом звернулись: Патрісія Серрано Санчес, радник Посольства Іспанії в Україні та Олександр Пронкевич, професор, Президент Асоціації іспаністів України. Це було цікаво, креативно, сучасно та корисно для роботи кожного вчителя.</w:t>
      </w:r>
    </w:p>
    <w:p w:rsidR="009A2788" w:rsidRPr="0073450A" w:rsidRDefault="009A2788" w:rsidP="009A2788">
      <w:pPr>
        <w:spacing w:after="0" w:line="240" w:lineRule="auto"/>
        <w:ind w:firstLine="567"/>
        <w:jc w:val="both"/>
        <w:rPr>
          <w:rFonts w:ascii="Times New Roman" w:eastAsia="Times New Roman" w:hAnsi="Times New Roman" w:cs="Times New Roman"/>
          <w:sz w:val="28"/>
          <w:szCs w:val="28"/>
          <w:lang w:eastAsia="ru-RU"/>
        </w:rPr>
      </w:pPr>
      <w:r w:rsidRPr="0073450A">
        <w:rPr>
          <w:rFonts w:ascii="Times New Roman" w:eastAsia="Times New Roman" w:hAnsi="Times New Roman" w:cs="Times New Roman"/>
          <w:color w:val="050505"/>
          <w:sz w:val="28"/>
          <w:szCs w:val="28"/>
          <w:shd w:val="clear" w:color="auto" w:fill="FFFFFF"/>
          <w:lang w:eastAsia="ru-RU"/>
        </w:rPr>
        <w:t xml:space="preserve">12 грудня для </w:t>
      </w:r>
      <w:r w:rsidRPr="0073450A">
        <w:rPr>
          <w:rFonts w:ascii="Times New Roman" w:eastAsia="Times New Roman" w:hAnsi="Times New Roman" w:cs="Times New Roman"/>
          <w:color w:val="050505"/>
          <w:sz w:val="28"/>
          <w:szCs w:val="28"/>
          <w:shd w:val="clear" w:color="auto" w:fill="FFFFFF"/>
          <w:lang w:val="uk-UA" w:eastAsia="ru-RU"/>
        </w:rPr>
        <w:t xml:space="preserve">вчителів - </w:t>
      </w:r>
      <w:r w:rsidRPr="0073450A">
        <w:rPr>
          <w:rFonts w:ascii="Times New Roman" w:eastAsia="Times New Roman" w:hAnsi="Times New Roman" w:cs="Times New Roman"/>
          <w:color w:val="050505"/>
          <w:sz w:val="28"/>
          <w:szCs w:val="28"/>
          <w:shd w:val="clear" w:color="auto" w:fill="FFFFFF"/>
          <w:lang w:eastAsia="ru-RU"/>
        </w:rPr>
        <w:t>іспаністів України</w:t>
      </w:r>
      <w:r w:rsidRPr="0073450A">
        <w:rPr>
          <w:rFonts w:ascii="Times New Roman" w:eastAsia="Times New Roman" w:hAnsi="Times New Roman" w:cs="Times New Roman"/>
          <w:color w:val="050505"/>
          <w:sz w:val="28"/>
          <w:szCs w:val="28"/>
          <w:shd w:val="clear" w:color="auto" w:fill="FFFFFF"/>
          <w:lang w:val="uk-UA" w:eastAsia="ru-RU"/>
        </w:rPr>
        <w:t xml:space="preserve"> ( більшість учителів іспанської мови є членами Асоціаціі іспаністів України)</w:t>
      </w:r>
      <w:r w:rsidRPr="0073450A">
        <w:rPr>
          <w:rFonts w:ascii="Times New Roman" w:eastAsia="Times New Roman" w:hAnsi="Times New Roman" w:cs="Times New Roman"/>
          <w:color w:val="050505"/>
          <w:sz w:val="28"/>
          <w:szCs w:val="28"/>
          <w:shd w:val="clear" w:color="auto" w:fill="FFFFFF"/>
          <w:lang w:eastAsia="ru-RU"/>
        </w:rPr>
        <w:t>, Посольство Іспанії в Україні, Асоціація іспаністів в Україні організувала на платформі Zoom колоквіум з теми "Солідарність дослідників-іспаністів  під час пандемії”. Мережа іспаністів об'єднала 16 країн світу. Учителі іспанської мови прослухали виступи дослідників-іспаністів Італії, Ізраїлю, Німеччини, Румунії. Могли задавати питання та почути на них відповіді. Також ознайомились зі збіркою матеріалів десятого, ювілейного Конгресу Іспаністів, який пройшов у Києві. До збірки увійшли доповіді учасників конгресу та матеріали про школи з вивченням іспанської мови</w:t>
      </w:r>
      <w:r w:rsidRPr="0073450A">
        <w:rPr>
          <w:rFonts w:ascii="Times New Roman" w:eastAsia="Times New Roman" w:hAnsi="Times New Roman" w:cs="Times New Roman"/>
          <w:color w:val="050505"/>
          <w:sz w:val="28"/>
          <w:szCs w:val="28"/>
          <w:shd w:val="clear" w:color="auto" w:fill="FFFFFF"/>
          <w:lang w:val="uk-UA" w:eastAsia="ru-RU"/>
        </w:rPr>
        <w:t>, зокрема спеціалізованої школи №64 м.Києва, де можна прочитати</w:t>
      </w:r>
      <w:r w:rsidRPr="0073450A">
        <w:rPr>
          <w:rFonts w:ascii="Times New Roman" w:eastAsia="Times New Roman" w:hAnsi="Times New Roman" w:cs="Times New Roman"/>
          <w:color w:val="050505"/>
          <w:sz w:val="28"/>
          <w:szCs w:val="28"/>
          <w:shd w:val="clear" w:color="auto" w:fill="FFFFFF"/>
          <w:lang w:eastAsia="ru-RU"/>
        </w:rPr>
        <w:t xml:space="preserve"> про нашу школу. Солідарність в умовах пандемії допомагає вистояти усім. Дивосвіт спілкування в таких умовах має велике значення для подальшого успішного освітнього процесу.</w:t>
      </w:r>
    </w:p>
    <w:p w:rsidR="009A2788" w:rsidRPr="0073450A" w:rsidRDefault="00AB7737" w:rsidP="009A2788">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050505"/>
          <w:sz w:val="28"/>
          <w:szCs w:val="28"/>
          <w:lang w:eastAsia="ru-RU"/>
        </w:rPr>
        <w:lastRenderedPageBreak/>
        <w:drawing>
          <wp:anchor distT="0" distB="0" distL="114300" distR="114300" simplePos="0" relativeHeight="251692032" behindDoc="1" locked="0" layoutInCell="1" allowOverlap="1">
            <wp:simplePos x="0" y="0"/>
            <wp:positionH relativeFrom="column">
              <wp:posOffset>2996565</wp:posOffset>
            </wp:positionH>
            <wp:positionV relativeFrom="paragraph">
              <wp:posOffset>2032635</wp:posOffset>
            </wp:positionV>
            <wp:extent cx="2962275" cy="2341245"/>
            <wp:effectExtent l="114300" t="76200" r="123825" b="78105"/>
            <wp:wrapTight wrapText="bothSides">
              <wp:wrapPolygon edited="0">
                <wp:start x="-833" y="-703"/>
                <wp:lineTo x="-833" y="22321"/>
                <wp:lineTo x="22225" y="22321"/>
                <wp:lineTo x="22364" y="22321"/>
                <wp:lineTo x="22503" y="21969"/>
                <wp:lineTo x="22364" y="21793"/>
                <wp:lineTo x="22364" y="2109"/>
                <wp:lineTo x="22225" y="-527"/>
                <wp:lineTo x="22225" y="-703"/>
                <wp:lineTo x="-833" y="-703"/>
              </wp:wrapPolygon>
            </wp:wrapTight>
            <wp:docPr id="37" name="Рисунок 36"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rotWithShape="1">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991" b="1726"/>
                    <a:stretch/>
                  </pic:blipFill>
                  <pic:spPr bwMode="auto">
                    <a:xfrm>
                      <a:off x="0" y="0"/>
                      <a:ext cx="2962275" cy="23412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Times New Roman" w:hAnsi="Times New Roman" w:cs="Times New Roman"/>
          <w:noProof/>
          <w:color w:val="050505"/>
          <w:sz w:val="28"/>
          <w:szCs w:val="28"/>
          <w:lang w:eastAsia="ru-RU"/>
        </w:rPr>
        <w:drawing>
          <wp:anchor distT="0" distB="0" distL="114300" distR="114300" simplePos="0" relativeHeight="251691008" behindDoc="1" locked="0" layoutInCell="1" allowOverlap="1">
            <wp:simplePos x="0" y="0"/>
            <wp:positionH relativeFrom="column">
              <wp:posOffset>5715</wp:posOffset>
            </wp:positionH>
            <wp:positionV relativeFrom="paragraph">
              <wp:posOffset>2029460</wp:posOffset>
            </wp:positionV>
            <wp:extent cx="2909570" cy="2341245"/>
            <wp:effectExtent l="95250" t="76200" r="100330" b="78105"/>
            <wp:wrapTight wrapText="bothSides">
              <wp:wrapPolygon edited="0">
                <wp:start x="-707" y="-703"/>
                <wp:lineTo x="-707" y="22321"/>
                <wp:lineTo x="22062" y="22321"/>
                <wp:lineTo x="22203" y="22321"/>
                <wp:lineTo x="22345" y="21969"/>
                <wp:lineTo x="22345" y="2109"/>
                <wp:lineTo x="22203" y="-352"/>
                <wp:lineTo x="22062" y="-703"/>
                <wp:lineTo x="-707" y="-703"/>
              </wp:wrapPolygon>
            </wp:wrapTight>
            <wp:docPr id="39" name="Рисунок 37" descr="https://lh3.googleusercontent.com/BRy4Z9Qc1bjYNR5iDPW7V4oxrM4ZDbIL8OOSViwb9GLZSE3_HDVdnh9AjWV_gkgqiY8720lDWMD4cgAQfQuJ5NL3iNZYTsoW3scu7WPgw-tZQTyOVN4qH2A0g7ht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3.googleusercontent.com/BRy4Z9Qc1bjYNR5iDPW7V4oxrM4ZDbIL8OOSViwb9GLZSE3_HDVdnh9AjWV_gkgqiY8720lDWMD4cgAQfQuJ5NL3iNZYTsoW3scu7WPgw-tZQTyOVN4qH2A0g7htLw"/>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9570" cy="2341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color w:val="050505"/>
          <w:sz w:val="28"/>
          <w:szCs w:val="28"/>
          <w:lang w:eastAsia="ru-RU"/>
        </w:rPr>
        <w:drawing>
          <wp:anchor distT="0" distB="0" distL="114300" distR="114300" simplePos="0" relativeHeight="251725824" behindDoc="1" locked="0" layoutInCell="1" allowOverlap="1">
            <wp:simplePos x="0" y="0"/>
            <wp:positionH relativeFrom="column">
              <wp:posOffset>3065145</wp:posOffset>
            </wp:positionH>
            <wp:positionV relativeFrom="paragraph">
              <wp:posOffset>-215265</wp:posOffset>
            </wp:positionV>
            <wp:extent cx="2895600" cy="2161540"/>
            <wp:effectExtent l="95250" t="76200" r="95250" b="86360"/>
            <wp:wrapTight wrapText="bothSides">
              <wp:wrapPolygon edited="0">
                <wp:start x="-711" y="-761"/>
                <wp:lineTo x="-711" y="22463"/>
                <wp:lineTo x="22026" y="22463"/>
                <wp:lineTo x="22168" y="22463"/>
                <wp:lineTo x="22311" y="20940"/>
                <wp:lineTo x="22311" y="2284"/>
                <wp:lineTo x="22168" y="-381"/>
                <wp:lineTo x="22026" y="-761"/>
                <wp:lineTo x="-711" y="-761"/>
              </wp:wrapPolygon>
            </wp:wrapTight>
            <wp:docPr id="36" name="Рисунок 39" descr="https://lh5.googleusercontent.com/eG1g6wzCHks-OGOCzPfqsfIFVc_VngOxhe4FBNkMvMTrNOrFYtSocpD6fxCboKIrbcDzku7yWrUHR0IqdApk7yji2CxcMAZMC7UhPieHHqbDx09WbnPgJSi-zlSp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eG1g6wzCHks-OGOCzPfqsfIFVc_VngOxhe4FBNkMvMTrNOrFYtSocpD6fxCboKIrbcDzku7yWrUHR0IqdApk7yji2CxcMAZMC7UhPieHHqbDx09WbnPgJSi-zlSpyQ"/>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2161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color w:val="050505"/>
          <w:sz w:val="28"/>
          <w:szCs w:val="28"/>
          <w:lang w:eastAsia="ru-RU"/>
        </w:rPr>
        <w:drawing>
          <wp:anchor distT="0" distB="0" distL="114300" distR="114300" simplePos="0" relativeHeight="251689984" behindDoc="1" locked="0" layoutInCell="1" allowOverlap="1">
            <wp:simplePos x="0" y="0"/>
            <wp:positionH relativeFrom="column">
              <wp:posOffset>72390</wp:posOffset>
            </wp:positionH>
            <wp:positionV relativeFrom="paragraph">
              <wp:posOffset>-212090</wp:posOffset>
            </wp:positionV>
            <wp:extent cx="2992755" cy="2244725"/>
            <wp:effectExtent l="114300" t="76200" r="93345" b="79375"/>
            <wp:wrapTight wrapText="bothSides">
              <wp:wrapPolygon edited="0">
                <wp:start x="-825" y="-733"/>
                <wp:lineTo x="-825" y="22364"/>
                <wp:lineTo x="22136" y="22364"/>
                <wp:lineTo x="22274" y="19981"/>
                <wp:lineTo x="22274" y="2200"/>
                <wp:lineTo x="22136" y="-550"/>
                <wp:lineTo x="22136" y="-733"/>
                <wp:lineTo x="-825" y="-733"/>
              </wp:wrapPolygon>
            </wp:wrapTight>
            <wp:docPr id="38" name="Рисунок 38" descr="https://lh5.googleusercontent.com/i7id5XGbr8TLnVymzafNQ7q61H0E4Vb97zXJaU2pSyEX46SZmdtX-oAWk_NWD5UfOKjOp5eN7FHVhPqCwG7EJGMsFusb1SH9y5R4SEgzqROq8-nb4oaWP3iKn4r_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5.googleusercontent.com/i7id5XGbr8TLnVymzafNQ7q61H0E4Vb97zXJaU2pSyEX46SZmdtX-oAWk_NWD5UfOKjOp5eN7FHVhPqCwG7EJGMsFusb1SH9y5R4SEgzqROq8-nb4oaWP3iKn4r_ww"/>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2755" cy="2244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A2788" w:rsidRPr="0073450A" w:rsidRDefault="009A2788" w:rsidP="00AB7737">
      <w:pPr>
        <w:shd w:val="clear" w:color="auto" w:fill="FFFFFF"/>
        <w:spacing w:after="0" w:line="240" w:lineRule="auto"/>
        <w:ind w:firstLine="567"/>
        <w:jc w:val="both"/>
        <w:rPr>
          <w:rFonts w:ascii="Times New Roman" w:eastAsia="Times New Roman" w:hAnsi="Times New Roman" w:cs="Times New Roman"/>
          <w:color w:val="050505"/>
          <w:sz w:val="28"/>
          <w:szCs w:val="28"/>
          <w:shd w:val="clear" w:color="auto" w:fill="FFFFFF"/>
          <w:lang w:val="uk-UA" w:eastAsia="ru-RU"/>
        </w:rPr>
      </w:pPr>
      <w:r w:rsidRPr="0073450A">
        <w:rPr>
          <w:rFonts w:ascii="Times New Roman" w:eastAsia="Times New Roman" w:hAnsi="Times New Roman" w:cs="Times New Roman"/>
          <w:color w:val="050505"/>
          <w:sz w:val="28"/>
          <w:szCs w:val="28"/>
          <w:shd w:val="clear" w:color="auto" w:fill="FFFFFF"/>
          <w:lang w:val="uk-UA" w:eastAsia="ru-RU"/>
        </w:rPr>
        <w:t>15 травня</w:t>
      </w:r>
      <w:r w:rsidRPr="0073450A">
        <w:rPr>
          <w:rFonts w:ascii="Times New Roman" w:eastAsia="Times New Roman" w:hAnsi="Times New Roman" w:cs="Times New Roman"/>
          <w:sz w:val="28"/>
          <w:szCs w:val="28"/>
          <w:lang w:val="uk-UA" w:eastAsia="ru-RU"/>
        </w:rPr>
        <w:t xml:space="preserve"> </w:t>
      </w:r>
      <w:r w:rsidRPr="0073450A">
        <w:rPr>
          <w:rFonts w:ascii="Times New Roman" w:eastAsia="Times New Roman" w:hAnsi="Times New Roman" w:cs="Times New Roman"/>
          <w:color w:val="050505"/>
          <w:sz w:val="28"/>
          <w:szCs w:val="28"/>
          <w:shd w:val="clear" w:color="auto" w:fill="FFFFFF"/>
          <w:lang w:val="uk-UA" w:eastAsia="ru-RU"/>
        </w:rPr>
        <w:t xml:space="preserve">Асоціація іспаністів України за підтримки Посольства Іспанії в Україні  провела онлайн (на платформі </w:t>
      </w:r>
      <w:r w:rsidRPr="0073450A">
        <w:rPr>
          <w:rFonts w:ascii="Times New Roman" w:eastAsia="Times New Roman" w:hAnsi="Times New Roman" w:cs="Times New Roman"/>
          <w:color w:val="050505"/>
          <w:sz w:val="28"/>
          <w:szCs w:val="28"/>
          <w:shd w:val="clear" w:color="auto" w:fill="FFFFFF"/>
          <w:lang w:eastAsia="ru-RU"/>
        </w:rPr>
        <w:t>Zoom</w:t>
      </w:r>
      <w:r w:rsidRPr="0073450A">
        <w:rPr>
          <w:rFonts w:ascii="Times New Roman" w:eastAsia="Times New Roman" w:hAnsi="Times New Roman" w:cs="Times New Roman"/>
          <w:color w:val="050505"/>
          <w:sz w:val="28"/>
          <w:szCs w:val="28"/>
          <w:shd w:val="clear" w:color="auto" w:fill="FFFFFF"/>
          <w:lang w:val="uk-UA" w:eastAsia="ru-RU"/>
        </w:rPr>
        <w:t>) дидактичний курс з іспанської мови. Викладачі - носії мови Кадісу поділилися найкращими доробками викладання іспанської мови онлайн. Захід був корисним, цікавим, інтерактивним. Вчителі іспанської мови продовжують навчатись новим технологіям, удосконалювати свої знання для успішного, цікавого освітнього процесу.</w:t>
      </w:r>
    </w:p>
    <w:p w:rsidR="009A2788" w:rsidRPr="0073450A" w:rsidRDefault="00AB7737" w:rsidP="009A2788">
      <w:pPr>
        <w:shd w:val="clear" w:color="auto" w:fill="FFFFFF"/>
        <w:spacing w:after="0" w:line="240" w:lineRule="auto"/>
        <w:ind w:firstLine="567"/>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679744" behindDoc="1" locked="0" layoutInCell="1" allowOverlap="1">
            <wp:simplePos x="0" y="0"/>
            <wp:positionH relativeFrom="column">
              <wp:posOffset>3152775</wp:posOffset>
            </wp:positionH>
            <wp:positionV relativeFrom="paragraph">
              <wp:posOffset>203200</wp:posOffset>
            </wp:positionV>
            <wp:extent cx="2842260" cy="2286000"/>
            <wp:effectExtent l="95250" t="76200" r="110490" b="76200"/>
            <wp:wrapTight wrapText="bothSides">
              <wp:wrapPolygon edited="0">
                <wp:start x="-724" y="-720"/>
                <wp:lineTo x="-724" y="22320"/>
                <wp:lineTo x="22005" y="22320"/>
                <wp:lineTo x="22150" y="22320"/>
                <wp:lineTo x="22440" y="20160"/>
                <wp:lineTo x="22440" y="1440"/>
                <wp:lineTo x="22295" y="-180"/>
                <wp:lineTo x="22005" y="-720"/>
                <wp:lineTo x="-724" y="-720"/>
              </wp:wrapPolygon>
            </wp:wrapTight>
            <wp:docPr id="40" name="Рисунок 19" descr="https://lh6.googleusercontent.com/8YdqsVt-4KK-8OkUNq3I-EOBb0Xgd1ZTryf8zSqqGzJ8DFWeBTvEGHzBGE855odfxLYn52uOSXTvG7OUHED3Vphj8PWo6rrznLyKNdTYGMufoZYr3DnT4q--TPFE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8YdqsVt-4KK-8OkUNq3I-EOBb0Xgd1ZTryf8zSqqGzJ8DFWeBTvEGHzBGE855odfxLYn52uOSXTvG7OUHED3Vphj8PWo6rrznLyKNdTYGMufoZYr3DnT4q--TPFEFw"/>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226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5715</wp:posOffset>
            </wp:positionH>
            <wp:positionV relativeFrom="paragraph">
              <wp:posOffset>145415</wp:posOffset>
            </wp:positionV>
            <wp:extent cx="3147060" cy="2343785"/>
            <wp:effectExtent l="95250" t="76200" r="91440" b="75565"/>
            <wp:wrapTight wrapText="bothSides">
              <wp:wrapPolygon edited="0">
                <wp:start x="-654" y="-702"/>
                <wp:lineTo x="-654" y="22296"/>
                <wp:lineTo x="21966" y="22296"/>
                <wp:lineTo x="22097" y="22296"/>
                <wp:lineTo x="22228" y="21945"/>
                <wp:lineTo x="22228" y="1756"/>
                <wp:lineTo x="22097" y="-351"/>
                <wp:lineTo x="21966" y="-702"/>
                <wp:lineTo x="-654" y="-702"/>
              </wp:wrapPolygon>
            </wp:wrapTight>
            <wp:docPr id="41" name="Рисунок 5" descr="https://lh6.googleusercontent.com/uC_tQzV1l02AB4dSRE7Cyh_BU1MybCgV8UjU1-Unn1nN8174eGgrs3tC6tZKBbdPXw4TQWDsOKidWEAC5KTCQj1_i-F5hhR7NlcUiocmbiA6iejQyNxdujVgS-G_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uC_tQzV1l02AB4dSRE7Cyh_BU1MybCgV8UjU1-Unn1nN8174eGgrs3tC6tZKBbdPXw4TQWDsOKidWEAC5KTCQj1_i-F5hhR7NlcUiocmbiA6iejQyNxdujVgS-G_XA"/>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7060" cy="2343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A2788" w:rsidRPr="0073450A" w:rsidRDefault="009A2788" w:rsidP="009A2788">
      <w:pPr>
        <w:spacing w:after="0" w:line="240" w:lineRule="auto"/>
        <w:rPr>
          <w:rFonts w:ascii="Times New Roman" w:eastAsia="Times New Roman" w:hAnsi="Times New Roman" w:cs="Times New Roman"/>
          <w:sz w:val="28"/>
          <w:szCs w:val="28"/>
          <w:lang w:val="uk-UA" w:eastAsia="ru-RU"/>
        </w:rPr>
      </w:pPr>
    </w:p>
    <w:p w:rsidR="009A2788" w:rsidRPr="0073450A" w:rsidRDefault="009A2788" w:rsidP="009A2788">
      <w:pPr>
        <w:spacing w:after="0" w:line="240" w:lineRule="auto"/>
        <w:ind w:firstLine="567"/>
        <w:contextualSpacing/>
        <w:jc w:val="both"/>
        <w:rPr>
          <w:rFonts w:ascii="Times New Roman" w:eastAsia="Times New Roman" w:hAnsi="Times New Roman" w:cs="Times New Roman"/>
          <w:color w:val="050505"/>
          <w:sz w:val="28"/>
          <w:szCs w:val="28"/>
          <w:shd w:val="clear" w:color="auto" w:fill="FFFFFF"/>
          <w:lang w:val="uk-UA" w:eastAsia="ru-RU"/>
        </w:rPr>
      </w:pPr>
      <w:r w:rsidRPr="0073450A">
        <w:rPr>
          <w:rFonts w:ascii="Times New Roman" w:eastAsia="Times New Roman" w:hAnsi="Times New Roman" w:cs="Times New Roman"/>
          <w:color w:val="050505"/>
          <w:sz w:val="28"/>
          <w:szCs w:val="28"/>
          <w:shd w:val="clear" w:color="auto" w:fill="FFFFFF"/>
          <w:lang w:val="uk-UA" w:eastAsia="ru-RU"/>
        </w:rPr>
        <w:t xml:space="preserve">Одним із важливих напрямків роботи вчителів іноземних мов є міжнародні зв’язки. </w:t>
      </w:r>
    </w:p>
    <w:p w:rsidR="009A2788" w:rsidRPr="0073450A" w:rsidRDefault="009A2788" w:rsidP="009A2788">
      <w:pPr>
        <w:spacing w:after="0" w:line="240" w:lineRule="auto"/>
        <w:ind w:firstLine="567"/>
        <w:jc w:val="both"/>
        <w:rPr>
          <w:rFonts w:ascii="Times New Roman" w:eastAsia="Times New Roman" w:hAnsi="Times New Roman" w:cs="Times New Roman"/>
          <w:i/>
          <w:sz w:val="28"/>
          <w:szCs w:val="28"/>
          <w:lang w:val="uk-UA" w:eastAsia="ru-RU"/>
        </w:rPr>
      </w:pPr>
      <w:r w:rsidRPr="0073450A">
        <w:rPr>
          <w:rFonts w:ascii="Times New Roman" w:eastAsia="Times New Roman" w:hAnsi="Times New Roman" w:cs="Times New Roman"/>
          <w:i/>
          <w:sz w:val="28"/>
          <w:szCs w:val="28"/>
          <w:lang w:val="uk-UA" w:eastAsia="ru-RU"/>
        </w:rPr>
        <w:t>Стратегічними завданнями міжнародного співробітництва СШ №64 є:</w:t>
      </w:r>
    </w:p>
    <w:p w:rsidR="009A2788" w:rsidRPr="0073450A" w:rsidRDefault="009A2788" w:rsidP="009A2788">
      <w:pPr>
        <w:numPr>
          <w:ilvl w:val="0"/>
          <w:numId w:val="4"/>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забезпечення інтеграції у світовий освітній та культурний простір;</w:t>
      </w:r>
    </w:p>
    <w:p w:rsidR="009A2788" w:rsidRPr="0073450A" w:rsidRDefault="009A2788" w:rsidP="009A2788">
      <w:pPr>
        <w:numPr>
          <w:ilvl w:val="0"/>
          <w:numId w:val="4"/>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розвиток співробітництва школи із міжнародними організаціями, асоціаціями, посольствами, консульствами;</w:t>
      </w:r>
    </w:p>
    <w:p w:rsidR="009A2788" w:rsidRPr="0073450A" w:rsidRDefault="009A2788" w:rsidP="009A2788">
      <w:pPr>
        <w:numPr>
          <w:ilvl w:val="0"/>
          <w:numId w:val="4"/>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підтримка стратегічного зовнішньо-політичного курсу України, знайомство з зарубіжними освітніми системами;</w:t>
      </w:r>
    </w:p>
    <w:p w:rsidR="009A2788" w:rsidRPr="0073450A" w:rsidRDefault="00AB7737" w:rsidP="009A2788">
      <w:pPr>
        <w:numPr>
          <w:ilvl w:val="0"/>
          <w:numId w:val="4"/>
        </w:numPr>
        <w:spacing w:after="0" w:line="240" w:lineRule="auto"/>
        <w:ind w:left="0"/>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694080" behindDoc="0" locked="0" layoutInCell="1" allowOverlap="1">
            <wp:simplePos x="0" y="0"/>
            <wp:positionH relativeFrom="column">
              <wp:posOffset>2634615</wp:posOffset>
            </wp:positionH>
            <wp:positionV relativeFrom="paragraph">
              <wp:posOffset>373380</wp:posOffset>
            </wp:positionV>
            <wp:extent cx="3546475" cy="2655570"/>
            <wp:effectExtent l="171450" t="133350" r="358775" b="297180"/>
            <wp:wrapThrough wrapText="bothSides">
              <wp:wrapPolygon edited="0">
                <wp:start x="1276" y="-1085"/>
                <wp:lineTo x="348" y="-930"/>
                <wp:lineTo x="-1044" y="465"/>
                <wp:lineTo x="-1044" y="21228"/>
                <wp:lineTo x="-232" y="23707"/>
                <wp:lineTo x="696" y="24017"/>
                <wp:lineTo x="22045" y="24017"/>
                <wp:lineTo x="22161" y="24017"/>
                <wp:lineTo x="22741" y="23707"/>
                <wp:lineTo x="22973" y="23707"/>
                <wp:lineTo x="23669" y="21693"/>
                <wp:lineTo x="23669" y="1395"/>
                <wp:lineTo x="23785" y="620"/>
                <wp:lineTo x="22393" y="-930"/>
                <wp:lineTo x="21465" y="-1085"/>
                <wp:lineTo x="1276" y="-1085"/>
              </wp:wrapPolygon>
            </wp:wrapThrough>
            <wp:docPr id="4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654" t="19861" r="17945" b="14341"/>
                    <a:stretch/>
                  </pic:blipFill>
                  <pic:spPr bwMode="auto">
                    <a:xfrm>
                      <a:off x="0" y="0"/>
                      <a:ext cx="3546475" cy="26555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A2788" w:rsidRPr="0073450A">
        <w:rPr>
          <w:rFonts w:ascii="Times New Roman" w:eastAsia="Times New Roman" w:hAnsi="Times New Roman" w:cs="Times New Roman"/>
          <w:sz w:val="28"/>
          <w:szCs w:val="28"/>
          <w:lang w:val="uk-UA" w:eastAsia="ru-RU"/>
        </w:rPr>
        <w:t>формування людини, здатної до активної та ефективної життєдіяльності в багатонаціональному і полікультурному середовищі;</w:t>
      </w:r>
    </w:p>
    <w:p w:rsidR="009A2788" w:rsidRPr="0073450A" w:rsidRDefault="009A2788" w:rsidP="009A2788">
      <w:pPr>
        <w:numPr>
          <w:ilvl w:val="0"/>
          <w:numId w:val="4"/>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забезпечення умов для опанування практичними уміннями і навичками дослідницько- експериментальної діяльності;</w:t>
      </w:r>
    </w:p>
    <w:p w:rsidR="009A2788" w:rsidRPr="0073450A" w:rsidRDefault="009A2788" w:rsidP="009A2788">
      <w:pPr>
        <w:numPr>
          <w:ilvl w:val="0"/>
          <w:numId w:val="4"/>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надання здобувачам освіти можливості для реалізації індивідуальних творчих потреб та людського потенціалу;</w:t>
      </w:r>
    </w:p>
    <w:p w:rsidR="009A2788" w:rsidRPr="0073450A" w:rsidRDefault="009A2788" w:rsidP="009A2788">
      <w:pPr>
        <w:numPr>
          <w:ilvl w:val="0"/>
          <w:numId w:val="4"/>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допомога в розвитку розуміння й сприйняття інших культур.</w:t>
      </w:r>
    </w:p>
    <w:p w:rsidR="009A2788" w:rsidRPr="0073450A" w:rsidRDefault="009A2788" w:rsidP="009A2788">
      <w:pPr>
        <w:spacing w:after="0" w:line="240" w:lineRule="auto"/>
        <w:ind w:firstLine="567"/>
        <w:jc w:val="both"/>
        <w:rPr>
          <w:rFonts w:ascii="Times New Roman" w:eastAsia="Times New Roman" w:hAnsi="Times New Roman" w:cs="Times New Roman"/>
          <w:i/>
          <w:sz w:val="28"/>
          <w:szCs w:val="28"/>
          <w:lang w:val="uk-UA" w:eastAsia="ru-RU"/>
        </w:rPr>
      </w:pPr>
      <w:r w:rsidRPr="0073450A">
        <w:rPr>
          <w:rFonts w:ascii="Times New Roman" w:eastAsia="Times New Roman" w:hAnsi="Times New Roman" w:cs="Times New Roman"/>
          <w:i/>
          <w:sz w:val="28"/>
          <w:szCs w:val="28"/>
          <w:lang w:val="uk-UA" w:eastAsia="ru-RU"/>
        </w:rPr>
        <w:t>Головними напрямками міжнародного співробітництва СШ №64 є:</w:t>
      </w:r>
    </w:p>
    <w:p w:rsidR="009A2788" w:rsidRPr="0073450A" w:rsidRDefault="009A2788" w:rsidP="009A2788">
      <w:pPr>
        <w:numPr>
          <w:ilvl w:val="0"/>
          <w:numId w:val="5"/>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співпраця з посольствами, консульствами, іноземними представництвами, міжнародними організаціями та асоціаціями;</w:t>
      </w:r>
    </w:p>
    <w:p w:rsidR="009A2788" w:rsidRPr="0073450A" w:rsidRDefault="009A2788" w:rsidP="009A2788">
      <w:pPr>
        <w:numPr>
          <w:ilvl w:val="0"/>
          <w:numId w:val="5"/>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участь та реалізація міжнародних програм, проєктів, заходів міжнародного рівня;</w:t>
      </w:r>
    </w:p>
    <w:p w:rsidR="009A2788" w:rsidRPr="0073450A" w:rsidRDefault="009A2788" w:rsidP="009A2788">
      <w:pPr>
        <w:numPr>
          <w:ilvl w:val="0"/>
          <w:numId w:val="5"/>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заходи з міжнародного співробітництва в регіональних рамках;</w:t>
      </w:r>
    </w:p>
    <w:p w:rsidR="009A2788" w:rsidRPr="0073450A" w:rsidRDefault="009A2788" w:rsidP="009A2788">
      <w:pPr>
        <w:numPr>
          <w:ilvl w:val="0"/>
          <w:numId w:val="5"/>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освітні практики, міжнародний досвід педагогів: методичні семінари, тренінги, дидактичні курси, вебінари;</w:t>
      </w:r>
    </w:p>
    <w:p w:rsidR="009A2788" w:rsidRPr="0073450A" w:rsidRDefault="009A2788" w:rsidP="009A2788">
      <w:pPr>
        <w:numPr>
          <w:ilvl w:val="0"/>
          <w:numId w:val="5"/>
        </w:numPr>
        <w:spacing w:after="0" w:line="240" w:lineRule="auto"/>
        <w:ind w:left="0"/>
        <w:contextualSpacing/>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висвітлення роботи в соціальних мережах.</w:t>
      </w:r>
    </w:p>
    <w:p w:rsidR="009A2788" w:rsidRPr="0073450A" w:rsidRDefault="009A2788" w:rsidP="009A2788">
      <w:pPr>
        <w:spacing w:after="0" w:line="240" w:lineRule="auto"/>
        <w:jc w:val="both"/>
        <w:rPr>
          <w:rFonts w:ascii="Times New Roman" w:eastAsia="Times New Roman" w:hAnsi="Times New Roman" w:cs="Times New Roman"/>
          <w:sz w:val="28"/>
          <w:szCs w:val="28"/>
          <w:lang w:val="uk-UA" w:eastAsia="ru-RU"/>
        </w:rPr>
      </w:pPr>
    </w:p>
    <w:p w:rsidR="009A2788" w:rsidRPr="0073450A" w:rsidRDefault="009A2788" w:rsidP="009A2788">
      <w:pPr>
        <w:spacing w:after="0" w:line="240" w:lineRule="auto"/>
        <w:ind w:firstLine="567"/>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 xml:space="preserve">Навчання іноземним мовам передбачає розвиток здатності здобувачів освіти використовувати її як інструмент у діалозі культур і цивілізацій сучасного світу. Саме комунікативний і соціокультурний розвиток здобувачів освіти засобами іноземних мов готує їх до міжнародного спілкування в різноманітних галузях життєдіяльності. </w:t>
      </w:r>
    </w:p>
    <w:p w:rsidR="009A2788" w:rsidRPr="0073450A" w:rsidRDefault="009A2788" w:rsidP="009A2788">
      <w:pPr>
        <w:spacing w:after="0" w:line="240" w:lineRule="auto"/>
        <w:ind w:firstLine="567"/>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 xml:space="preserve">Міжнародне співробітництво школи має свою історію. Невід’ємною складовою в роботі є тісна співпраця з Посольствами Іспанії, Мексики, </w:t>
      </w:r>
      <w:r w:rsidRPr="0073450A">
        <w:rPr>
          <w:rFonts w:ascii="Times New Roman" w:eastAsia="Times New Roman" w:hAnsi="Times New Roman" w:cs="Times New Roman"/>
          <w:sz w:val="28"/>
          <w:szCs w:val="28"/>
          <w:lang w:val="uk-UA" w:eastAsia="ru-RU"/>
        </w:rPr>
        <w:lastRenderedPageBreak/>
        <w:t>Аргентини, Куби,  Консульствами Болівії, Перу, асоціаціями, громадськими організаціями.</w:t>
      </w:r>
    </w:p>
    <w:p w:rsidR="009A2788" w:rsidRPr="0073450A" w:rsidRDefault="009A2788" w:rsidP="009A2788">
      <w:pPr>
        <w:spacing w:after="0" w:line="240" w:lineRule="auto"/>
        <w:ind w:firstLine="567"/>
        <w:jc w:val="both"/>
        <w:rPr>
          <w:rFonts w:ascii="Times New Roman" w:eastAsia="Times New Roman" w:hAnsi="Times New Roman" w:cs="Times New Roman"/>
          <w:sz w:val="28"/>
          <w:szCs w:val="28"/>
          <w:lang w:val="uk-UA" w:eastAsia="ru-RU"/>
        </w:rPr>
      </w:pPr>
    </w:p>
    <w:p w:rsidR="009A2788" w:rsidRPr="0073450A" w:rsidRDefault="009A2788" w:rsidP="009A2788">
      <w:pPr>
        <w:spacing w:after="0" w:line="240" w:lineRule="auto"/>
        <w:ind w:firstLine="567"/>
        <w:rPr>
          <w:rFonts w:ascii="Times New Roman" w:eastAsia="Times New Roman" w:hAnsi="Times New Roman" w:cs="Times New Roman"/>
          <w:sz w:val="28"/>
          <w:szCs w:val="28"/>
          <w:lang w:val="uk-UA" w:eastAsia="ru-RU"/>
        </w:rPr>
      </w:pPr>
    </w:p>
    <w:p w:rsidR="009A2788" w:rsidRPr="0073450A" w:rsidRDefault="009A2788" w:rsidP="009A2788">
      <w:pPr>
        <w:spacing w:after="0" w:line="240" w:lineRule="auto"/>
        <w:ind w:firstLine="567"/>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val="uk-UA" w:eastAsia="ru-RU"/>
        </w:rPr>
        <w:t>Під час освітнього процесу в рамках співпраці здобувачі освіти брали участь у зустрічах, конкурсах, заходах, приурочених до знаменних дат та міжнародних свят.</w:t>
      </w:r>
    </w:p>
    <w:p w:rsidR="009A2788" w:rsidRPr="0073450A" w:rsidRDefault="00AB7737" w:rsidP="009A2788">
      <w:pPr>
        <w:spacing w:after="0" w:line="240" w:lineRule="auto"/>
        <w:ind w:firstLine="567"/>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column">
              <wp:posOffset>-99695</wp:posOffset>
            </wp:positionH>
            <wp:positionV relativeFrom="paragraph">
              <wp:posOffset>5287645</wp:posOffset>
            </wp:positionV>
            <wp:extent cx="3190875" cy="2752725"/>
            <wp:effectExtent l="19050" t="0" r="9525" b="0"/>
            <wp:wrapTight wrapText="bothSides">
              <wp:wrapPolygon edited="0">
                <wp:start x="516" y="0"/>
                <wp:lineTo x="-129" y="1046"/>
                <wp:lineTo x="-129" y="19134"/>
                <wp:lineTo x="129" y="21525"/>
                <wp:lineTo x="516" y="21525"/>
                <wp:lineTo x="21020" y="21525"/>
                <wp:lineTo x="21407" y="21525"/>
                <wp:lineTo x="21664" y="20479"/>
                <wp:lineTo x="21664" y="1046"/>
                <wp:lineTo x="21407" y="149"/>
                <wp:lineTo x="21020" y="0"/>
                <wp:lineTo x="516" y="0"/>
              </wp:wrapPolygon>
            </wp:wrapTight>
            <wp:docPr id="44" name="Рисунок 43" descr="https://lh3.googleusercontent.com/theRwzEvlrVRFcpjffn-YqE10et86_XIVaVMLM2jwg-tjRX3tPrCIzWrZ7E2u6R40gmlj6VUYlw04S3q6Rq_A8BnQye2aOFvmVbWblmWsKG-Y36NMcZMOiTN9DxRxhVB-qvl3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theRwzEvlrVRFcpjffn-YqE10et86_XIVaVMLM2jwg-tjRX3tPrCIzWrZ7E2u6R40gmlj6VUYlw04S3q6Rq_A8BnQye2aOFvmVbWblmWsKG-Y36NMcZMOiTN9DxRxhVB-qvl3TQ"/>
                    <pic:cNvPicPr>
                      <a:picLocks noChangeAspect="1" noChangeArrowheads="1"/>
                    </pic:cNvPicPr>
                  </pic:nvPicPr>
                  <pic:blipFill rotWithShape="1">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39" t="12542" r="34040" b="26432"/>
                    <a:stretch/>
                  </pic:blipFill>
                  <pic:spPr bwMode="auto">
                    <a:xfrm>
                      <a:off x="0" y="0"/>
                      <a:ext cx="3190875" cy="275272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column">
              <wp:posOffset>-3810</wp:posOffset>
            </wp:positionH>
            <wp:positionV relativeFrom="paragraph">
              <wp:posOffset>258445</wp:posOffset>
            </wp:positionV>
            <wp:extent cx="5770880" cy="3960495"/>
            <wp:effectExtent l="171450" t="133350" r="363220" b="306705"/>
            <wp:wrapTight wrapText="bothSides">
              <wp:wrapPolygon edited="0">
                <wp:start x="784" y="-727"/>
                <wp:lineTo x="214" y="-623"/>
                <wp:lineTo x="-642" y="312"/>
                <wp:lineTo x="-428" y="22545"/>
                <wp:lineTo x="214" y="23273"/>
                <wp:lineTo x="428" y="23273"/>
                <wp:lineTo x="21890" y="23273"/>
                <wp:lineTo x="22033" y="23273"/>
                <wp:lineTo x="22674" y="22649"/>
                <wp:lineTo x="22674" y="22545"/>
                <wp:lineTo x="22888" y="20987"/>
                <wp:lineTo x="22888" y="935"/>
                <wp:lineTo x="22960" y="416"/>
                <wp:lineTo x="22104" y="-623"/>
                <wp:lineTo x="21533" y="-727"/>
                <wp:lineTo x="784" y="-727"/>
              </wp:wrapPolygon>
            </wp:wrapTight>
            <wp:docPr id="4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636" t="21101" r="20596" b="8380"/>
                    <a:stretch/>
                  </pic:blipFill>
                  <pic:spPr bwMode="auto">
                    <a:xfrm>
                      <a:off x="0" y="0"/>
                      <a:ext cx="5770880" cy="39604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A2788" w:rsidRPr="0073450A">
        <w:rPr>
          <w:rFonts w:ascii="Times New Roman" w:eastAsia="Times New Roman" w:hAnsi="Times New Roman" w:cs="Times New Roman"/>
          <w:sz w:val="28"/>
          <w:szCs w:val="28"/>
          <w:lang w:val="uk-UA" w:eastAsia="ru-RU"/>
        </w:rPr>
        <w:t>Міжнародне співробітництво дає можливість використання та долучення до кращого світового досвіду. В рамках співпраці в навчальному закладі були проведені різноманітні заходи.</w:t>
      </w:r>
    </w:p>
    <w:p w:rsidR="009A2788" w:rsidRPr="0073450A" w:rsidRDefault="009A2788" w:rsidP="009A2788">
      <w:pPr>
        <w:spacing w:after="0" w:line="240" w:lineRule="auto"/>
        <w:ind w:firstLine="567"/>
        <w:jc w:val="both"/>
        <w:rPr>
          <w:rFonts w:ascii="Times New Roman" w:eastAsia="Times New Roman" w:hAnsi="Times New Roman" w:cs="Times New Roman"/>
          <w:sz w:val="28"/>
          <w:szCs w:val="28"/>
          <w:lang w:eastAsia="ru-RU"/>
        </w:rPr>
      </w:pPr>
      <w:r w:rsidRPr="0073450A">
        <w:rPr>
          <w:rFonts w:ascii="Times New Roman" w:eastAsia="Times New Roman" w:hAnsi="Times New Roman" w:cs="Times New Roman"/>
          <w:sz w:val="28"/>
          <w:szCs w:val="28"/>
          <w:shd w:val="clear" w:color="auto" w:fill="FFFFFF"/>
          <w:lang w:eastAsia="ru-RU"/>
        </w:rPr>
        <w:t>16 вересня Мексика святкує День незалежності. Саме в цей день 1810 року отець Ідальго вранці дзвоном церковного дзвону закликав народ до боротьби за незалежність, яка тривала 11 років.</w:t>
      </w:r>
      <w:r w:rsidRPr="0073450A">
        <w:rPr>
          <w:rFonts w:ascii="Times New Roman" w:eastAsia="Times New Roman" w:hAnsi="Times New Roman" w:cs="Times New Roman"/>
          <w:sz w:val="28"/>
          <w:szCs w:val="28"/>
          <w:shd w:val="clear" w:color="auto" w:fill="FFFFFF"/>
          <w:lang w:val="uk-UA" w:eastAsia="ru-RU"/>
        </w:rPr>
        <w:t xml:space="preserve"> Щороку в ніч з 15 на 16 вересня Мексика відзначає це свято дуже пишно, з великим розмахом. До свята долучилися і здобувачі освіти та вчителі спеціалізованої школи 64, створивши онлайн- проєкт </w:t>
      </w:r>
      <w:r w:rsidRPr="0073450A">
        <w:rPr>
          <w:rFonts w:ascii="Times New Roman" w:eastAsia="Times New Roman" w:hAnsi="Times New Roman" w:cs="Times New Roman"/>
          <w:sz w:val="28"/>
          <w:szCs w:val="28"/>
          <w:shd w:val="clear" w:color="auto" w:fill="FFFFFF"/>
          <w:lang w:val="uk-UA" w:eastAsia="ru-RU"/>
        </w:rPr>
        <w:lastRenderedPageBreak/>
        <w:t xml:space="preserve">"Святкуємо разом 210- річницю незалежності Мексики. </w:t>
      </w:r>
      <w:r w:rsidRPr="0073450A">
        <w:rPr>
          <w:rFonts w:ascii="Times New Roman" w:eastAsia="Times New Roman" w:hAnsi="Times New Roman" w:cs="Times New Roman"/>
          <w:sz w:val="28"/>
          <w:szCs w:val="28"/>
          <w:shd w:val="clear" w:color="auto" w:fill="FFFFFF"/>
          <w:lang w:eastAsia="ru-RU"/>
        </w:rPr>
        <w:t xml:space="preserve">Всі різні, всі рівні". Юшко О. В., директор спеціалізованої школи 64, мала нагоду поспілкуватися в телефонній розмові з Ольгою Беатрис Гарсія Гійен, Надзвичайним та Повноважним Послом Мексиканських Сполучених Штатів у Києві, з приводу подальшої дружби, співпраці Амбасади та школи. </w:t>
      </w:r>
    </w:p>
    <w:p w:rsidR="009A2788" w:rsidRPr="0073450A" w:rsidRDefault="00AB7737" w:rsidP="009A2788">
      <w:pPr>
        <w:spacing w:after="0" w:line="240" w:lineRule="auto"/>
        <w:ind w:firstLine="567"/>
        <w:contextualSpacing/>
        <w:jc w:val="both"/>
        <w:rPr>
          <w:rFonts w:ascii="Times New Roman" w:eastAsia="Times New Roman" w:hAnsi="Times New Roman" w:cs="Times New Roman"/>
          <w:color w:val="1C1E21"/>
          <w:sz w:val="28"/>
          <w:szCs w:val="28"/>
          <w:shd w:val="clear" w:color="auto" w:fill="FFFFFF"/>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99200" behindDoc="1" locked="0" layoutInCell="1" allowOverlap="1">
            <wp:simplePos x="0" y="0"/>
            <wp:positionH relativeFrom="column">
              <wp:posOffset>-73660</wp:posOffset>
            </wp:positionH>
            <wp:positionV relativeFrom="paragraph">
              <wp:posOffset>1572260</wp:posOffset>
            </wp:positionV>
            <wp:extent cx="3165475" cy="2303780"/>
            <wp:effectExtent l="114300" t="76200" r="111125" b="77470"/>
            <wp:wrapTight wrapText="bothSides">
              <wp:wrapPolygon edited="0">
                <wp:start x="-780" y="-714"/>
                <wp:lineTo x="-780" y="22326"/>
                <wp:lineTo x="22098" y="22326"/>
                <wp:lineTo x="22228" y="22326"/>
                <wp:lineTo x="22358" y="22148"/>
                <wp:lineTo x="22228" y="22148"/>
                <wp:lineTo x="22228" y="2143"/>
                <wp:lineTo x="22098" y="-536"/>
                <wp:lineTo x="22098" y="-714"/>
                <wp:lineTo x="-780" y="-714"/>
              </wp:wrapPolygon>
            </wp:wrapTight>
            <wp:docPr id="5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78" t="9340" r="30368" b="6313"/>
                    <a:stretch/>
                  </pic:blipFill>
                  <pic:spPr bwMode="auto">
                    <a:xfrm>
                      <a:off x="0" y="0"/>
                      <a:ext cx="3165475" cy="2303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Times New Roman" w:hAnsi="Times New Roman" w:cs="Times New Roman"/>
          <w:noProof/>
          <w:color w:val="000000"/>
          <w:sz w:val="28"/>
          <w:szCs w:val="28"/>
          <w:lang w:eastAsia="ru-RU"/>
        </w:rPr>
        <w:drawing>
          <wp:anchor distT="0" distB="0" distL="114300" distR="114300" simplePos="0" relativeHeight="251695104" behindDoc="1" locked="0" layoutInCell="1" allowOverlap="1">
            <wp:simplePos x="0" y="0"/>
            <wp:positionH relativeFrom="column">
              <wp:posOffset>5715</wp:posOffset>
            </wp:positionH>
            <wp:positionV relativeFrom="paragraph">
              <wp:posOffset>5982335</wp:posOffset>
            </wp:positionV>
            <wp:extent cx="2466975" cy="2466975"/>
            <wp:effectExtent l="95250" t="76200" r="104775" b="85725"/>
            <wp:wrapTight wrapText="bothSides">
              <wp:wrapPolygon edited="0">
                <wp:start x="-834" y="-667"/>
                <wp:lineTo x="-834" y="22351"/>
                <wp:lineTo x="22184" y="22351"/>
                <wp:lineTo x="22351" y="22351"/>
                <wp:lineTo x="22517" y="21016"/>
                <wp:lineTo x="22517" y="2002"/>
                <wp:lineTo x="22351" y="-334"/>
                <wp:lineTo x="22184" y="-667"/>
                <wp:lineTo x="-834" y="-667"/>
              </wp:wrapPolygon>
            </wp:wrapTight>
            <wp:docPr id="48" name="Рисунок 46" descr="Возможно, это изображение (один или несколько человек, люди стоят, люди на сцене и верхняя одеж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один или несколько человек, люди стоят, люди на сцене и верхняя одежда)"/>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2466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color w:val="000000"/>
          <w:sz w:val="28"/>
          <w:szCs w:val="28"/>
          <w:lang w:eastAsia="ru-RU"/>
        </w:rPr>
        <w:drawing>
          <wp:anchor distT="0" distB="0" distL="114300" distR="114300" simplePos="0" relativeHeight="251697152" behindDoc="1" locked="0" layoutInCell="1" allowOverlap="1">
            <wp:simplePos x="0" y="0"/>
            <wp:positionH relativeFrom="column">
              <wp:posOffset>3091180</wp:posOffset>
            </wp:positionH>
            <wp:positionV relativeFrom="paragraph">
              <wp:posOffset>4313555</wp:posOffset>
            </wp:positionV>
            <wp:extent cx="2976245" cy="2104390"/>
            <wp:effectExtent l="114300" t="76200" r="90805" b="86360"/>
            <wp:wrapTight wrapText="bothSides">
              <wp:wrapPolygon edited="0">
                <wp:start x="-830" y="-782"/>
                <wp:lineTo x="-830" y="22486"/>
                <wp:lineTo x="22121" y="22486"/>
                <wp:lineTo x="22259" y="21313"/>
                <wp:lineTo x="22259" y="2346"/>
                <wp:lineTo x="22121" y="-587"/>
                <wp:lineTo x="22121" y="-782"/>
                <wp:lineTo x="-830" y="-782"/>
              </wp:wrapPolygon>
            </wp:wrapTight>
            <wp:docPr id="47" name="Рисунок 45" descr="Возможно, это изображение (верхняя одеж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верхняя одежда)"/>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245" cy="2104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color w:val="000000"/>
          <w:sz w:val="28"/>
          <w:szCs w:val="28"/>
          <w:lang w:eastAsia="ru-RU"/>
        </w:rPr>
        <w:drawing>
          <wp:anchor distT="0" distB="0" distL="114300" distR="114300" simplePos="0" relativeHeight="251701248" behindDoc="1" locked="0" layoutInCell="1" allowOverlap="1">
            <wp:simplePos x="0" y="0"/>
            <wp:positionH relativeFrom="column">
              <wp:posOffset>2839720</wp:posOffset>
            </wp:positionH>
            <wp:positionV relativeFrom="paragraph">
              <wp:posOffset>-1075690</wp:posOffset>
            </wp:positionV>
            <wp:extent cx="3223260" cy="2305685"/>
            <wp:effectExtent l="114300" t="76200" r="110490" b="75565"/>
            <wp:wrapTight wrapText="bothSides">
              <wp:wrapPolygon edited="0">
                <wp:start x="-766" y="-714"/>
                <wp:lineTo x="-766" y="22308"/>
                <wp:lineTo x="22085" y="22308"/>
                <wp:lineTo x="22213" y="22308"/>
                <wp:lineTo x="22340" y="22129"/>
                <wp:lineTo x="22213" y="22129"/>
                <wp:lineTo x="22213" y="2142"/>
                <wp:lineTo x="22085" y="-535"/>
                <wp:lineTo x="22085" y="-714"/>
                <wp:lineTo x="-766" y="-714"/>
              </wp:wrapPolygon>
            </wp:wrapTight>
            <wp:docPr id="45" name="Рисунок 42" descr="C:\Users\TOSHIBA\AppData\Local\Microsoft\Windows\INetCache\Content.Word\IMG-e47c9fbbbc35b95d650415d392e619f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AppData\Local\Microsoft\Windows\INetCache\Content.Word\IMG-e47c9fbbbc35b95d650415d392e619f7-V.JP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3260" cy="2305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eastAsia="Times New Roman" w:hAnsi="Times New Roman" w:cs="Times New Roman"/>
          <w:color w:val="1C1E21"/>
          <w:sz w:val="28"/>
          <w:szCs w:val="28"/>
          <w:shd w:val="clear" w:color="auto" w:fill="FFFFFF"/>
          <w:lang w:eastAsia="ru-RU"/>
        </w:rPr>
        <w:t xml:space="preserve">16 вересня вчителі іспанської мови </w:t>
      </w:r>
      <w:r w:rsidR="009A2788" w:rsidRPr="0073450A">
        <w:rPr>
          <w:rFonts w:ascii="Times New Roman" w:eastAsia="Times New Roman" w:hAnsi="Times New Roman" w:cs="Times New Roman"/>
          <w:color w:val="1C1E21"/>
          <w:sz w:val="28"/>
          <w:szCs w:val="28"/>
          <w:shd w:val="clear" w:color="auto" w:fill="FFFFFF"/>
          <w:lang w:val="uk-UA" w:eastAsia="ru-RU"/>
        </w:rPr>
        <w:t xml:space="preserve">та здобувачі освіти школи </w:t>
      </w:r>
      <w:r w:rsidR="009A2788" w:rsidRPr="0073450A">
        <w:rPr>
          <w:rFonts w:ascii="Times New Roman" w:eastAsia="Times New Roman" w:hAnsi="Times New Roman" w:cs="Times New Roman"/>
          <w:color w:val="1C1E21"/>
          <w:sz w:val="28"/>
          <w:szCs w:val="28"/>
          <w:shd w:val="clear" w:color="auto" w:fill="FFFFFF"/>
          <w:lang w:eastAsia="ru-RU"/>
        </w:rPr>
        <w:t xml:space="preserve">долучилися до онлайн- конференції за темою "Розповіді про життя і творчість Хосе Луїса Борхеса". Х. Л. Борхес- поет, прозаїк, публіцист, відомий лаконічними, прозаїчними фантазіями, які часто маскуються, як роздуми про фундаментальні проблеми або мають форму пригодницьких чи детективних історій. Це основна постать літератури Аргентини. В заході взяли участь ректори, декани, викладачі відомих університетів України, а також студенти, вчителі, майже 200 осіб. </w:t>
      </w:r>
      <w:r w:rsidR="009A2788" w:rsidRPr="0073450A">
        <w:rPr>
          <w:rFonts w:ascii="Times New Roman" w:eastAsia="Times New Roman" w:hAnsi="Times New Roman" w:cs="Times New Roman"/>
          <w:color w:val="1C1E21"/>
          <w:sz w:val="28"/>
          <w:szCs w:val="28"/>
          <w:shd w:val="clear" w:color="auto" w:fill="FFFFFF"/>
          <w:lang w:val="uk-UA" w:eastAsia="ru-RU"/>
        </w:rPr>
        <w:t>У</w:t>
      </w:r>
      <w:r w:rsidR="009A2788" w:rsidRPr="0073450A">
        <w:rPr>
          <w:rFonts w:ascii="Times New Roman" w:eastAsia="Times New Roman" w:hAnsi="Times New Roman" w:cs="Times New Roman"/>
          <w:color w:val="1C1E21"/>
          <w:sz w:val="28"/>
          <w:szCs w:val="28"/>
          <w:shd w:val="clear" w:color="auto" w:fill="FFFFFF"/>
          <w:lang w:eastAsia="ru-RU"/>
        </w:rPr>
        <w:t>сі отримали унікальну можливість почути вірші, які читала Марія Кодамі, професор, вдова поета. Це були також цікаві спогади про творчість, життя, анекдоти Х. Л. Борхеса. Вдова цікаво відповідала на питання учасників. Елена Летісія Терес</w:t>
      </w:r>
      <w:r w:rsidR="009A2788" w:rsidRPr="0073450A">
        <w:rPr>
          <w:rFonts w:ascii="Times New Roman" w:eastAsia="Times New Roman" w:hAnsi="Times New Roman" w:cs="Times New Roman"/>
          <w:color w:val="1C1E21"/>
          <w:sz w:val="28"/>
          <w:szCs w:val="28"/>
          <w:shd w:val="clear" w:color="auto" w:fill="FFFFFF"/>
          <w:lang w:val="uk-UA" w:eastAsia="ru-RU"/>
        </w:rPr>
        <w:t>а</w:t>
      </w:r>
      <w:r w:rsidR="009A2788" w:rsidRPr="0073450A">
        <w:rPr>
          <w:rFonts w:ascii="Times New Roman" w:eastAsia="Times New Roman" w:hAnsi="Times New Roman" w:cs="Times New Roman"/>
          <w:color w:val="1C1E21"/>
          <w:sz w:val="28"/>
          <w:szCs w:val="28"/>
          <w:shd w:val="clear" w:color="auto" w:fill="FFFFFF"/>
          <w:lang w:eastAsia="ru-RU"/>
        </w:rPr>
        <w:t xml:space="preserve"> Мікусінс</w:t>
      </w:r>
      <w:r w:rsidR="009A2788" w:rsidRPr="0073450A">
        <w:rPr>
          <w:rFonts w:ascii="Times New Roman" w:eastAsia="Times New Roman" w:hAnsi="Times New Roman" w:cs="Times New Roman"/>
          <w:color w:val="1C1E21"/>
          <w:sz w:val="28"/>
          <w:szCs w:val="28"/>
          <w:shd w:val="clear" w:color="auto" w:fill="FFFFFF"/>
          <w:lang w:val="uk-UA" w:eastAsia="ru-RU"/>
        </w:rPr>
        <w:t>ь</w:t>
      </w:r>
      <w:r w:rsidR="009A2788" w:rsidRPr="0073450A">
        <w:rPr>
          <w:rFonts w:ascii="Times New Roman" w:eastAsia="Times New Roman" w:hAnsi="Times New Roman" w:cs="Times New Roman"/>
          <w:color w:val="1C1E21"/>
          <w:sz w:val="28"/>
          <w:szCs w:val="28"/>
          <w:shd w:val="clear" w:color="auto" w:fill="FFFFFF"/>
          <w:lang w:eastAsia="ru-RU"/>
        </w:rPr>
        <w:t>кі, Надзвичайний та Повноважний Посол Аргентини в Україні, співробітни</w:t>
      </w:r>
      <w:r w:rsidR="009A2788" w:rsidRPr="0073450A">
        <w:rPr>
          <w:rFonts w:ascii="Times New Roman" w:eastAsia="Times New Roman" w:hAnsi="Times New Roman" w:cs="Times New Roman"/>
          <w:color w:val="1C1E21"/>
          <w:sz w:val="28"/>
          <w:szCs w:val="28"/>
          <w:shd w:val="clear" w:color="auto" w:fill="FFFFFF"/>
          <w:lang w:val="uk-UA" w:eastAsia="ru-RU"/>
        </w:rPr>
        <w:t>ки</w:t>
      </w:r>
      <w:r w:rsidR="009A2788" w:rsidRPr="0073450A">
        <w:rPr>
          <w:rFonts w:ascii="Times New Roman" w:eastAsia="Times New Roman" w:hAnsi="Times New Roman" w:cs="Times New Roman"/>
          <w:color w:val="1C1E21"/>
          <w:sz w:val="28"/>
          <w:szCs w:val="28"/>
          <w:shd w:val="clear" w:color="auto" w:fill="FFFFFF"/>
          <w:lang w:eastAsia="ru-RU"/>
        </w:rPr>
        <w:t xml:space="preserve"> Посольства, модератор та перекладач творів Х. Л. Борхеса Сергій Борщевський  організували зустріч та</w:t>
      </w:r>
      <w:r w:rsidR="009A2788" w:rsidRPr="0073450A">
        <w:rPr>
          <w:rFonts w:ascii="Times New Roman" w:eastAsia="Times New Roman" w:hAnsi="Times New Roman" w:cs="Times New Roman"/>
          <w:color w:val="1C1E21"/>
          <w:sz w:val="28"/>
          <w:szCs w:val="28"/>
          <w:shd w:val="clear" w:color="auto" w:fill="FFFFFF"/>
          <w:lang w:val="uk-UA" w:eastAsia="ru-RU"/>
        </w:rPr>
        <w:t xml:space="preserve"> </w:t>
      </w:r>
      <w:r w:rsidR="009A2788" w:rsidRPr="0073450A">
        <w:rPr>
          <w:rFonts w:ascii="Times New Roman" w:eastAsia="Times New Roman" w:hAnsi="Times New Roman" w:cs="Times New Roman"/>
          <w:color w:val="1C1E21"/>
          <w:sz w:val="28"/>
          <w:szCs w:val="28"/>
          <w:shd w:val="clear" w:color="auto" w:fill="FFFFFF"/>
          <w:lang w:val="uk-UA" w:eastAsia="ru-RU"/>
        </w:rPr>
        <w:lastRenderedPageBreak/>
        <w:t>надали</w:t>
      </w:r>
      <w:r w:rsidR="009A2788" w:rsidRPr="0073450A">
        <w:rPr>
          <w:rFonts w:ascii="Times New Roman" w:eastAsia="Times New Roman" w:hAnsi="Times New Roman" w:cs="Times New Roman"/>
          <w:color w:val="1C1E21"/>
          <w:sz w:val="28"/>
          <w:szCs w:val="28"/>
          <w:shd w:val="clear" w:color="auto" w:fill="FFFFFF"/>
          <w:lang w:eastAsia="ru-RU"/>
        </w:rPr>
        <w:t xml:space="preserve"> унікальну можливість</w:t>
      </w:r>
      <w:r w:rsidR="009A2788" w:rsidRPr="0073450A">
        <w:rPr>
          <w:rFonts w:ascii="Times New Roman" w:eastAsia="Times New Roman" w:hAnsi="Times New Roman" w:cs="Times New Roman"/>
          <w:color w:val="1C1E21"/>
          <w:sz w:val="28"/>
          <w:szCs w:val="28"/>
          <w:shd w:val="clear" w:color="auto" w:fill="FFFFFF"/>
          <w:lang w:val="uk-UA" w:eastAsia="ru-RU"/>
        </w:rPr>
        <w:t xml:space="preserve"> вчителям</w:t>
      </w:r>
      <w:r w:rsidR="009A2788" w:rsidRPr="0073450A">
        <w:rPr>
          <w:rFonts w:ascii="Times New Roman" w:eastAsia="Times New Roman" w:hAnsi="Times New Roman" w:cs="Times New Roman"/>
          <w:color w:val="1C1E21"/>
          <w:sz w:val="28"/>
          <w:szCs w:val="28"/>
          <w:shd w:val="clear" w:color="auto" w:fill="FFFFFF"/>
          <w:lang w:eastAsia="ru-RU"/>
        </w:rPr>
        <w:t xml:space="preserve"> долучитись до цієї надзвичайної події.</w:t>
      </w:r>
    </w:p>
    <w:p w:rsidR="009A2788" w:rsidRPr="0073450A" w:rsidRDefault="00AB7737" w:rsidP="009A2788">
      <w:pPr>
        <w:spacing w:after="0" w:line="240" w:lineRule="auto"/>
        <w:ind w:firstLine="567"/>
        <w:contextualSpacing/>
        <w:jc w:val="both"/>
        <w:rPr>
          <w:rFonts w:ascii="Times New Roman" w:hAnsi="Times New Roman" w:cs="Times New Roman"/>
          <w:color w:val="050505"/>
          <w:sz w:val="28"/>
          <w:szCs w:val="28"/>
          <w:shd w:val="clear" w:color="auto" w:fill="FFFFFF"/>
          <w:lang w:val="uk-UA"/>
        </w:rPr>
      </w:pPr>
      <w:r>
        <w:rPr>
          <w:rFonts w:ascii="Times New Roman" w:hAnsi="Times New Roman" w:cs="Times New Roman"/>
          <w:noProof/>
          <w:color w:val="050505"/>
          <w:sz w:val="28"/>
          <w:szCs w:val="28"/>
          <w:lang w:eastAsia="ru-RU"/>
        </w:rPr>
        <w:drawing>
          <wp:anchor distT="0" distB="0" distL="114300" distR="114300" simplePos="0" relativeHeight="251703296" behindDoc="1" locked="0" layoutInCell="1" allowOverlap="1">
            <wp:simplePos x="0" y="0"/>
            <wp:positionH relativeFrom="column">
              <wp:posOffset>2691765</wp:posOffset>
            </wp:positionH>
            <wp:positionV relativeFrom="paragraph">
              <wp:posOffset>-386080</wp:posOffset>
            </wp:positionV>
            <wp:extent cx="3190240" cy="2388870"/>
            <wp:effectExtent l="95250" t="76200" r="105410" b="87630"/>
            <wp:wrapTight wrapText="bothSides">
              <wp:wrapPolygon edited="0">
                <wp:start x="-645" y="-689"/>
                <wp:lineTo x="-645" y="22392"/>
                <wp:lineTo x="22056" y="22392"/>
                <wp:lineTo x="22185" y="22392"/>
                <wp:lineTo x="22314" y="21531"/>
                <wp:lineTo x="22314" y="1722"/>
                <wp:lineTo x="22185" y="-344"/>
                <wp:lineTo x="22056" y="-689"/>
                <wp:lineTo x="-645" y="-689"/>
              </wp:wrapPolygon>
            </wp:wrapTight>
            <wp:docPr id="46" name="Рисунок 44" descr="Світлина від Спеціалізована школа 64 міста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вітлина від Спеціалізована школа 64 міста Києва."/>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0240" cy="2388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hAnsi="Times New Roman" w:cs="Times New Roman"/>
          <w:color w:val="050505"/>
          <w:sz w:val="28"/>
          <w:szCs w:val="28"/>
          <w:shd w:val="clear" w:color="auto" w:fill="FFFFFF"/>
        </w:rPr>
        <w:t xml:space="preserve">Наша школа має багато друзів з Мексики, Іспаніі, Аргентини, Куби. </w:t>
      </w:r>
      <w:r w:rsidR="009A2788" w:rsidRPr="0073450A">
        <w:rPr>
          <w:rFonts w:ascii="Times New Roman" w:hAnsi="Times New Roman" w:cs="Times New Roman"/>
          <w:color w:val="050505"/>
          <w:sz w:val="28"/>
          <w:szCs w:val="28"/>
          <w:shd w:val="clear" w:color="auto" w:fill="FFFFFF"/>
          <w:lang w:val="uk-UA"/>
        </w:rPr>
        <w:t>24.12.2021 було отримано</w:t>
      </w:r>
      <w:r w:rsidR="009A2788" w:rsidRPr="0073450A">
        <w:rPr>
          <w:rFonts w:ascii="Times New Roman" w:hAnsi="Times New Roman" w:cs="Times New Roman"/>
          <w:color w:val="050505"/>
          <w:sz w:val="28"/>
          <w:szCs w:val="28"/>
          <w:shd w:val="clear" w:color="auto" w:fill="FFFFFF"/>
        </w:rPr>
        <w:t xml:space="preserve"> від них вітання для всіх до Новорічних свят. </w:t>
      </w:r>
      <w:r w:rsidR="009A2788" w:rsidRPr="0073450A">
        <w:rPr>
          <w:rFonts w:ascii="Times New Roman" w:hAnsi="Times New Roman" w:cs="Times New Roman"/>
          <w:color w:val="050505"/>
          <w:sz w:val="28"/>
          <w:szCs w:val="28"/>
          <w:shd w:val="clear" w:color="auto" w:fill="FFFFFF"/>
          <w:lang w:val="uk-UA"/>
        </w:rPr>
        <w:t>Вітальна листівка Посольства Іспанії в Україні зроблена за малюнком Кунах Марії, учениці 4-Б класу.</w:t>
      </w:r>
    </w:p>
    <w:p w:rsidR="009A2788" w:rsidRPr="0073450A" w:rsidRDefault="00AB7737" w:rsidP="00AB7737">
      <w:pPr>
        <w:spacing w:after="0" w:line="240" w:lineRule="auto"/>
        <w:ind w:firstLine="567"/>
        <w:rPr>
          <w:rFonts w:ascii="Times New Roman" w:hAnsi="Times New Roman" w:cs="Times New Roman"/>
          <w:sz w:val="28"/>
          <w:szCs w:val="28"/>
          <w:lang w:val="uk-UA"/>
        </w:rPr>
      </w:pPr>
      <w:r>
        <w:rPr>
          <w:rFonts w:cs="Times New Roman"/>
          <w:noProof/>
          <w:color w:val="050505"/>
          <w:szCs w:val="28"/>
          <w:lang w:eastAsia="ru-RU"/>
        </w:rPr>
        <w:drawing>
          <wp:anchor distT="0" distB="0" distL="114300" distR="114300" simplePos="0" relativeHeight="251698176" behindDoc="1" locked="0" layoutInCell="1" allowOverlap="1">
            <wp:simplePos x="0" y="0"/>
            <wp:positionH relativeFrom="column">
              <wp:posOffset>3034665</wp:posOffset>
            </wp:positionH>
            <wp:positionV relativeFrom="paragraph">
              <wp:posOffset>1731645</wp:posOffset>
            </wp:positionV>
            <wp:extent cx="2661920" cy="2518410"/>
            <wp:effectExtent l="114300" t="76200" r="119380" b="72390"/>
            <wp:wrapTight wrapText="bothSides">
              <wp:wrapPolygon edited="0">
                <wp:start x="-927" y="-654"/>
                <wp:lineTo x="-927" y="22221"/>
                <wp:lineTo x="22260" y="22221"/>
                <wp:lineTo x="22414" y="22221"/>
                <wp:lineTo x="22569" y="20750"/>
                <wp:lineTo x="22569" y="1797"/>
                <wp:lineTo x="22414" y="-327"/>
                <wp:lineTo x="22260" y="-654"/>
                <wp:lineTo x="-927" y="-654"/>
              </wp:wrapPolygon>
            </wp:wrapTight>
            <wp:docPr id="4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69" t="25007" r="51829" b="21411"/>
                    <a:stretch/>
                  </pic:blipFill>
                  <pic:spPr bwMode="auto">
                    <a:xfrm>
                      <a:off x="0" y="0"/>
                      <a:ext cx="2661920" cy="2518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cs="Times New Roman"/>
          <w:noProof/>
          <w:color w:val="050505"/>
          <w:szCs w:val="28"/>
          <w:lang w:eastAsia="ru-RU"/>
        </w:rPr>
        <w:drawing>
          <wp:anchor distT="0" distB="0" distL="114300" distR="114300" simplePos="0" relativeHeight="251696128" behindDoc="1" locked="0" layoutInCell="1" allowOverlap="1">
            <wp:simplePos x="0" y="0"/>
            <wp:positionH relativeFrom="column">
              <wp:posOffset>-99060</wp:posOffset>
            </wp:positionH>
            <wp:positionV relativeFrom="paragraph">
              <wp:posOffset>321945</wp:posOffset>
            </wp:positionV>
            <wp:extent cx="2212975" cy="3329305"/>
            <wp:effectExtent l="114300" t="76200" r="92075" b="80645"/>
            <wp:wrapTight wrapText="bothSides">
              <wp:wrapPolygon edited="0">
                <wp:start x="-1116" y="-494"/>
                <wp:lineTo x="-1116" y="22123"/>
                <wp:lineTo x="22313" y="22123"/>
                <wp:lineTo x="22499" y="21382"/>
                <wp:lineTo x="22499" y="1483"/>
                <wp:lineTo x="22313" y="-371"/>
                <wp:lineTo x="22313" y="-494"/>
                <wp:lineTo x="-1116" y="-494"/>
              </wp:wrapPolygon>
            </wp:wrapTight>
            <wp:docPr id="5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998" t="9888" r="47180" b="4951"/>
                    <a:stretch/>
                  </pic:blipFill>
                  <pic:spPr bwMode="auto">
                    <a:xfrm>
                      <a:off x="0" y="0"/>
                      <a:ext cx="2212975" cy="3329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A2788" w:rsidRPr="0073450A">
        <w:rPr>
          <w:rFonts w:ascii="Times New Roman" w:hAnsi="Times New Roman" w:cs="Times New Roman"/>
          <w:sz w:val="28"/>
          <w:szCs w:val="28"/>
          <w:lang w:val="uk-UA"/>
        </w:rPr>
        <w:t>25 травня-національне свято Аргентини. Саме цього дня 1810 року розпочався процес утворення держави Аргентина, незалежність якої було офіційно проголошено 9 липня 1816 року. В якості вітання школа надіслала вітальну листівку в Посольство Аргентини в Україні.</w:t>
      </w:r>
    </w:p>
    <w:p w:rsidR="009A2788" w:rsidRPr="0073450A" w:rsidRDefault="009A2788" w:rsidP="009A2788">
      <w:pPr>
        <w:spacing w:after="0" w:line="240" w:lineRule="auto"/>
        <w:rPr>
          <w:rFonts w:ascii="Times New Roman" w:hAnsi="Times New Roman" w:cs="Times New Roman"/>
          <w:sz w:val="28"/>
          <w:szCs w:val="28"/>
        </w:rPr>
      </w:pPr>
    </w:p>
    <w:p w:rsidR="009A2788" w:rsidRPr="0073450A" w:rsidRDefault="009A2788" w:rsidP="009A2788">
      <w:pPr>
        <w:spacing w:after="0" w:line="240" w:lineRule="auto"/>
        <w:rPr>
          <w:rFonts w:ascii="Times New Roman" w:hAnsi="Times New Roman" w:cs="Times New Roman"/>
          <w:sz w:val="28"/>
          <w:szCs w:val="28"/>
        </w:rPr>
      </w:pPr>
    </w:p>
    <w:p w:rsidR="009A2788" w:rsidRPr="0073450A" w:rsidRDefault="009A2788" w:rsidP="009A2788">
      <w:pPr>
        <w:spacing w:after="0" w:line="240" w:lineRule="auto"/>
        <w:rPr>
          <w:rFonts w:ascii="Times New Roman" w:hAnsi="Times New Roman" w:cs="Times New Roman"/>
          <w:sz w:val="28"/>
          <w:szCs w:val="28"/>
        </w:rPr>
      </w:pPr>
    </w:p>
    <w:p w:rsidR="009A2788" w:rsidRPr="0073450A" w:rsidRDefault="00AB7737" w:rsidP="009A2788">
      <w:pPr>
        <w:spacing w:after="0" w:line="240" w:lineRule="auto"/>
        <w:jc w:val="both"/>
        <w:rPr>
          <w:rFonts w:ascii="Times New Roman" w:eastAsia="Times New Roman" w:hAnsi="Times New Roman" w:cs="Times New Roman"/>
          <w:color w:val="1D2129"/>
          <w:sz w:val="28"/>
          <w:szCs w:val="28"/>
          <w:shd w:val="clear" w:color="auto" w:fill="FFFFFF"/>
          <w:lang w:val="uk-UA" w:eastAsia="ru-RU"/>
        </w:rPr>
      </w:pPr>
      <w:r>
        <w:rPr>
          <w:rFonts w:ascii="Times New Roman"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438150</wp:posOffset>
            </wp:positionH>
            <wp:positionV relativeFrom="paragraph">
              <wp:posOffset>2249805</wp:posOffset>
            </wp:positionV>
            <wp:extent cx="3315970" cy="2266315"/>
            <wp:effectExtent l="114300" t="76200" r="93980" b="76835"/>
            <wp:wrapTight wrapText="bothSides">
              <wp:wrapPolygon edited="0">
                <wp:start x="-745" y="-726"/>
                <wp:lineTo x="-745" y="22332"/>
                <wp:lineTo x="22088" y="22332"/>
                <wp:lineTo x="22212" y="19790"/>
                <wp:lineTo x="22212" y="2179"/>
                <wp:lineTo x="22088" y="-545"/>
                <wp:lineTo x="22088" y="-726"/>
                <wp:lineTo x="-745" y="-726"/>
              </wp:wrapPolygon>
            </wp:wrapTight>
            <wp:docPr id="53" name="Рисунок 51" descr="C:\Users\TOSHIBA\AppData\Local\Microsoft\Windows\INetCache\Content.Word\IMG-20f2b3d72b753446860520a689f8785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AppData\Local\Microsoft\Windows\INetCache\Content.Word\IMG-20f2b3d72b753446860520a689f87857-V.JPG"/>
                    <pic:cNvPicPr>
                      <a:picLocks noChangeAspect="1" noChangeArrowheads="1"/>
                    </pic:cNvPicPr>
                  </pic:nvPicPr>
                  <pic:blipFill rotWithShape="1">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51" t="16163" r="9499" b="5751"/>
                    <a:stretch/>
                  </pic:blipFill>
                  <pic:spPr bwMode="auto">
                    <a:xfrm>
                      <a:off x="0" y="0"/>
                      <a:ext cx="3315970" cy="226631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column">
              <wp:posOffset>-2324100</wp:posOffset>
            </wp:positionH>
            <wp:positionV relativeFrom="paragraph">
              <wp:posOffset>1706880</wp:posOffset>
            </wp:positionV>
            <wp:extent cx="2070100" cy="2886710"/>
            <wp:effectExtent l="95250" t="76200" r="101600" b="85090"/>
            <wp:wrapTight wrapText="bothSides">
              <wp:wrapPolygon edited="0">
                <wp:start x="-994" y="-570"/>
                <wp:lineTo x="-994" y="22237"/>
                <wp:lineTo x="22263" y="22237"/>
                <wp:lineTo x="22461" y="22237"/>
                <wp:lineTo x="22660" y="20384"/>
                <wp:lineTo x="22660" y="1711"/>
                <wp:lineTo x="22461" y="-285"/>
                <wp:lineTo x="22263" y="-570"/>
                <wp:lineTo x="-994" y="-570"/>
              </wp:wrapPolygon>
            </wp:wrapTight>
            <wp:docPr id="5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473" t="17582" r="24501" b="10440"/>
                    <a:stretch/>
                  </pic:blipFill>
                  <pic:spPr bwMode="auto">
                    <a:xfrm>
                      <a:off x="0" y="0"/>
                      <a:ext cx="2070100" cy="2886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A2788" w:rsidRPr="0073450A">
        <w:rPr>
          <w:rFonts w:ascii="Times New Roman" w:hAnsi="Times New Roman" w:cs="Times New Roman"/>
          <w:sz w:val="28"/>
          <w:szCs w:val="28"/>
        </w:rPr>
        <w:br w:type="textWrapping" w:clear="all"/>
      </w:r>
      <w:r w:rsidR="002D7AD7">
        <w:rPr>
          <w:rFonts w:ascii="Times New Roman" w:hAnsi="Times New Roman" w:cs="Times New Roman"/>
          <w:noProof/>
          <w:sz w:val="28"/>
          <w:szCs w:val="28"/>
          <w:lang w:eastAsia="ru-RU"/>
        </w:rPr>
        <w:lastRenderedPageBreak/>
        <w:drawing>
          <wp:anchor distT="0" distB="0" distL="114300" distR="114300" simplePos="0" relativeHeight="251707392" behindDoc="1" locked="0" layoutInCell="1" allowOverlap="1">
            <wp:simplePos x="0" y="0"/>
            <wp:positionH relativeFrom="column">
              <wp:posOffset>-3810</wp:posOffset>
            </wp:positionH>
            <wp:positionV relativeFrom="paragraph">
              <wp:posOffset>70485</wp:posOffset>
            </wp:positionV>
            <wp:extent cx="2473325" cy="1852295"/>
            <wp:effectExtent l="114300" t="76200" r="98425" b="71755"/>
            <wp:wrapTight wrapText="bothSides">
              <wp:wrapPolygon edited="0">
                <wp:start x="-998" y="-889"/>
                <wp:lineTo x="-998" y="22437"/>
                <wp:lineTo x="22293" y="22437"/>
                <wp:lineTo x="22460" y="20660"/>
                <wp:lineTo x="22460" y="2666"/>
                <wp:lineTo x="22293" y="-666"/>
                <wp:lineTo x="22293" y="-889"/>
                <wp:lineTo x="-998" y="-889"/>
              </wp:wrapPolygon>
            </wp:wrapTight>
            <wp:docPr id="60" name="Рисунок 55" descr="Світлина від Спеціалізована школа 64 міста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вітлина від Спеціалізована школа 64 міста Києва."/>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3325" cy="1852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hAnsi="Times New Roman" w:cs="Times New Roman"/>
          <w:sz w:val="28"/>
          <w:szCs w:val="28"/>
          <w:lang w:val="uk-UA"/>
        </w:rPr>
        <w:t xml:space="preserve">    </w:t>
      </w:r>
      <w:r w:rsidR="009A2788" w:rsidRPr="0073450A">
        <w:rPr>
          <w:rFonts w:ascii="Times New Roman" w:eastAsia="Times New Roman" w:hAnsi="Times New Roman" w:cs="Times New Roman"/>
          <w:color w:val="1D2129"/>
          <w:sz w:val="28"/>
          <w:szCs w:val="28"/>
          <w:shd w:val="clear" w:color="auto" w:fill="FFFFFF"/>
          <w:lang w:val="uk-UA" w:eastAsia="ru-RU"/>
        </w:rPr>
        <w:t>Напередодні 12 жовтня, Національного дня Іспанії, здобувачі освіти нашої школи привітали Сільвію Йозефіну Кортес Мартін, Надзвичайного та Повноважного Посла Іспанії в Україні, та співробітників Посольства Іспанії в Україні з нагоди свята відеовітанням.</w:t>
      </w:r>
    </w:p>
    <w:p w:rsidR="009A2788" w:rsidRPr="0073450A" w:rsidRDefault="009A2788" w:rsidP="009A2788">
      <w:pPr>
        <w:spacing w:after="0" w:line="240" w:lineRule="auto"/>
        <w:jc w:val="both"/>
        <w:rPr>
          <w:rFonts w:ascii="Times New Roman" w:eastAsia="Times New Roman" w:hAnsi="Times New Roman" w:cs="Times New Roman"/>
          <w:color w:val="1D2129"/>
          <w:sz w:val="28"/>
          <w:szCs w:val="28"/>
          <w:shd w:val="clear" w:color="auto" w:fill="FFFFFF"/>
          <w:lang w:val="uk-UA" w:eastAsia="ru-RU"/>
        </w:rPr>
      </w:pPr>
    </w:p>
    <w:p w:rsidR="009A2788" w:rsidRPr="0073450A" w:rsidRDefault="009A2788" w:rsidP="009A2788">
      <w:pPr>
        <w:spacing w:after="0" w:line="240" w:lineRule="auto"/>
        <w:jc w:val="both"/>
        <w:rPr>
          <w:rFonts w:ascii="Times New Roman" w:eastAsia="Times New Roman" w:hAnsi="Times New Roman" w:cs="Times New Roman"/>
          <w:color w:val="1D2129"/>
          <w:sz w:val="28"/>
          <w:szCs w:val="28"/>
          <w:shd w:val="clear" w:color="auto" w:fill="FFFFFF"/>
          <w:lang w:val="uk-UA" w:eastAsia="ru-RU"/>
        </w:rPr>
      </w:pPr>
    </w:p>
    <w:p w:rsidR="009A2788" w:rsidRPr="0073450A" w:rsidRDefault="009A2788" w:rsidP="009A2788">
      <w:pPr>
        <w:spacing w:after="0" w:line="240" w:lineRule="auto"/>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2362835</wp:posOffset>
            </wp:positionH>
            <wp:positionV relativeFrom="paragraph">
              <wp:posOffset>162560</wp:posOffset>
            </wp:positionV>
            <wp:extent cx="3711575" cy="1964690"/>
            <wp:effectExtent l="114300" t="76200" r="79375" b="73660"/>
            <wp:wrapTight wrapText="bothSides">
              <wp:wrapPolygon edited="0">
                <wp:start x="-665" y="-838"/>
                <wp:lineTo x="-665" y="22410"/>
                <wp:lineTo x="22062" y="22410"/>
                <wp:lineTo x="22062" y="-838"/>
                <wp:lineTo x="-665" y="-838"/>
              </wp:wrapPolygon>
            </wp:wrapTight>
            <wp:docPr id="56" name="Рисунок 56" descr="Світлина від Спеціалізована школа 64 міста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вітлина від Спеціалізована школа 64 міста Києва."/>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1575" cy="1964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A2788" w:rsidRPr="0073450A" w:rsidRDefault="00AB7737" w:rsidP="009A2788">
      <w:pPr>
        <w:spacing w:after="0" w:line="240" w:lineRule="auto"/>
        <w:ind w:firstLine="567"/>
        <w:jc w:val="both"/>
        <w:rPr>
          <w:rFonts w:ascii="Times New Roman" w:eastAsia="Times New Roman" w:hAnsi="Times New Roman" w:cs="Times New Roman"/>
          <w:color w:val="1C1E21"/>
          <w:sz w:val="28"/>
          <w:szCs w:val="28"/>
          <w:shd w:val="clear" w:color="auto" w:fill="FFFFFF"/>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08416" behindDoc="1" locked="0" layoutInCell="1" allowOverlap="1">
            <wp:simplePos x="0" y="0"/>
            <wp:positionH relativeFrom="column">
              <wp:posOffset>110490</wp:posOffset>
            </wp:positionH>
            <wp:positionV relativeFrom="paragraph">
              <wp:posOffset>2100580</wp:posOffset>
            </wp:positionV>
            <wp:extent cx="2945765" cy="1933575"/>
            <wp:effectExtent l="114300" t="76200" r="102235" b="85725"/>
            <wp:wrapTight wrapText="bothSides">
              <wp:wrapPolygon edited="0">
                <wp:start x="-838" y="-851"/>
                <wp:lineTo x="-838" y="22558"/>
                <wp:lineTo x="22210" y="22558"/>
                <wp:lineTo x="22350" y="19791"/>
                <wp:lineTo x="22350" y="2554"/>
                <wp:lineTo x="22210" y="-638"/>
                <wp:lineTo x="22210" y="-851"/>
                <wp:lineTo x="-838" y="-851"/>
              </wp:wrapPolygon>
            </wp:wrapTight>
            <wp:docPr id="59" name="Рисунок 57" descr="Світлина від Спеціалізована школа 64 міста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вітлина від Спеціалізована школа 64 міста Києва."/>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5765" cy="193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eastAsia="Times New Roman" w:hAnsi="Times New Roman" w:cs="Times New Roman"/>
          <w:color w:val="1C1E21"/>
          <w:sz w:val="28"/>
          <w:szCs w:val="28"/>
          <w:shd w:val="clear" w:color="auto" w:fill="FFFFFF"/>
          <w:lang w:eastAsia="ru-RU"/>
        </w:rPr>
        <w:t>До Дня іспанської нації здобувачі освіти  створили проєкт "Нас об'єднує не тільки мова". Протягом дня відбулась радіолінійка, працювали творчі майстерні, було створено арт-журнал "Відкриття Америки", діти завітали до кінозалів переглянути та обговорити цікаві фільми, оформили виставку дитячих поробок "Колумб в гостях у школі". А під час перерв звучали іспаномовні хіти. Здобувачі освіти</w:t>
      </w:r>
      <w:r w:rsidR="009A2788" w:rsidRPr="0073450A">
        <w:rPr>
          <w:rFonts w:ascii="Times New Roman" w:eastAsia="Times New Roman" w:hAnsi="Times New Roman" w:cs="Times New Roman"/>
          <w:color w:val="1C1E21"/>
          <w:sz w:val="28"/>
          <w:szCs w:val="28"/>
          <w:shd w:val="clear" w:color="auto" w:fill="FFFFFF"/>
          <w:lang w:val="en-US" w:eastAsia="ru-RU"/>
        </w:rPr>
        <w:t> </w:t>
      </w:r>
      <w:r w:rsidR="009A2788" w:rsidRPr="0073450A">
        <w:rPr>
          <w:rFonts w:ascii="Times New Roman" w:eastAsia="Times New Roman" w:hAnsi="Times New Roman" w:cs="Times New Roman"/>
          <w:color w:val="1C1E21"/>
          <w:sz w:val="28"/>
          <w:szCs w:val="28"/>
          <w:shd w:val="clear" w:color="auto" w:fill="FFFFFF"/>
          <w:lang w:eastAsia="ru-RU"/>
        </w:rPr>
        <w:t>3-В</w:t>
      </w:r>
      <w:r w:rsidR="009A2788" w:rsidRPr="0073450A">
        <w:rPr>
          <w:rFonts w:ascii="Times New Roman" w:eastAsia="Times New Roman" w:hAnsi="Times New Roman" w:cs="Times New Roman"/>
          <w:color w:val="1C1E21"/>
          <w:sz w:val="28"/>
          <w:szCs w:val="28"/>
          <w:shd w:val="clear" w:color="auto" w:fill="FFFFFF"/>
          <w:lang w:val="en-US" w:eastAsia="ru-RU"/>
        </w:rPr>
        <w:t> </w:t>
      </w:r>
      <w:r w:rsidR="009A2788" w:rsidRPr="0073450A">
        <w:rPr>
          <w:rFonts w:ascii="Times New Roman" w:eastAsia="Times New Roman" w:hAnsi="Times New Roman" w:cs="Times New Roman"/>
          <w:color w:val="1C1E21"/>
          <w:sz w:val="28"/>
          <w:szCs w:val="28"/>
          <w:shd w:val="clear" w:color="auto" w:fill="FFFFFF"/>
          <w:lang w:eastAsia="ru-RU"/>
        </w:rPr>
        <w:t>класу, перебуваючи</w:t>
      </w:r>
      <w:r w:rsidR="009A2788" w:rsidRPr="0073450A">
        <w:rPr>
          <w:rFonts w:ascii="Times New Roman" w:eastAsia="Times New Roman" w:hAnsi="Times New Roman" w:cs="Times New Roman"/>
          <w:color w:val="1C1E21"/>
          <w:sz w:val="28"/>
          <w:szCs w:val="28"/>
          <w:shd w:val="clear" w:color="auto" w:fill="FFFFFF"/>
          <w:lang w:val="en-US" w:eastAsia="ru-RU"/>
        </w:rPr>
        <w:t> </w:t>
      </w:r>
      <w:r w:rsidR="009A2788" w:rsidRPr="0073450A">
        <w:rPr>
          <w:rFonts w:ascii="Times New Roman" w:eastAsia="Times New Roman" w:hAnsi="Times New Roman" w:cs="Times New Roman"/>
          <w:color w:val="1C1E21"/>
          <w:sz w:val="28"/>
          <w:szCs w:val="28"/>
          <w:shd w:val="clear" w:color="auto" w:fill="FFFFFF"/>
          <w:lang w:eastAsia="ru-RU"/>
        </w:rPr>
        <w:t xml:space="preserve">на самоізоляції, долучились до святкування в </w:t>
      </w:r>
      <w:r w:rsidR="009A2788" w:rsidRPr="0073450A">
        <w:rPr>
          <w:rFonts w:ascii="Times New Roman" w:eastAsia="Times New Roman" w:hAnsi="Times New Roman" w:cs="Times New Roman"/>
          <w:color w:val="1C1E21"/>
          <w:sz w:val="28"/>
          <w:szCs w:val="28"/>
          <w:shd w:val="clear" w:color="auto" w:fill="FFFFFF"/>
          <w:lang w:val="es-ES" w:eastAsia="ru-RU"/>
        </w:rPr>
        <w:t>Zoom</w:t>
      </w:r>
      <w:r w:rsidR="009A2788" w:rsidRPr="0073450A">
        <w:rPr>
          <w:rFonts w:ascii="Times New Roman" w:eastAsia="Times New Roman" w:hAnsi="Times New Roman" w:cs="Times New Roman"/>
          <w:color w:val="1C1E21"/>
          <w:sz w:val="28"/>
          <w:szCs w:val="28"/>
          <w:shd w:val="clear" w:color="auto" w:fill="FFFFFF"/>
          <w:lang w:eastAsia="ru-RU"/>
        </w:rPr>
        <w:t>.</w:t>
      </w:r>
    </w:p>
    <w:p w:rsidR="009A2788" w:rsidRPr="0073450A" w:rsidRDefault="009A2788" w:rsidP="009A2788">
      <w:pPr>
        <w:spacing w:after="0" w:line="240" w:lineRule="auto"/>
        <w:rPr>
          <w:rFonts w:ascii="Times New Roman" w:eastAsia="Times New Roman" w:hAnsi="Times New Roman" w:cs="Times New Roman"/>
          <w:sz w:val="28"/>
          <w:szCs w:val="28"/>
          <w:lang w:eastAsia="ru-RU"/>
        </w:rPr>
      </w:pPr>
    </w:p>
    <w:p w:rsidR="009A2788" w:rsidRPr="0073450A" w:rsidRDefault="002D7AD7" w:rsidP="009A2788">
      <w:pPr>
        <w:spacing w:after="0" w:line="240" w:lineRule="auto"/>
        <w:ind w:firstLine="567"/>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-133350</wp:posOffset>
            </wp:positionH>
            <wp:positionV relativeFrom="paragraph">
              <wp:posOffset>1118235</wp:posOffset>
            </wp:positionV>
            <wp:extent cx="2927350" cy="2198370"/>
            <wp:effectExtent l="95250" t="76200" r="101600" b="87630"/>
            <wp:wrapTight wrapText="bothSides">
              <wp:wrapPolygon edited="0">
                <wp:start x="-703" y="-749"/>
                <wp:lineTo x="-703" y="22461"/>
                <wp:lineTo x="22069" y="22461"/>
                <wp:lineTo x="22209" y="22461"/>
                <wp:lineTo x="22350" y="20589"/>
                <wp:lineTo x="22350" y="2246"/>
                <wp:lineTo x="22209" y="-374"/>
                <wp:lineTo x="22069" y="-749"/>
                <wp:lineTo x="-703" y="-749"/>
              </wp:wrapPolygon>
            </wp:wrapTight>
            <wp:docPr id="61" name="Рисунок 59" descr="Возможно, это изображение (10 человек, волосы, люди сидят, люди стоят и верхняя одеж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10 человек, волосы, люди сидят, люди стоят и верхняя одежда)"/>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7350" cy="2198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eastAsia="Times New Roman" w:hAnsi="Times New Roman" w:cs="Times New Roman"/>
          <w:sz w:val="28"/>
          <w:szCs w:val="28"/>
          <w:lang w:eastAsia="ru-RU"/>
        </w:rPr>
        <w:t>Різдво</w:t>
      </w:r>
      <w:r w:rsidR="009A2788" w:rsidRPr="0073450A">
        <w:rPr>
          <w:rFonts w:ascii="Times New Roman" w:eastAsia="Times New Roman" w:hAnsi="Times New Roman" w:cs="Times New Roman"/>
          <w:sz w:val="28"/>
          <w:szCs w:val="28"/>
          <w:lang w:val="uk-UA" w:eastAsia="ru-RU"/>
        </w:rPr>
        <w:t xml:space="preserve"> </w:t>
      </w:r>
      <w:r w:rsidR="009A2788" w:rsidRPr="0073450A">
        <w:rPr>
          <w:rFonts w:ascii="Times New Roman" w:eastAsia="Times New Roman" w:hAnsi="Times New Roman" w:cs="Times New Roman"/>
          <w:sz w:val="28"/>
          <w:szCs w:val="28"/>
          <w:lang w:eastAsia="ru-RU"/>
        </w:rPr>
        <w:t>- час чудес, розваг, смаколиків. І діти, і дорослі готуються з новими сподіваннями зустріти це свято.</w:t>
      </w:r>
      <w:r w:rsidR="009A2788" w:rsidRPr="0073450A">
        <w:rPr>
          <w:rFonts w:ascii="Times New Roman" w:eastAsia="Times New Roman" w:hAnsi="Times New Roman" w:cs="Times New Roman"/>
          <w:sz w:val="28"/>
          <w:szCs w:val="28"/>
          <w:lang w:val="uk-UA" w:eastAsia="ru-RU"/>
        </w:rPr>
        <w:t xml:space="preserve"> </w:t>
      </w:r>
      <w:r w:rsidR="009A2788" w:rsidRPr="0073450A">
        <w:rPr>
          <w:rFonts w:ascii="Times New Roman" w:eastAsia="Times New Roman" w:hAnsi="Times New Roman" w:cs="Times New Roman"/>
          <w:sz w:val="28"/>
          <w:szCs w:val="28"/>
          <w:lang w:eastAsia="ru-RU"/>
        </w:rPr>
        <w:t>Здобувачі освіти 7-в, 8-в, 5-в, 3-г, 4-в, 2-в представили традиції святкування Різдва у Великобританії та Україні у вигляді телемосту Україна - Великобританія. Учасники заходу презентували різдвяні страви, розповіли про традиції підготовки до свята обох країн.</w:t>
      </w:r>
      <w:r w:rsidR="009A2788" w:rsidRPr="0073450A">
        <w:rPr>
          <w:rFonts w:ascii="Times New Roman" w:eastAsia="Times New Roman" w:hAnsi="Times New Roman" w:cs="Times New Roman"/>
          <w:sz w:val="28"/>
          <w:szCs w:val="28"/>
          <w:lang w:val="uk-UA" w:eastAsia="ru-RU"/>
        </w:rPr>
        <w:t xml:space="preserve"> Захід проходив англійською мовою, що послужило доброю практикою для учасників у розвитку усного мовлення, а глядачам - у розвитку навичок аудіювання. Після заходу відбулось обговорення з метою перевірки розуміння почутого і </w:t>
      </w:r>
      <w:r>
        <w:rPr>
          <w:rFonts w:ascii="Times New Roman" w:eastAsia="Times New Roman" w:hAnsi="Times New Roman" w:cs="Times New Roman"/>
          <w:noProof/>
          <w:sz w:val="28"/>
          <w:szCs w:val="28"/>
          <w:lang w:eastAsia="ru-RU"/>
        </w:rPr>
        <w:lastRenderedPageBreak/>
        <w:drawing>
          <wp:anchor distT="0" distB="0" distL="114300" distR="114300" simplePos="0" relativeHeight="251675648" behindDoc="1" locked="0" layoutInCell="1" allowOverlap="1">
            <wp:simplePos x="0" y="0"/>
            <wp:positionH relativeFrom="column">
              <wp:posOffset>2976880</wp:posOffset>
            </wp:positionH>
            <wp:positionV relativeFrom="paragraph">
              <wp:posOffset>-43815</wp:posOffset>
            </wp:positionV>
            <wp:extent cx="2907665" cy="2178050"/>
            <wp:effectExtent l="95250" t="76200" r="102235" b="69850"/>
            <wp:wrapTight wrapText="bothSides">
              <wp:wrapPolygon edited="0">
                <wp:start x="-708" y="-756"/>
                <wp:lineTo x="-708" y="22293"/>
                <wp:lineTo x="22076" y="22293"/>
                <wp:lineTo x="22218" y="22293"/>
                <wp:lineTo x="22359" y="20781"/>
                <wp:lineTo x="22359" y="2267"/>
                <wp:lineTo x="22218" y="-378"/>
                <wp:lineTo x="22076" y="-756"/>
                <wp:lineTo x="-708" y="-756"/>
              </wp:wrapPolygon>
            </wp:wrapTight>
            <wp:docPr id="58" name="Рисунок 58" descr="Світлина від Спеціалізована школа 64 міста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вітлина від Спеціалізована школа 64 міста Києва."/>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7665" cy="2178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eastAsia="Times New Roman" w:hAnsi="Times New Roman" w:cs="Times New Roman"/>
          <w:sz w:val="28"/>
          <w:szCs w:val="28"/>
          <w:lang w:val="uk-UA" w:eastAsia="ru-RU"/>
        </w:rPr>
        <w:t>побаченого.</w:t>
      </w:r>
    </w:p>
    <w:p w:rsidR="009A2788" w:rsidRPr="0073450A" w:rsidRDefault="00BD7856" w:rsidP="002D7AD7">
      <w:pPr>
        <w:spacing w:after="0" w:line="240" w:lineRule="auto"/>
        <w:ind w:firstLine="567"/>
        <w:jc w:val="both"/>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eastAsia="ru-RU"/>
        </w:rPr>
        <w:fldChar w:fldCharType="begin"/>
      </w:r>
      <w:r w:rsidR="009A2788" w:rsidRPr="0073450A">
        <w:rPr>
          <w:rFonts w:ascii="Times New Roman" w:eastAsia="Times New Roman" w:hAnsi="Times New Roman" w:cs="Times New Roman"/>
          <w:sz w:val="28"/>
          <w:szCs w:val="28"/>
          <w:lang w:val="uk-UA" w:eastAsia="ru-RU"/>
        </w:rPr>
        <w:instrText xml:space="preserve"> </w:instrText>
      </w:r>
      <w:r w:rsidR="009A2788" w:rsidRPr="0073450A">
        <w:rPr>
          <w:rFonts w:ascii="Times New Roman" w:eastAsia="Times New Roman" w:hAnsi="Times New Roman" w:cs="Times New Roman"/>
          <w:sz w:val="28"/>
          <w:szCs w:val="28"/>
          <w:lang w:eastAsia="ru-RU"/>
        </w:rPr>
        <w:instrText>HYPERLINK</w:instrText>
      </w:r>
      <w:r w:rsidR="009A2788" w:rsidRPr="0073450A">
        <w:rPr>
          <w:rFonts w:ascii="Times New Roman" w:eastAsia="Times New Roman" w:hAnsi="Times New Roman" w:cs="Times New Roman"/>
          <w:sz w:val="28"/>
          <w:szCs w:val="28"/>
          <w:lang w:val="uk-UA" w:eastAsia="ru-RU"/>
        </w:rPr>
        <w:instrText xml:space="preserve"> "</w:instrText>
      </w:r>
      <w:r w:rsidR="009A2788" w:rsidRPr="0073450A">
        <w:rPr>
          <w:rFonts w:ascii="Times New Roman" w:eastAsia="Times New Roman" w:hAnsi="Times New Roman" w:cs="Times New Roman"/>
          <w:sz w:val="28"/>
          <w:szCs w:val="28"/>
          <w:lang w:eastAsia="ru-RU"/>
        </w:rPr>
        <w:instrText>https</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www</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facebook</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com</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A</w:instrText>
      </w:r>
      <w:r w:rsidR="009A2788" w:rsidRPr="0073450A">
        <w:rPr>
          <w:rFonts w:ascii="Times New Roman" w:eastAsia="Times New Roman" w:hAnsi="Times New Roman" w:cs="Times New Roman"/>
          <w:sz w:val="28"/>
          <w:szCs w:val="28"/>
          <w:lang w:val="uk-UA" w:eastAsia="ru-RU"/>
        </w:rPr>
        <w:instrText>1%</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BF</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5%</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1%86%</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1%96%</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BB</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1%96%</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7%</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BE</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2%</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BD</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1%88%</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BA</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BE</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BB</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0-64-%</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BC</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1%96%</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1%81%</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1%82%</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0%9</w:instrText>
      </w:r>
      <w:r w:rsidR="009A2788" w:rsidRPr="0073450A">
        <w:rPr>
          <w:rFonts w:ascii="Times New Roman" w:eastAsia="Times New Roman" w:hAnsi="Times New Roman" w:cs="Times New Roman"/>
          <w:sz w:val="28"/>
          <w:szCs w:val="28"/>
          <w:lang w:eastAsia="ru-RU"/>
        </w:rPr>
        <w:instrText>A</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8%</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1%94%</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2%</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0-314429506026384/</w:instrText>
      </w:r>
      <w:r w:rsidR="009A2788" w:rsidRPr="0073450A">
        <w:rPr>
          <w:rFonts w:ascii="Times New Roman" w:eastAsia="Times New Roman" w:hAnsi="Times New Roman" w:cs="Times New Roman"/>
          <w:sz w:val="28"/>
          <w:szCs w:val="28"/>
          <w:lang w:eastAsia="ru-RU"/>
        </w:rPr>
        <w:instrText>photos</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pcb</w:instrText>
      </w:r>
      <w:r w:rsidR="009A2788" w:rsidRPr="0073450A">
        <w:rPr>
          <w:rFonts w:ascii="Times New Roman" w:eastAsia="Times New Roman" w:hAnsi="Times New Roman" w:cs="Times New Roman"/>
          <w:sz w:val="28"/>
          <w:szCs w:val="28"/>
          <w:lang w:val="uk-UA" w:eastAsia="ru-RU"/>
        </w:rPr>
        <w:instrText>.859849301484399/859849211484408/?__</w:instrText>
      </w:r>
      <w:r w:rsidR="009A2788" w:rsidRPr="0073450A">
        <w:rPr>
          <w:rFonts w:ascii="Times New Roman" w:eastAsia="Times New Roman" w:hAnsi="Times New Roman" w:cs="Times New Roman"/>
          <w:sz w:val="28"/>
          <w:szCs w:val="28"/>
          <w:lang w:eastAsia="ru-RU"/>
        </w:rPr>
        <w:instrText>cft</w:instrText>
      </w:r>
      <w:r w:rsidR="009A2788" w:rsidRPr="0073450A">
        <w:rPr>
          <w:rFonts w:ascii="Times New Roman" w:eastAsia="Times New Roman" w:hAnsi="Times New Roman" w:cs="Times New Roman"/>
          <w:sz w:val="28"/>
          <w:szCs w:val="28"/>
          <w:lang w:val="uk-UA" w:eastAsia="ru-RU"/>
        </w:rPr>
        <w:instrText>__%5</w:instrText>
      </w:r>
      <w:r w:rsidR="009A2788" w:rsidRPr="0073450A">
        <w:rPr>
          <w:rFonts w:ascii="Times New Roman" w:eastAsia="Times New Roman" w:hAnsi="Times New Roman" w:cs="Times New Roman"/>
          <w:sz w:val="28"/>
          <w:szCs w:val="28"/>
          <w:lang w:eastAsia="ru-RU"/>
        </w:rPr>
        <w:instrText>b</w:instrText>
      </w:r>
      <w:r w:rsidR="009A2788" w:rsidRPr="0073450A">
        <w:rPr>
          <w:rFonts w:ascii="Times New Roman" w:eastAsia="Times New Roman" w:hAnsi="Times New Roman" w:cs="Times New Roman"/>
          <w:sz w:val="28"/>
          <w:szCs w:val="28"/>
          <w:lang w:val="uk-UA" w:eastAsia="ru-RU"/>
        </w:rPr>
        <w:instrText>0%5</w:instrText>
      </w:r>
      <w:r w:rsidR="009A2788" w:rsidRPr="0073450A">
        <w:rPr>
          <w:rFonts w:ascii="Times New Roman" w:eastAsia="Times New Roman" w:hAnsi="Times New Roman" w:cs="Times New Roman"/>
          <w:sz w:val="28"/>
          <w:szCs w:val="28"/>
          <w:lang w:eastAsia="ru-RU"/>
        </w:rPr>
        <w:instrText>d</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AZUAjC</w:instrText>
      </w:r>
      <w:r w:rsidR="009A2788" w:rsidRPr="0073450A">
        <w:rPr>
          <w:rFonts w:ascii="Times New Roman" w:eastAsia="Times New Roman" w:hAnsi="Times New Roman" w:cs="Times New Roman"/>
          <w:sz w:val="28"/>
          <w:szCs w:val="28"/>
          <w:lang w:val="uk-UA" w:eastAsia="ru-RU"/>
        </w:rPr>
        <w:instrText>2</w:instrText>
      </w:r>
      <w:r w:rsidR="009A2788" w:rsidRPr="0073450A">
        <w:rPr>
          <w:rFonts w:ascii="Times New Roman" w:eastAsia="Times New Roman" w:hAnsi="Times New Roman" w:cs="Times New Roman"/>
          <w:sz w:val="28"/>
          <w:szCs w:val="28"/>
          <w:lang w:eastAsia="ru-RU"/>
        </w:rPr>
        <w:instrText>TG</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scVUSivGHfonvnAldYbX</w:instrText>
      </w:r>
      <w:r w:rsidR="009A2788" w:rsidRPr="0073450A">
        <w:rPr>
          <w:rFonts w:ascii="Times New Roman" w:eastAsia="Times New Roman" w:hAnsi="Times New Roman" w:cs="Times New Roman"/>
          <w:sz w:val="28"/>
          <w:szCs w:val="28"/>
          <w:lang w:val="uk-UA" w:eastAsia="ru-RU"/>
        </w:rPr>
        <w:instrText>9</w:instrText>
      </w:r>
      <w:r w:rsidR="009A2788" w:rsidRPr="0073450A">
        <w:rPr>
          <w:rFonts w:ascii="Times New Roman" w:eastAsia="Times New Roman" w:hAnsi="Times New Roman" w:cs="Times New Roman"/>
          <w:sz w:val="28"/>
          <w:szCs w:val="28"/>
          <w:lang w:eastAsia="ru-RU"/>
        </w:rPr>
        <w:instrText>DCGrvFEO</w:instrText>
      </w:r>
      <w:r w:rsidR="009A2788" w:rsidRPr="0073450A">
        <w:rPr>
          <w:rFonts w:ascii="Times New Roman" w:eastAsia="Times New Roman" w:hAnsi="Times New Roman" w:cs="Times New Roman"/>
          <w:sz w:val="28"/>
          <w:szCs w:val="28"/>
          <w:lang w:val="uk-UA" w:eastAsia="ru-RU"/>
        </w:rPr>
        <w:instrText>59</w:instrText>
      </w:r>
      <w:r w:rsidR="009A2788" w:rsidRPr="0073450A">
        <w:rPr>
          <w:rFonts w:ascii="Times New Roman" w:eastAsia="Times New Roman" w:hAnsi="Times New Roman" w:cs="Times New Roman"/>
          <w:sz w:val="28"/>
          <w:szCs w:val="28"/>
          <w:lang w:eastAsia="ru-RU"/>
        </w:rPr>
        <w:instrText>tt</w:instrText>
      </w:r>
      <w:r w:rsidR="009A2788" w:rsidRPr="0073450A">
        <w:rPr>
          <w:rFonts w:ascii="Times New Roman" w:eastAsia="Times New Roman" w:hAnsi="Times New Roman" w:cs="Times New Roman"/>
          <w:sz w:val="28"/>
          <w:szCs w:val="28"/>
          <w:lang w:val="uk-UA" w:eastAsia="ru-RU"/>
        </w:rPr>
        <w:instrText>5</w:instrText>
      </w:r>
      <w:r w:rsidR="009A2788" w:rsidRPr="0073450A">
        <w:rPr>
          <w:rFonts w:ascii="Times New Roman" w:eastAsia="Times New Roman" w:hAnsi="Times New Roman" w:cs="Times New Roman"/>
          <w:sz w:val="28"/>
          <w:szCs w:val="28"/>
          <w:lang w:eastAsia="ru-RU"/>
        </w:rPr>
        <w:instrText>ODdaCPvVEzf</w:instrText>
      </w:r>
      <w:r w:rsidR="009A2788" w:rsidRPr="0073450A">
        <w:rPr>
          <w:rFonts w:ascii="Times New Roman" w:eastAsia="Times New Roman" w:hAnsi="Times New Roman" w:cs="Times New Roman"/>
          <w:sz w:val="28"/>
          <w:szCs w:val="28"/>
          <w:lang w:val="uk-UA" w:eastAsia="ru-RU"/>
        </w:rPr>
        <w:instrText>8</w:instrText>
      </w:r>
      <w:r w:rsidR="009A2788" w:rsidRPr="0073450A">
        <w:rPr>
          <w:rFonts w:ascii="Times New Roman" w:eastAsia="Times New Roman" w:hAnsi="Times New Roman" w:cs="Times New Roman"/>
          <w:sz w:val="28"/>
          <w:szCs w:val="28"/>
          <w:lang w:eastAsia="ru-RU"/>
        </w:rPr>
        <w:instrText>Cz</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eQ</w:instrText>
      </w:r>
      <w:r w:rsidR="009A2788" w:rsidRPr="0073450A">
        <w:rPr>
          <w:rFonts w:ascii="Times New Roman" w:eastAsia="Times New Roman" w:hAnsi="Times New Roman" w:cs="Times New Roman"/>
          <w:sz w:val="28"/>
          <w:szCs w:val="28"/>
          <w:lang w:val="uk-UA" w:eastAsia="ru-RU"/>
        </w:rPr>
        <w:instrText>4</w:instrText>
      </w:r>
      <w:r w:rsidR="009A2788" w:rsidRPr="0073450A">
        <w:rPr>
          <w:rFonts w:ascii="Times New Roman" w:eastAsia="Times New Roman" w:hAnsi="Times New Roman" w:cs="Times New Roman"/>
          <w:sz w:val="28"/>
          <w:szCs w:val="28"/>
          <w:lang w:eastAsia="ru-RU"/>
        </w:rPr>
        <w:instrText>dFaie</w:instrText>
      </w:r>
      <w:r w:rsidR="009A2788" w:rsidRPr="0073450A">
        <w:rPr>
          <w:rFonts w:ascii="Times New Roman" w:eastAsia="Times New Roman" w:hAnsi="Times New Roman" w:cs="Times New Roman"/>
          <w:sz w:val="28"/>
          <w:szCs w:val="28"/>
          <w:lang w:val="uk-UA" w:eastAsia="ru-RU"/>
        </w:rPr>
        <w:instrText>_</w:instrText>
      </w:r>
      <w:r w:rsidR="009A2788" w:rsidRPr="0073450A">
        <w:rPr>
          <w:rFonts w:ascii="Times New Roman" w:eastAsia="Times New Roman" w:hAnsi="Times New Roman" w:cs="Times New Roman"/>
          <w:sz w:val="28"/>
          <w:szCs w:val="28"/>
          <w:lang w:eastAsia="ru-RU"/>
        </w:rPr>
        <w:instrText>yuWtOqGHtYZBu</w:instrText>
      </w:r>
      <w:r w:rsidR="009A2788" w:rsidRPr="0073450A">
        <w:rPr>
          <w:rFonts w:ascii="Times New Roman" w:eastAsia="Times New Roman" w:hAnsi="Times New Roman" w:cs="Times New Roman"/>
          <w:sz w:val="28"/>
          <w:szCs w:val="28"/>
          <w:lang w:val="uk-UA" w:eastAsia="ru-RU"/>
        </w:rPr>
        <w:instrText>_5</w:instrText>
      </w:r>
      <w:r w:rsidR="009A2788" w:rsidRPr="0073450A">
        <w:rPr>
          <w:rFonts w:ascii="Times New Roman" w:eastAsia="Times New Roman" w:hAnsi="Times New Roman" w:cs="Times New Roman"/>
          <w:sz w:val="28"/>
          <w:szCs w:val="28"/>
          <w:lang w:eastAsia="ru-RU"/>
        </w:rPr>
        <w:instrText>A</w:instrText>
      </w:r>
      <w:r w:rsidR="009A2788" w:rsidRPr="0073450A">
        <w:rPr>
          <w:rFonts w:ascii="Times New Roman" w:eastAsia="Times New Roman" w:hAnsi="Times New Roman" w:cs="Times New Roman"/>
          <w:sz w:val="28"/>
          <w:szCs w:val="28"/>
          <w:lang w:val="uk-UA" w:eastAsia="ru-RU"/>
        </w:rPr>
        <w:instrText>1</w:instrText>
      </w:r>
      <w:r w:rsidR="009A2788" w:rsidRPr="0073450A">
        <w:rPr>
          <w:rFonts w:ascii="Times New Roman" w:eastAsia="Times New Roman" w:hAnsi="Times New Roman" w:cs="Times New Roman"/>
          <w:sz w:val="28"/>
          <w:szCs w:val="28"/>
          <w:lang w:eastAsia="ru-RU"/>
        </w:rPr>
        <w:instrText>ipGOx</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Add</w:instrText>
      </w:r>
      <w:r w:rsidR="009A2788" w:rsidRPr="0073450A">
        <w:rPr>
          <w:rFonts w:ascii="Times New Roman" w:eastAsia="Times New Roman" w:hAnsi="Times New Roman" w:cs="Times New Roman"/>
          <w:sz w:val="28"/>
          <w:szCs w:val="28"/>
          <w:lang w:val="uk-UA" w:eastAsia="ru-RU"/>
        </w:rPr>
        <w:instrText>7</w:instrText>
      </w:r>
      <w:r w:rsidR="009A2788" w:rsidRPr="0073450A">
        <w:rPr>
          <w:rFonts w:ascii="Times New Roman" w:eastAsia="Times New Roman" w:hAnsi="Times New Roman" w:cs="Times New Roman"/>
          <w:sz w:val="28"/>
          <w:szCs w:val="28"/>
          <w:lang w:eastAsia="ru-RU"/>
        </w:rPr>
        <w:instrText>H</w:instrText>
      </w:r>
      <w:r w:rsidR="009A2788" w:rsidRPr="0073450A">
        <w:rPr>
          <w:rFonts w:ascii="Times New Roman" w:eastAsia="Times New Roman" w:hAnsi="Times New Roman" w:cs="Times New Roman"/>
          <w:sz w:val="28"/>
          <w:szCs w:val="28"/>
          <w:lang w:val="uk-UA" w:eastAsia="ru-RU"/>
        </w:rPr>
        <w:instrText>1</w:instrText>
      </w:r>
      <w:r w:rsidR="009A2788" w:rsidRPr="0073450A">
        <w:rPr>
          <w:rFonts w:ascii="Times New Roman" w:eastAsia="Times New Roman" w:hAnsi="Times New Roman" w:cs="Times New Roman"/>
          <w:sz w:val="28"/>
          <w:szCs w:val="28"/>
          <w:lang w:eastAsia="ru-RU"/>
        </w:rPr>
        <w:instrText>LPb</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yqCfHmrWorsKXTF</w:instrText>
      </w:r>
      <w:r w:rsidR="009A2788" w:rsidRPr="0073450A">
        <w:rPr>
          <w:rFonts w:ascii="Times New Roman" w:eastAsia="Times New Roman" w:hAnsi="Times New Roman" w:cs="Times New Roman"/>
          <w:sz w:val="28"/>
          <w:szCs w:val="28"/>
          <w:lang w:val="uk-UA" w:eastAsia="ru-RU"/>
        </w:rPr>
        <w:instrText>5</w:instrText>
      </w:r>
      <w:r w:rsidR="009A2788" w:rsidRPr="0073450A">
        <w:rPr>
          <w:rFonts w:ascii="Times New Roman" w:eastAsia="Times New Roman" w:hAnsi="Times New Roman" w:cs="Times New Roman"/>
          <w:sz w:val="28"/>
          <w:szCs w:val="28"/>
          <w:lang w:eastAsia="ru-RU"/>
        </w:rPr>
        <w:instrText>EQEfMDS</w:instrText>
      </w:r>
      <w:r w:rsidR="009A2788" w:rsidRPr="0073450A">
        <w:rPr>
          <w:rFonts w:ascii="Times New Roman" w:eastAsia="Times New Roman" w:hAnsi="Times New Roman" w:cs="Times New Roman"/>
          <w:sz w:val="28"/>
          <w:szCs w:val="28"/>
          <w:lang w:val="uk-UA" w:eastAsia="ru-RU"/>
        </w:rPr>
        <w:instrText>0</w:instrText>
      </w:r>
      <w:r w:rsidR="009A2788" w:rsidRPr="0073450A">
        <w:rPr>
          <w:rFonts w:ascii="Times New Roman" w:eastAsia="Times New Roman" w:hAnsi="Times New Roman" w:cs="Times New Roman"/>
          <w:sz w:val="28"/>
          <w:szCs w:val="28"/>
          <w:lang w:eastAsia="ru-RU"/>
        </w:rPr>
        <w:instrText>uStjLhVvK</w:instrText>
      </w:r>
      <w:r w:rsidR="009A2788" w:rsidRPr="0073450A">
        <w:rPr>
          <w:rFonts w:ascii="Times New Roman" w:eastAsia="Times New Roman" w:hAnsi="Times New Roman" w:cs="Times New Roman"/>
          <w:sz w:val="28"/>
          <w:szCs w:val="28"/>
          <w:lang w:val="uk-UA" w:eastAsia="ru-RU"/>
        </w:rPr>
        <w:instrText>9_</w:instrText>
      </w:r>
      <w:r w:rsidR="009A2788" w:rsidRPr="0073450A">
        <w:rPr>
          <w:rFonts w:ascii="Times New Roman" w:eastAsia="Times New Roman" w:hAnsi="Times New Roman" w:cs="Times New Roman"/>
          <w:sz w:val="28"/>
          <w:szCs w:val="28"/>
          <w:lang w:eastAsia="ru-RU"/>
        </w:rPr>
        <w:instrText>W</w:instrText>
      </w:r>
      <w:r w:rsidR="009A2788" w:rsidRPr="0073450A">
        <w:rPr>
          <w:rFonts w:ascii="Times New Roman" w:eastAsia="Times New Roman" w:hAnsi="Times New Roman" w:cs="Times New Roman"/>
          <w:sz w:val="28"/>
          <w:szCs w:val="28"/>
          <w:lang w:val="uk-UA" w:eastAsia="ru-RU"/>
        </w:rPr>
        <w:instrText>9</w:instrText>
      </w:r>
      <w:r w:rsidR="009A2788" w:rsidRPr="0073450A">
        <w:rPr>
          <w:rFonts w:ascii="Times New Roman" w:eastAsia="Times New Roman" w:hAnsi="Times New Roman" w:cs="Times New Roman"/>
          <w:sz w:val="28"/>
          <w:szCs w:val="28"/>
          <w:lang w:eastAsia="ru-RU"/>
        </w:rPr>
        <w:instrText>P</w:instrText>
      </w:r>
      <w:r w:rsidR="009A2788" w:rsidRPr="0073450A">
        <w:rPr>
          <w:rFonts w:ascii="Times New Roman" w:eastAsia="Times New Roman" w:hAnsi="Times New Roman" w:cs="Times New Roman"/>
          <w:sz w:val="28"/>
          <w:szCs w:val="28"/>
          <w:lang w:val="uk-UA" w:eastAsia="ru-RU"/>
        </w:rPr>
        <w:instrText>6</w:instrText>
      </w:r>
      <w:r w:rsidR="009A2788" w:rsidRPr="0073450A">
        <w:rPr>
          <w:rFonts w:ascii="Times New Roman" w:eastAsia="Times New Roman" w:hAnsi="Times New Roman" w:cs="Times New Roman"/>
          <w:sz w:val="28"/>
          <w:szCs w:val="28"/>
          <w:lang w:eastAsia="ru-RU"/>
        </w:rPr>
        <w:instrText>a</w:instrText>
      </w:r>
      <w:r w:rsidR="009A2788" w:rsidRPr="0073450A">
        <w:rPr>
          <w:rFonts w:ascii="Times New Roman" w:eastAsia="Times New Roman" w:hAnsi="Times New Roman" w:cs="Times New Roman"/>
          <w:sz w:val="28"/>
          <w:szCs w:val="28"/>
          <w:lang w:val="uk-UA" w:eastAsia="ru-RU"/>
        </w:rPr>
        <w:instrText>1</w:instrText>
      </w:r>
      <w:r w:rsidR="009A2788" w:rsidRPr="0073450A">
        <w:rPr>
          <w:rFonts w:ascii="Times New Roman" w:eastAsia="Times New Roman" w:hAnsi="Times New Roman" w:cs="Times New Roman"/>
          <w:sz w:val="28"/>
          <w:szCs w:val="28"/>
          <w:lang w:eastAsia="ru-RU"/>
        </w:rPr>
        <w:instrText>mDZl</w:instrText>
      </w:r>
      <w:r w:rsidR="009A2788" w:rsidRPr="0073450A">
        <w:rPr>
          <w:rFonts w:ascii="Times New Roman" w:eastAsia="Times New Roman" w:hAnsi="Times New Roman" w:cs="Times New Roman"/>
          <w:sz w:val="28"/>
          <w:szCs w:val="28"/>
          <w:lang w:val="uk-UA" w:eastAsia="ru-RU"/>
        </w:rPr>
        <w:instrText>2</w:instrText>
      </w:r>
      <w:r w:rsidR="009A2788" w:rsidRPr="0073450A">
        <w:rPr>
          <w:rFonts w:ascii="Times New Roman" w:eastAsia="Times New Roman" w:hAnsi="Times New Roman" w:cs="Times New Roman"/>
          <w:sz w:val="28"/>
          <w:szCs w:val="28"/>
          <w:lang w:eastAsia="ru-RU"/>
        </w:rPr>
        <w:instrText>YdBKG</w:instrText>
      </w:r>
      <w:r w:rsidR="009A2788" w:rsidRPr="0073450A">
        <w:rPr>
          <w:rFonts w:ascii="Times New Roman" w:eastAsia="Times New Roman" w:hAnsi="Times New Roman" w:cs="Times New Roman"/>
          <w:sz w:val="28"/>
          <w:szCs w:val="28"/>
          <w:lang w:val="uk-UA" w:eastAsia="ru-RU"/>
        </w:rPr>
        <w:instrText>&amp;__</w:instrText>
      </w:r>
      <w:r w:rsidR="009A2788" w:rsidRPr="0073450A">
        <w:rPr>
          <w:rFonts w:ascii="Times New Roman" w:eastAsia="Times New Roman" w:hAnsi="Times New Roman" w:cs="Times New Roman"/>
          <w:sz w:val="28"/>
          <w:szCs w:val="28"/>
          <w:lang w:eastAsia="ru-RU"/>
        </w:rPr>
        <w:instrText>tn</w:instrText>
      </w:r>
      <w:r w:rsidR="009A2788" w:rsidRPr="0073450A">
        <w:rPr>
          <w:rFonts w:ascii="Times New Roman" w:eastAsia="Times New Roman" w:hAnsi="Times New Roman" w:cs="Times New Roman"/>
          <w:sz w:val="28"/>
          <w:szCs w:val="28"/>
          <w:lang w:val="uk-UA" w:eastAsia="ru-RU"/>
        </w:rPr>
        <w:instrText>__=*</w:instrText>
      </w:r>
      <w:r w:rsidR="009A2788" w:rsidRPr="0073450A">
        <w:rPr>
          <w:rFonts w:ascii="Times New Roman" w:eastAsia="Times New Roman" w:hAnsi="Times New Roman" w:cs="Times New Roman"/>
          <w:sz w:val="28"/>
          <w:szCs w:val="28"/>
          <w:lang w:eastAsia="ru-RU"/>
        </w:rPr>
        <w:instrText>bH</w:instrText>
      </w:r>
      <w:r w:rsidR="009A2788" w:rsidRPr="0073450A">
        <w:rPr>
          <w:rFonts w:ascii="Times New Roman" w:eastAsia="Times New Roman" w:hAnsi="Times New Roman" w:cs="Times New Roman"/>
          <w:sz w:val="28"/>
          <w:szCs w:val="28"/>
          <w:lang w:val="uk-UA" w:eastAsia="ru-RU"/>
        </w:rPr>
        <w:instrText>-</w:instrText>
      </w:r>
      <w:r w:rsidR="009A2788" w:rsidRPr="0073450A">
        <w:rPr>
          <w:rFonts w:ascii="Times New Roman" w:eastAsia="Times New Roman" w:hAnsi="Times New Roman" w:cs="Times New Roman"/>
          <w:sz w:val="28"/>
          <w:szCs w:val="28"/>
          <w:lang w:eastAsia="ru-RU"/>
        </w:rPr>
        <w:instrText>R</w:instrText>
      </w:r>
      <w:r w:rsidR="009A2788" w:rsidRPr="0073450A">
        <w:rPr>
          <w:rFonts w:ascii="Times New Roman" w:eastAsia="Times New Roman" w:hAnsi="Times New Roman" w:cs="Times New Roman"/>
          <w:sz w:val="28"/>
          <w:szCs w:val="28"/>
          <w:lang w:val="uk-UA" w:eastAsia="ru-RU"/>
        </w:rPr>
        <w:instrText xml:space="preserve">" </w:instrText>
      </w:r>
      <w:r w:rsidRPr="0073450A">
        <w:rPr>
          <w:rFonts w:ascii="Times New Roman" w:eastAsia="Times New Roman" w:hAnsi="Times New Roman" w:cs="Times New Roman"/>
          <w:sz w:val="28"/>
          <w:szCs w:val="28"/>
          <w:lang w:eastAsia="ru-RU"/>
        </w:rPr>
        <w:fldChar w:fldCharType="separate"/>
      </w:r>
    </w:p>
    <w:p w:rsidR="009A2788" w:rsidRPr="0073450A" w:rsidRDefault="009A2788" w:rsidP="009A2788">
      <w:pPr>
        <w:shd w:val="clear" w:color="auto" w:fill="FFFFFF"/>
        <w:spacing w:after="0" w:line="240" w:lineRule="auto"/>
        <w:ind w:firstLine="567"/>
        <w:jc w:val="both"/>
        <w:rPr>
          <w:rFonts w:ascii="Times New Roman" w:eastAsia="Times New Roman" w:hAnsi="Times New Roman" w:cs="Times New Roman"/>
          <w:color w:val="050505"/>
          <w:sz w:val="28"/>
          <w:szCs w:val="28"/>
          <w:lang w:val="uk-UA" w:eastAsia="ru-RU"/>
        </w:rPr>
      </w:pPr>
      <w:r w:rsidRPr="0073450A">
        <w:rPr>
          <w:rFonts w:ascii="Times New Roman" w:eastAsia="Times New Roman" w:hAnsi="Times New Roman" w:cs="Times New Roman"/>
          <w:color w:val="050505"/>
          <w:sz w:val="28"/>
          <w:szCs w:val="28"/>
          <w:lang w:val="uk-UA" w:eastAsia="ru-RU"/>
        </w:rPr>
        <w:t>Проєкт "Фестиваль різдвяних пісень" привітав усіх з Різдвом Христовим та Новим 2021 роком. Вихованці школи виконали святкові різдвяні пісні іспанською, англійською та українською мовами та створили 2 відео до проєкту.</w:t>
      </w:r>
    </w:p>
    <w:p w:rsidR="002D7AD7" w:rsidRPr="00186068" w:rsidRDefault="00BD7856" w:rsidP="002D7AD7">
      <w:pPr>
        <w:shd w:val="clear" w:color="auto" w:fill="FFFFFF"/>
        <w:spacing w:after="0" w:line="240" w:lineRule="auto"/>
        <w:rPr>
          <w:rFonts w:ascii="Times New Roman" w:eastAsia="Times New Roman" w:hAnsi="Times New Roman" w:cs="Times New Roman"/>
          <w:sz w:val="28"/>
          <w:szCs w:val="28"/>
          <w:lang w:val="uk-UA" w:eastAsia="ru-RU"/>
        </w:rPr>
      </w:pPr>
      <w:r w:rsidRPr="0073450A">
        <w:rPr>
          <w:rFonts w:ascii="Times New Roman" w:eastAsia="Times New Roman" w:hAnsi="Times New Roman" w:cs="Times New Roman"/>
          <w:sz w:val="28"/>
          <w:szCs w:val="28"/>
          <w:lang w:eastAsia="ru-RU"/>
        </w:rPr>
        <w:fldChar w:fldCharType="end"/>
      </w:r>
      <w:r w:rsidR="009A2788" w:rsidRPr="0073450A">
        <w:rPr>
          <w:rFonts w:ascii="Times New Roman" w:hAnsi="Times New Roman" w:cs="Times New Roman"/>
          <w:noProof/>
          <w:sz w:val="28"/>
          <w:szCs w:val="28"/>
          <w:lang w:val="uk-UA" w:eastAsia="ru-RU"/>
        </w:rPr>
        <w:t xml:space="preserve"> </w:t>
      </w:r>
    </w:p>
    <w:p w:rsidR="009A2788" w:rsidRPr="0073450A" w:rsidRDefault="002D7AD7" w:rsidP="009A2788">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5344" behindDoc="1" locked="0" layoutInCell="1" allowOverlap="1">
            <wp:simplePos x="0" y="0"/>
            <wp:positionH relativeFrom="column">
              <wp:posOffset>-337185</wp:posOffset>
            </wp:positionH>
            <wp:positionV relativeFrom="paragraph">
              <wp:posOffset>89535</wp:posOffset>
            </wp:positionV>
            <wp:extent cx="2738120" cy="2050415"/>
            <wp:effectExtent l="133350" t="76200" r="119380" b="83185"/>
            <wp:wrapTight wrapText="bothSides">
              <wp:wrapPolygon edited="0">
                <wp:start x="-1052" y="-803"/>
                <wp:lineTo x="-1052" y="22476"/>
                <wp:lineTo x="22391" y="22476"/>
                <wp:lineTo x="22542" y="21874"/>
                <wp:lineTo x="22542" y="2408"/>
                <wp:lineTo x="22391" y="-602"/>
                <wp:lineTo x="22391" y="-803"/>
                <wp:lineTo x="-1052" y="-803"/>
              </wp:wrapPolygon>
            </wp:wrapTight>
            <wp:docPr id="57" name="Рисунок 54" descr="Світлина від Спеціалізована школа 64 міста Киє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вітлина від Спеціалізована школа 64 міста Києва."/>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8120" cy="2050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14560" behindDoc="1" locked="0" layoutInCell="1" allowOverlap="1">
            <wp:simplePos x="0" y="0"/>
            <wp:positionH relativeFrom="column">
              <wp:posOffset>3025775</wp:posOffset>
            </wp:positionH>
            <wp:positionV relativeFrom="paragraph">
              <wp:posOffset>1788160</wp:posOffset>
            </wp:positionV>
            <wp:extent cx="2985770" cy="2230120"/>
            <wp:effectExtent l="114300" t="76200" r="100330" b="74930"/>
            <wp:wrapTight wrapText="bothSides">
              <wp:wrapPolygon edited="0">
                <wp:start x="-827" y="-738"/>
                <wp:lineTo x="-827" y="22326"/>
                <wp:lineTo x="22188" y="22326"/>
                <wp:lineTo x="22326" y="20112"/>
                <wp:lineTo x="22326" y="2214"/>
                <wp:lineTo x="22188" y="-554"/>
                <wp:lineTo x="22188" y="-738"/>
                <wp:lineTo x="-827" y="-738"/>
              </wp:wrapPolygon>
            </wp:wrapTight>
            <wp:docPr id="6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50" t="9614" r="31294" b="6078"/>
                    <a:stretch/>
                  </pic:blipFill>
                  <pic:spPr bwMode="auto">
                    <a:xfrm>
                      <a:off x="0" y="0"/>
                      <a:ext cx="2985770" cy="2230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A2788" w:rsidRPr="00186068">
        <w:rPr>
          <w:rFonts w:ascii="Times New Roman" w:eastAsia="Times New Roman" w:hAnsi="Times New Roman" w:cs="Times New Roman"/>
          <w:sz w:val="28"/>
          <w:szCs w:val="28"/>
          <w:lang w:val="uk-UA" w:eastAsia="ru-RU"/>
        </w:rPr>
        <w:t xml:space="preserve"> </w:t>
      </w:r>
      <w:r w:rsidR="009A2788" w:rsidRPr="0073450A">
        <w:rPr>
          <w:rFonts w:ascii="Times New Roman" w:eastAsia="Times New Roman" w:hAnsi="Times New Roman" w:cs="Times New Roman"/>
          <w:sz w:val="28"/>
          <w:szCs w:val="28"/>
          <w:lang w:eastAsia="ru-RU"/>
        </w:rPr>
        <w:t>Декада іноземних мов продовжила роботу над проєктами</w:t>
      </w:r>
      <w:r w:rsidR="009A2788" w:rsidRPr="0073450A">
        <w:rPr>
          <w:rFonts w:ascii="Times New Roman" w:eastAsia="Times New Roman" w:hAnsi="Times New Roman" w:cs="Times New Roman"/>
          <w:sz w:val="28"/>
          <w:szCs w:val="28"/>
          <w:lang w:val="uk-UA" w:eastAsia="ru-RU"/>
        </w:rPr>
        <w:t xml:space="preserve"> школи</w:t>
      </w:r>
      <w:r w:rsidR="009A2788" w:rsidRPr="0073450A">
        <w:rPr>
          <w:rFonts w:ascii="Times New Roman" w:eastAsia="Times New Roman" w:hAnsi="Times New Roman" w:cs="Times New Roman"/>
          <w:sz w:val="28"/>
          <w:szCs w:val="28"/>
          <w:lang w:eastAsia="ru-RU"/>
        </w:rPr>
        <w:t>.</w:t>
      </w:r>
      <w:r w:rsidR="009A2788" w:rsidRPr="0073450A">
        <w:rPr>
          <w:rFonts w:ascii="Times New Roman" w:eastAsia="Times New Roman" w:hAnsi="Times New Roman" w:cs="Times New Roman"/>
          <w:sz w:val="28"/>
          <w:szCs w:val="28"/>
          <w:lang w:val="uk-UA" w:eastAsia="ru-RU"/>
        </w:rPr>
        <w:t xml:space="preserve"> </w:t>
      </w:r>
      <w:r w:rsidR="009A2788" w:rsidRPr="0073450A">
        <w:rPr>
          <w:rFonts w:ascii="Times New Roman" w:eastAsia="Times New Roman" w:hAnsi="Times New Roman" w:cs="Times New Roman"/>
          <w:sz w:val="28"/>
          <w:szCs w:val="28"/>
          <w:lang w:eastAsia="ru-RU"/>
        </w:rPr>
        <w:t xml:space="preserve">Здобувачі освіти школи долучились до неоціненних коштовностей фольклору іспаномовних країн. Саме робота з прислів'ями, приказками, загадками показала уміння читати, перекладати, шукати еквіваленти рідною мовою, відгадувати та збагачувати словниковий запас. </w:t>
      </w:r>
      <w:r w:rsidR="009A2788" w:rsidRPr="0073450A">
        <w:rPr>
          <w:rFonts w:ascii="Times New Roman" w:eastAsia="Times New Roman" w:hAnsi="Times New Roman" w:cs="Times New Roman"/>
          <w:sz w:val="28"/>
          <w:szCs w:val="28"/>
          <w:lang w:val="uk-UA" w:eastAsia="ru-RU"/>
        </w:rPr>
        <w:t>Б</w:t>
      </w:r>
      <w:r w:rsidR="009A2788" w:rsidRPr="0073450A">
        <w:rPr>
          <w:rFonts w:ascii="Times New Roman" w:eastAsia="Times New Roman" w:hAnsi="Times New Roman" w:cs="Times New Roman"/>
          <w:sz w:val="28"/>
          <w:szCs w:val="28"/>
          <w:lang w:eastAsia="ru-RU"/>
        </w:rPr>
        <w:t>уло цікаво та креативно.</w:t>
      </w:r>
    </w:p>
    <w:p w:rsidR="009A2788" w:rsidRPr="0073450A" w:rsidRDefault="00BD7856" w:rsidP="009A2788">
      <w:pPr>
        <w:spacing w:after="0" w:line="240" w:lineRule="auto"/>
        <w:rPr>
          <w:rFonts w:ascii="Times New Roman" w:eastAsia="Times New Roman" w:hAnsi="Times New Roman" w:cs="Times New Roman"/>
          <w:color w:val="385898"/>
          <w:sz w:val="28"/>
          <w:szCs w:val="28"/>
          <w:bdr w:val="single" w:sz="2" w:space="0" w:color="auto" w:frame="1"/>
          <w:lang w:eastAsia="ru-RU"/>
        </w:rPr>
      </w:pPr>
      <w:r w:rsidRPr="0073450A">
        <w:rPr>
          <w:rFonts w:ascii="Times New Roman" w:eastAsia="Times New Roman" w:hAnsi="Times New Roman" w:cs="Times New Roman"/>
          <w:sz w:val="28"/>
          <w:szCs w:val="28"/>
          <w:lang w:eastAsia="ru-RU"/>
        </w:rPr>
        <w:fldChar w:fldCharType="begin"/>
      </w:r>
      <w:r w:rsidR="009A2788" w:rsidRPr="0073450A">
        <w:rPr>
          <w:rFonts w:ascii="Times New Roman" w:eastAsia="Times New Roman" w:hAnsi="Times New Roman" w:cs="Times New Roman"/>
          <w:sz w:val="28"/>
          <w:szCs w:val="28"/>
          <w:lang w:eastAsia="ru-RU"/>
        </w:rPr>
        <w:instrText xml:space="preserve"> HYPERLINK "https://www.facebook.com/%D0%A1%D0%BF%D0%B5%D1%86%D1%96%D0%B0%D0%BB%D1%96%D0%B7%D0%BE%D0%B2%D0%B0%D0%BD%D0%B0-%D1%88%D0%BA%D0%BE%D0%BB%D0%B0-64-%D0%BC%D1%96%D1%81%D1%82%D0%B0-%D0%9A%D0%B8%D1%94%D0%B2%D0%B0-314429506026384/photos/pcb.885340348935294/885340115601984/?__cft__%5b0%5d=AZVxXXcCdYEJHQ6fBob-IlfcLQ-k6eo4S4JUtnfiPDuwLDX1xGqtPM-iDccoWqWdYOQ9o8NvYjb7lXy1J_Qd6l2hCoKzAoPomEyoeZiXvs0hgJjODwG2XJkfi-NJ50DgRo0GkeFMtWiILxPwsBOPJSKV&amp;__tn__=*bH-R" </w:instrText>
      </w:r>
      <w:r w:rsidRPr="0073450A">
        <w:rPr>
          <w:rFonts w:ascii="Times New Roman" w:eastAsia="Times New Roman" w:hAnsi="Times New Roman" w:cs="Times New Roman"/>
          <w:sz w:val="28"/>
          <w:szCs w:val="28"/>
          <w:lang w:eastAsia="ru-RU"/>
        </w:rPr>
        <w:fldChar w:fldCharType="separate"/>
      </w:r>
    </w:p>
    <w:p w:rsidR="009A2788" w:rsidRPr="0073450A" w:rsidRDefault="002D7AD7" w:rsidP="002D7AD7">
      <w:pPr>
        <w:spacing w:after="0" w:line="240" w:lineRule="auto"/>
        <w:ind w:firstLine="567"/>
        <w:jc w:val="both"/>
        <w:rPr>
          <w:rFonts w:ascii="Times New Roman" w:eastAsia="Times New Roman" w:hAnsi="Times New Roman" w:cs="Times New Roman"/>
          <w:color w:val="050505"/>
          <w:sz w:val="28"/>
          <w:szCs w:val="28"/>
          <w:shd w:val="clear" w:color="auto" w:fill="FFFFFF"/>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715584" behindDoc="1" locked="0" layoutInCell="1" allowOverlap="1">
            <wp:simplePos x="0" y="0"/>
            <wp:positionH relativeFrom="column">
              <wp:posOffset>-632460</wp:posOffset>
            </wp:positionH>
            <wp:positionV relativeFrom="paragraph">
              <wp:posOffset>967105</wp:posOffset>
            </wp:positionV>
            <wp:extent cx="3225800" cy="2032635"/>
            <wp:effectExtent l="114300" t="76200" r="127000" b="81915"/>
            <wp:wrapTight wrapText="bothSides">
              <wp:wrapPolygon edited="0">
                <wp:start x="-765" y="-810"/>
                <wp:lineTo x="-765" y="22470"/>
                <wp:lineTo x="22195" y="22470"/>
                <wp:lineTo x="22323" y="22470"/>
                <wp:lineTo x="22450" y="22066"/>
                <wp:lineTo x="22323" y="21863"/>
                <wp:lineTo x="22323" y="2429"/>
                <wp:lineTo x="22195" y="-607"/>
                <wp:lineTo x="22195" y="-810"/>
                <wp:lineTo x="-765" y="-810"/>
              </wp:wrapPolygon>
            </wp:wrapTight>
            <wp:docPr id="66" name="Рисунок 1" descr="Возможно, это изображение (4 человека и 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4 человека и еда)"/>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5800" cy="2032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D7856" w:rsidRPr="0073450A">
        <w:rPr>
          <w:rFonts w:ascii="Times New Roman" w:eastAsia="Times New Roman" w:hAnsi="Times New Roman" w:cs="Times New Roman"/>
          <w:sz w:val="28"/>
          <w:szCs w:val="28"/>
          <w:lang w:eastAsia="ru-RU"/>
        </w:rPr>
        <w:fldChar w:fldCharType="end"/>
      </w:r>
      <w:r w:rsidR="009A2788" w:rsidRPr="0073450A">
        <w:rPr>
          <w:rFonts w:ascii="Times New Roman" w:eastAsia="Times New Roman" w:hAnsi="Times New Roman" w:cs="Times New Roman"/>
          <w:color w:val="050505"/>
          <w:sz w:val="28"/>
          <w:szCs w:val="28"/>
          <w:shd w:val="clear" w:color="auto" w:fill="FFFFFF"/>
          <w:lang w:eastAsia="ru-RU"/>
        </w:rPr>
        <w:t>19 травня у Києві відбулось урочисте відкриття пам'ятника Хосе Марті, видатному гуманісту та духовному батьку народу Куби. Завдяки багатогранному доробку, Хосе Марті став культурним надбанням усього світу. Саме йому належать слова: "Діти - надія людства".</w:t>
      </w:r>
      <w:r w:rsidR="009A2788" w:rsidRPr="0073450A">
        <w:rPr>
          <w:rFonts w:ascii="Times New Roman" w:eastAsia="Times New Roman" w:hAnsi="Times New Roman" w:cs="Times New Roman"/>
          <w:sz w:val="28"/>
          <w:szCs w:val="28"/>
          <w:lang w:val="uk-UA" w:eastAsia="ru-RU"/>
        </w:rPr>
        <w:t xml:space="preserve"> </w:t>
      </w:r>
      <w:r w:rsidR="009A2788" w:rsidRPr="0073450A">
        <w:rPr>
          <w:rFonts w:ascii="Times New Roman" w:eastAsia="Times New Roman" w:hAnsi="Times New Roman" w:cs="Times New Roman"/>
          <w:color w:val="050505"/>
          <w:sz w:val="28"/>
          <w:szCs w:val="28"/>
          <w:shd w:val="clear" w:color="auto" w:fill="FFFFFF"/>
          <w:lang w:val="uk-UA" w:eastAsia="ru-RU"/>
        </w:rPr>
        <w:t>На запрошення Пані Натачі Діас Агіллєри, Посла Республіки Куба в Україні, до цієї важливої події долучились представники дипломатичного корпусу, органів місцевого самоврядування, громадських організацій, вчителі та здобувачі освіти нашої школи.</w:t>
      </w:r>
    </w:p>
    <w:p w:rsidR="009A2788" w:rsidRPr="0073450A" w:rsidRDefault="009A2788" w:rsidP="002D7AD7">
      <w:pPr>
        <w:shd w:val="clear" w:color="auto" w:fill="FFFFFF"/>
        <w:spacing w:after="0" w:line="240" w:lineRule="auto"/>
        <w:ind w:firstLine="567"/>
        <w:jc w:val="both"/>
        <w:rPr>
          <w:rFonts w:ascii="Times New Roman" w:hAnsi="Times New Roman" w:cs="Times New Roman"/>
          <w:sz w:val="28"/>
          <w:szCs w:val="28"/>
          <w:lang w:val="uk-UA"/>
        </w:rPr>
      </w:pPr>
      <w:r w:rsidRPr="0073450A">
        <w:rPr>
          <w:rFonts w:ascii="Times New Roman" w:eastAsia="Times New Roman" w:hAnsi="Times New Roman" w:cs="Times New Roman"/>
          <w:noProof/>
          <w:sz w:val="28"/>
          <w:szCs w:val="28"/>
          <w:lang w:eastAsia="ru-RU"/>
        </w:rPr>
        <w:lastRenderedPageBreak/>
        <w:drawing>
          <wp:anchor distT="0" distB="0" distL="114300" distR="114300" simplePos="0" relativeHeight="251718656" behindDoc="1" locked="0" layoutInCell="1" allowOverlap="1">
            <wp:simplePos x="0" y="0"/>
            <wp:positionH relativeFrom="column">
              <wp:posOffset>2757170</wp:posOffset>
            </wp:positionH>
            <wp:positionV relativeFrom="paragraph">
              <wp:posOffset>413385</wp:posOffset>
            </wp:positionV>
            <wp:extent cx="3112135" cy="2376170"/>
            <wp:effectExtent l="95250" t="76200" r="107315" b="81280"/>
            <wp:wrapTight wrapText="bothSides">
              <wp:wrapPolygon edited="0">
                <wp:start x="-661" y="-693"/>
                <wp:lineTo x="-661" y="22339"/>
                <wp:lineTo x="22080" y="22339"/>
                <wp:lineTo x="22213" y="22339"/>
                <wp:lineTo x="22345" y="21646"/>
                <wp:lineTo x="22345" y="1732"/>
                <wp:lineTo x="22213" y="-346"/>
                <wp:lineTo x="22080" y="-693"/>
                <wp:lineTo x="-661" y="-693"/>
              </wp:wrapPolygon>
            </wp:wrapTight>
            <wp:docPr id="70" name="Рисунок 67" descr="https://lh6.googleusercontent.com/QVIf9zewDB1jR9ZFDNQIWZUIxU2svtVsvyE_mDX1Zl0hK23uoe0yl1i-LnSrFe4vsi9k9yCTb85tTm0UgZ4l_tsi1aBwqj5YJr0ZNGawvw01Bkq49BupuTfkLye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6.googleusercontent.com/QVIf9zewDB1jR9ZFDNQIWZUIxU2svtVsvyE_mDX1Zl0hK23uoe0yl1i-LnSrFe4vsi9k9yCTb85tTm0UgZ4l_tsi1aBwqj5YJr0ZNGawvw01Bkq49BupuTfkLyeIXA"/>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2135" cy="2376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73450A">
        <w:rPr>
          <w:rFonts w:ascii="Times New Roman" w:hAnsi="Times New Roman" w:cs="Times New Roman"/>
          <w:sz w:val="28"/>
          <w:szCs w:val="28"/>
          <w:lang w:val="uk-UA"/>
        </w:rPr>
        <w:t>Ефективним методом збору інформації роботи вчителя є спостереження за навчальними заняттями.  Результати спостережень  фіксуються заступником на бланках за відповідною формою.</w:t>
      </w:r>
    </w:p>
    <w:p w:rsidR="009A2788" w:rsidRPr="0073450A" w:rsidRDefault="002D7AD7" w:rsidP="009A2788">
      <w:pPr>
        <w:spacing w:after="0" w:line="24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80768" behindDoc="1" locked="0" layoutInCell="1" allowOverlap="1">
            <wp:simplePos x="0" y="0"/>
            <wp:positionH relativeFrom="column">
              <wp:posOffset>-99695</wp:posOffset>
            </wp:positionH>
            <wp:positionV relativeFrom="paragraph">
              <wp:posOffset>2581910</wp:posOffset>
            </wp:positionV>
            <wp:extent cx="2896235" cy="2171700"/>
            <wp:effectExtent l="95250" t="76200" r="94615" b="76200"/>
            <wp:wrapTight wrapText="bothSides">
              <wp:wrapPolygon edited="0">
                <wp:start x="-710" y="-758"/>
                <wp:lineTo x="-710" y="22358"/>
                <wp:lineTo x="22021" y="22358"/>
                <wp:lineTo x="22164" y="22358"/>
                <wp:lineTo x="22306" y="20842"/>
                <wp:lineTo x="22306" y="2274"/>
                <wp:lineTo x="22164" y="-379"/>
                <wp:lineTo x="22021" y="-758"/>
                <wp:lineTo x="-710" y="-758"/>
              </wp:wrapPolygon>
            </wp:wrapTight>
            <wp:docPr id="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96235" cy="2171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hAnsi="Times New Roman" w:cs="Times New Roman"/>
          <w:sz w:val="28"/>
          <w:szCs w:val="28"/>
          <w:lang w:val="uk-UA"/>
        </w:rPr>
        <w:t xml:space="preserve">             На уроках учителі застосовують  освітні технології, спрямовані на оволодіння здобувачами освіти ключовими компетентностями та наскрізними вміннями,  формують у здобувачів освіти культуру спілкування іноземними мовами, розвивають уміння і навички, необхідні для подальшого навчання, організацію власного навчального середовища, отримання нової інформації з метою застосування її для оцінювання навчальних потреб, визначення власних навчальних цілей та способів їх досягнення, навчання працювати самостійно і в групі. Більшість вчителів школи добирають завдання до уроків з урахуванням підготовки до зовнішнього незалежного оцінювання.</w:t>
      </w:r>
    </w:p>
    <w:p w:rsidR="009A2788" w:rsidRPr="0073450A" w:rsidRDefault="002D7AD7" w:rsidP="009A2788">
      <w:pPr>
        <w:spacing w:after="0" w:line="24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6848" behindDoc="1" locked="0" layoutInCell="1" allowOverlap="1">
            <wp:simplePos x="0" y="0"/>
            <wp:positionH relativeFrom="column">
              <wp:posOffset>181610</wp:posOffset>
            </wp:positionH>
            <wp:positionV relativeFrom="paragraph">
              <wp:posOffset>1722120</wp:posOffset>
            </wp:positionV>
            <wp:extent cx="2686050" cy="2015490"/>
            <wp:effectExtent l="133350" t="76200" r="114300" b="80010"/>
            <wp:wrapTight wrapText="bothSides">
              <wp:wrapPolygon edited="0">
                <wp:start x="-1072" y="-817"/>
                <wp:lineTo x="-1072" y="22457"/>
                <wp:lineTo x="22366" y="22457"/>
                <wp:lineTo x="22519" y="22457"/>
                <wp:lineTo x="22519" y="22253"/>
                <wp:lineTo x="22366" y="22049"/>
                <wp:lineTo x="22519" y="18987"/>
                <wp:lineTo x="22519" y="2450"/>
                <wp:lineTo x="22366" y="-612"/>
                <wp:lineTo x="22366" y="-817"/>
                <wp:lineTo x="-1072" y="-817"/>
              </wp:wrapPolygon>
            </wp:wrapTight>
            <wp:docPr id="74" name="Рисунок 2" descr="https://lh6.googleusercontent.com/TxCHo4iTWnESU2241Gqm-3oAp4rrsk9icXnGbfkX_ECKsTVhbNBJV5DZA1Ky1yvTsxg4bjhSIfex1tAmpXoHi9kFO37RhDaHqt9LoVam1cO10zHi6W79cUxlct-3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TxCHo4iTWnESU2241Gqm-3oAp4rrsk9icXnGbfkX_ECKsTVhbNBJV5DZA1Ky1yvTsxg4bjhSIfex1tAmpXoHi9kFO37RhDaHqt9LoVam1cO10zHi6W79cUxlct-3lg"/>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6050" cy="2015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hAnsi="Times New Roman" w:cs="Times New Roman"/>
          <w:sz w:val="28"/>
          <w:szCs w:val="28"/>
          <w:lang w:val="uk-UA"/>
        </w:rPr>
        <w:t xml:space="preserve">         Важливим моментом в роботі є реалізація індивідуальних освітніх траєкторій для здобувачів освіти з початковим рівнем знань та з особливими освітніми потребами, які здійснюються організацією індивідуальних занять та консультацій, вибираючи оптимальні форми навчання та завдань, які відповідають індивідуальним особливостям здобувачів освіти, а також здійснення ними самооцінки власної діяльності, конструктивно співпрацюють з асистентом вчителя.</w:t>
      </w: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r w:rsidRPr="0073450A">
        <w:rPr>
          <w:rFonts w:ascii="Times New Roman" w:hAnsi="Times New Roman" w:cs="Times New Roman"/>
          <w:sz w:val="28"/>
          <w:szCs w:val="28"/>
          <w:lang w:val="uk-UA"/>
        </w:rPr>
        <w:t xml:space="preserve">        Вчителі іноземних мов створюють електронні презентації, відеоматеріали     до уроків та заходів, методичні розробки, деякі  мають свій Блог ( вчитель англійської мови Дашкевич Є.О.), застосовують інформаційно-комунікаційні технології в освітньому процесі на різних етапах педагогічної діяльності, використовують електронні освітні ресурси, медіаресурси.</w:t>
      </w:r>
    </w:p>
    <w:p w:rsidR="009A2788" w:rsidRPr="0073450A" w:rsidRDefault="002D7AD7" w:rsidP="009A2788">
      <w:pPr>
        <w:spacing w:after="0" w:line="24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681792" behindDoc="1" locked="0" layoutInCell="1" allowOverlap="1">
            <wp:simplePos x="0" y="0"/>
            <wp:positionH relativeFrom="column">
              <wp:posOffset>2882265</wp:posOffset>
            </wp:positionH>
            <wp:positionV relativeFrom="paragraph">
              <wp:posOffset>80010</wp:posOffset>
            </wp:positionV>
            <wp:extent cx="3194050" cy="1857375"/>
            <wp:effectExtent l="114300" t="76200" r="101600" b="85725"/>
            <wp:wrapTight wrapText="bothSides">
              <wp:wrapPolygon edited="0">
                <wp:start x="-773" y="-886"/>
                <wp:lineTo x="-773" y="22597"/>
                <wp:lineTo x="22158" y="22597"/>
                <wp:lineTo x="22287" y="20603"/>
                <wp:lineTo x="22287" y="2658"/>
                <wp:lineTo x="22158" y="-665"/>
                <wp:lineTo x="22158" y="-886"/>
                <wp:lineTo x="-773" y="-886"/>
              </wp:wrapPolygon>
            </wp:wrapTight>
            <wp:docPr id="7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326" t="48070" r="18579" b="17593"/>
                    <a:stretch/>
                  </pic:blipFill>
                  <pic:spPr bwMode="auto">
                    <a:xfrm>
                      <a:off x="0" y="0"/>
                      <a:ext cx="3194050" cy="1857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A2788" w:rsidRPr="0073450A">
        <w:rPr>
          <w:rFonts w:ascii="Times New Roman" w:hAnsi="Times New Roman" w:cs="Times New Roman"/>
          <w:sz w:val="28"/>
          <w:szCs w:val="28"/>
          <w:lang w:val="uk-UA"/>
        </w:rPr>
        <w:t xml:space="preserve">        Це все використовують для:</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-створення наочності,  дидактичних матеріалів в електронному вигляді</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-використання електронних підручників в освітньому процесі</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r w:rsidRPr="0073450A">
        <w:rPr>
          <w:rFonts w:ascii="Times New Roman" w:hAnsi="Times New Roman" w:cs="Times New Roman"/>
          <w:sz w:val="28"/>
          <w:szCs w:val="28"/>
          <w:lang w:val="uk-UA"/>
        </w:rPr>
        <w:t>-розроблення тестових завдань.</w:t>
      </w:r>
    </w:p>
    <w:p w:rsidR="009A2788" w:rsidRPr="0073450A" w:rsidRDefault="002D7AD7" w:rsidP="009A2788">
      <w:pPr>
        <w:spacing w:after="0" w:line="240" w:lineRule="auto"/>
        <w:ind w:firstLine="567"/>
        <w:contextualSpacing/>
        <w:jc w:val="both"/>
        <w:rPr>
          <w:rFonts w:ascii="Times New Roman" w:hAnsi="Times New Roman" w:cs="Times New Roman"/>
          <w:sz w:val="28"/>
          <w:szCs w:val="28"/>
          <w:lang w:val="uk-UA"/>
        </w:rPr>
      </w:pPr>
      <w:r>
        <w:rPr>
          <w:rFonts w:ascii="Times New Roman" w:eastAsia="Times New Roman" w:hAnsi="Times New Roman" w:cs="Times New Roman"/>
          <w:noProof/>
          <w:color w:val="050505"/>
          <w:sz w:val="28"/>
          <w:szCs w:val="28"/>
          <w:lang w:eastAsia="ru-RU"/>
        </w:rPr>
        <w:drawing>
          <wp:anchor distT="0" distB="0" distL="114300" distR="114300" simplePos="0" relativeHeight="251684864" behindDoc="1" locked="0" layoutInCell="1" allowOverlap="1">
            <wp:simplePos x="0" y="0"/>
            <wp:positionH relativeFrom="column">
              <wp:posOffset>2967990</wp:posOffset>
            </wp:positionH>
            <wp:positionV relativeFrom="paragraph">
              <wp:posOffset>2944495</wp:posOffset>
            </wp:positionV>
            <wp:extent cx="2952750" cy="2200910"/>
            <wp:effectExtent l="114300" t="76200" r="95250" b="85090"/>
            <wp:wrapTight wrapText="bothSides">
              <wp:wrapPolygon edited="0">
                <wp:start x="-836" y="-748"/>
                <wp:lineTo x="-836" y="22435"/>
                <wp:lineTo x="22157" y="22435"/>
                <wp:lineTo x="22297" y="20379"/>
                <wp:lineTo x="22297" y="2244"/>
                <wp:lineTo x="22157" y="-561"/>
                <wp:lineTo x="22157" y="-748"/>
                <wp:lineTo x="-836" y="-748"/>
              </wp:wrapPolygon>
            </wp:wrapTight>
            <wp:docPr id="79" name="Рисунок 12" descr="https://lh5.googleusercontent.com/tIxFvBkPvNnx60Tbf7aT_o4t-09AgqByIcDlKqReyG3bBBFil-iHnZy-WsxRZyX3cEDBdSjUJCSGsArL4o6jUhyIlvd_g9iOlrgJNmopon5hWZhHp2BLL4ALj5gN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tIxFvBkPvNnx60Tbf7aT_o4t-09AgqByIcDlKqReyG3bBBFil-iHnZy-WsxRZyX3cEDBdSjUJCSGsArL4o6jUhyIlvd_g9iOlrgJNmopon5hWZhHp2BLL4ALj5gNBQ"/>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0" cy="2200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color w:val="050505"/>
          <w:sz w:val="28"/>
          <w:szCs w:val="28"/>
          <w:lang w:eastAsia="ru-RU"/>
        </w:rPr>
        <w:drawing>
          <wp:anchor distT="0" distB="0" distL="114300" distR="114300" simplePos="0" relativeHeight="251682816" behindDoc="1" locked="0" layoutInCell="1" allowOverlap="1">
            <wp:simplePos x="0" y="0"/>
            <wp:positionH relativeFrom="column">
              <wp:posOffset>-194945</wp:posOffset>
            </wp:positionH>
            <wp:positionV relativeFrom="paragraph">
              <wp:posOffset>620395</wp:posOffset>
            </wp:positionV>
            <wp:extent cx="2794635" cy="2095500"/>
            <wp:effectExtent l="133350" t="76200" r="120015" b="76200"/>
            <wp:wrapTight wrapText="bothSides">
              <wp:wrapPolygon edited="0">
                <wp:start x="-1031" y="-785"/>
                <wp:lineTo x="-1031" y="22385"/>
                <wp:lineTo x="22380" y="22385"/>
                <wp:lineTo x="22528" y="21404"/>
                <wp:lineTo x="22528" y="2356"/>
                <wp:lineTo x="22380" y="-589"/>
                <wp:lineTo x="22380" y="-785"/>
                <wp:lineTo x="-1031" y="-785"/>
              </wp:wrapPolygon>
            </wp:wrapTight>
            <wp:docPr id="75" name="Рисунок 1" descr="Возможно, это изображение (один или несколько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один или несколько человек)"/>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4635" cy="2095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eastAsia="Times New Roman" w:hAnsi="Times New Roman" w:cs="Times New Roman"/>
          <w:color w:val="050505"/>
          <w:sz w:val="28"/>
          <w:szCs w:val="28"/>
          <w:lang w:val="uk-UA" w:eastAsia="ru-RU"/>
        </w:rPr>
        <w:t xml:space="preserve">У рамках проєкту "Англійська через казку" здобувачі освіти 2-В класу познайомились з оповіданням  Р.Кіплінга "Слоненя", створили аудіокнигу до даного твору і взяли участь у трансляції радіоказки, представили власні ілюстрації до історії. </w:t>
      </w:r>
      <w:r w:rsidR="009A2788" w:rsidRPr="0073450A">
        <w:rPr>
          <w:rFonts w:ascii="Times New Roman" w:eastAsia="Times New Roman" w:hAnsi="Times New Roman" w:cs="Times New Roman"/>
          <w:color w:val="050505"/>
          <w:sz w:val="28"/>
          <w:szCs w:val="28"/>
          <w:lang w:eastAsia="ru-RU"/>
        </w:rPr>
        <w:t>Створення аудіокниги дозволило проявити фантазію, творчість і сприяло розвитку навичок читання англійською мовою.</w:t>
      </w:r>
    </w:p>
    <w:p w:rsidR="009A2788" w:rsidRPr="0073450A" w:rsidRDefault="009A2788" w:rsidP="009A2788">
      <w:pPr>
        <w:spacing w:after="0" w:line="240" w:lineRule="auto"/>
        <w:ind w:firstLine="387"/>
        <w:contextualSpacing/>
        <w:jc w:val="both"/>
        <w:rPr>
          <w:rFonts w:ascii="Times New Roman" w:hAnsi="Times New Roman" w:cs="Times New Roman"/>
          <w:color w:val="050505"/>
          <w:sz w:val="28"/>
          <w:szCs w:val="28"/>
          <w:shd w:val="clear" w:color="auto" w:fill="FFFFFF"/>
        </w:rPr>
      </w:pPr>
      <w:r w:rsidRPr="0073450A">
        <w:rPr>
          <w:rFonts w:ascii="Times New Roman" w:hAnsi="Times New Roman" w:cs="Times New Roman"/>
          <w:color w:val="050505"/>
          <w:sz w:val="28"/>
          <w:szCs w:val="28"/>
          <w:shd w:val="clear" w:color="auto" w:fill="FFFFFF"/>
          <w:lang w:val="uk-UA"/>
        </w:rPr>
        <w:t xml:space="preserve"> </w:t>
      </w:r>
      <w:r w:rsidRPr="0073450A">
        <w:rPr>
          <w:rFonts w:ascii="Times New Roman" w:hAnsi="Times New Roman" w:cs="Times New Roman"/>
          <w:color w:val="050505"/>
          <w:sz w:val="28"/>
          <w:szCs w:val="28"/>
          <w:shd w:val="clear" w:color="auto" w:fill="FFFFFF"/>
        </w:rPr>
        <w:t>До Дня Святого Валентина в 4-х, 6-х та 8-х класах пройшли заходи іспанською мовою про цінність любові та дружби. Переглянувши відео "Valor del amor y de la amistad", здобувачі освіти захоплено обговорювали важливість мати друзів, бути щирим і чесним у дружбі. Святковим фіналом стало дарування браслетів "Ми друзі назавжди! " ("¡Somos amigos para siempre!")</w:t>
      </w:r>
    </w:p>
    <w:p w:rsidR="009A2788" w:rsidRPr="0073450A" w:rsidRDefault="002D7AD7" w:rsidP="009A2788">
      <w:pPr>
        <w:shd w:val="clear" w:color="auto" w:fill="FFFFFF"/>
        <w:spacing w:after="0" w:line="240" w:lineRule="auto"/>
        <w:ind w:firstLine="567"/>
        <w:jc w:val="both"/>
        <w:rPr>
          <w:rFonts w:ascii="Times New Roman" w:eastAsia="Times New Roman" w:hAnsi="Times New Roman" w:cs="Times New Roman"/>
          <w:color w:val="050505"/>
          <w:sz w:val="28"/>
          <w:szCs w:val="28"/>
          <w:shd w:val="clear" w:color="auto" w:fill="FFFFFF"/>
          <w:lang w:eastAsia="ru-RU"/>
        </w:rPr>
      </w:pPr>
      <w:r>
        <w:rPr>
          <w:rFonts w:ascii="Times New Roman" w:eastAsia="Times New Roman" w:hAnsi="Times New Roman" w:cs="Times New Roman"/>
          <w:noProof/>
          <w:color w:val="050505"/>
          <w:sz w:val="28"/>
          <w:szCs w:val="28"/>
          <w:lang w:eastAsia="ru-RU"/>
        </w:rPr>
        <w:drawing>
          <wp:anchor distT="0" distB="0" distL="114300" distR="114300" simplePos="0" relativeHeight="251686912" behindDoc="1" locked="0" layoutInCell="1" allowOverlap="1">
            <wp:simplePos x="0" y="0"/>
            <wp:positionH relativeFrom="column">
              <wp:posOffset>-137160</wp:posOffset>
            </wp:positionH>
            <wp:positionV relativeFrom="paragraph">
              <wp:posOffset>50800</wp:posOffset>
            </wp:positionV>
            <wp:extent cx="2823210" cy="2111375"/>
            <wp:effectExtent l="133350" t="76200" r="110490" b="79375"/>
            <wp:wrapTight wrapText="bothSides">
              <wp:wrapPolygon edited="0">
                <wp:start x="-1020" y="-780"/>
                <wp:lineTo x="-1020" y="22412"/>
                <wp:lineTo x="22300" y="22412"/>
                <wp:lineTo x="22445" y="21243"/>
                <wp:lineTo x="22445" y="2339"/>
                <wp:lineTo x="22300" y="-585"/>
                <wp:lineTo x="22300" y="-780"/>
                <wp:lineTo x="-1020" y="-780"/>
              </wp:wrapPolygon>
            </wp:wrapTight>
            <wp:docPr id="76" name="Рисунок 14" descr="https://lh3.googleusercontent.com/HMgwEzcYO9lnxTWz6_5qX_Jy4H01TSG18CIgHF_nTW7qBOU5X6A2Ax4DsLtV0NSyh0Dg95kTrhOLMGg-1ghon30Mmp3vLwSqqjIAtpFJWn6GX7VTxZIY0nG6hUUE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HMgwEzcYO9lnxTWz6_5qX_Jy4H01TSG18CIgHF_nTW7qBOU5X6A2Ax4DsLtV0NSyh0Dg95kTrhOLMGg-1ghon30Mmp3vLwSqqjIAtpFJWn6GX7VTxZIY0nG6hUUEeA"/>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3210" cy="2111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eastAsia="Times New Roman" w:hAnsi="Times New Roman" w:cs="Times New Roman"/>
          <w:color w:val="050505"/>
          <w:sz w:val="28"/>
          <w:szCs w:val="28"/>
          <w:shd w:val="clear" w:color="auto" w:fill="FFFFFF"/>
          <w:lang w:eastAsia="ru-RU"/>
        </w:rPr>
        <w:t>17 березня - День святого Патрика. Це культурне  ірландське національне свято. Здобувачі освіти школи зустріли цей день тематичними уроками, переглядом відео про традиції святкування та креативними завданнями на уроках англійської мови.</w:t>
      </w:r>
    </w:p>
    <w:p w:rsidR="009A2788" w:rsidRPr="0073450A" w:rsidRDefault="009A2788" w:rsidP="009A2788">
      <w:pPr>
        <w:shd w:val="clear" w:color="auto" w:fill="FFFFFF"/>
        <w:spacing w:after="0" w:line="240" w:lineRule="auto"/>
        <w:ind w:firstLine="567"/>
        <w:jc w:val="both"/>
        <w:rPr>
          <w:rFonts w:ascii="Times New Roman" w:eastAsia="Times New Roman" w:hAnsi="Times New Roman" w:cs="Times New Roman"/>
          <w:color w:val="050505"/>
          <w:sz w:val="28"/>
          <w:szCs w:val="28"/>
          <w:shd w:val="clear" w:color="auto" w:fill="FFFFFF"/>
          <w:lang w:eastAsia="ru-RU"/>
        </w:rPr>
      </w:pPr>
    </w:p>
    <w:p w:rsidR="009A2788" w:rsidRPr="0073450A" w:rsidRDefault="002D7AD7" w:rsidP="009A2788">
      <w:pPr>
        <w:pStyle w:val="a6"/>
        <w:shd w:val="clear" w:color="auto" w:fill="FFFFFF"/>
        <w:spacing w:before="0" w:beforeAutospacing="0" w:after="0" w:afterAutospacing="0"/>
        <w:ind w:firstLine="567"/>
        <w:jc w:val="both"/>
        <w:rPr>
          <w:color w:val="050505"/>
          <w:sz w:val="28"/>
          <w:szCs w:val="28"/>
          <w:shd w:val="clear" w:color="auto" w:fill="FFFFFF"/>
          <w:lang w:val="uk-UA"/>
        </w:rPr>
      </w:pPr>
      <w:r>
        <w:rPr>
          <w:noProof/>
          <w:color w:val="050505"/>
          <w:sz w:val="28"/>
          <w:szCs w:val="28"/>
        </w:rPr>
        <w:lastRenderedPageBreak/>
        <w:drawing>
          <wp:anchor distT="0" distB="0" distL="114300" distR="114300" simplePos="0" relativeHeight="251685888" behindDoc="1" locked="0" layoutInCell="1" allowOverlap="1">
            <wp:simplePos x="0" y="0"/>
            <wp:positionH relativeFrom="column">
              <wp:posOffset>15240</wp:posOffset>
            </wp:positionH>
            <wp:positionV relativeFrom="paragraph">
              <wp:posOffset>2194560</wp:posOffset>
            </wp:positionV>
            <wp:extent cx="2519680" cy="2081530"/>
            <wp:effectExtent l="114300" t="76200" r="90170" b="71120"/>
            <wp:wrapTight wrapText="bothSides">
              <wp:wrapPolygon edited="0">
                <wp:start x="-980" y="-791"/>
                <wp:lineTo x="-980" y="22338"/>
                <wp:lineTo x="22210" y="22338"/>
                <wp:lineTo x="22373" y="22338"/>
                <wp:lineTo x="22373" y="2372"/>
                <wp:lineTo x="22210" y="-593"/>
                <wp:lineTo x="22210" y="-791"/>
                <wp:lineTo x="-980" y="-791"/>
              </wp:wrapPolygon>
            </wp:wrapTight>
            <wp:docPr id="77" name="Рисунок 10" descr="https://lh6.googleusercontent.com/IwnRSNx3E3sRSpZIv2yg3D-ch0wWn488_W1RKlhGz0jLkDmq8lg1Ex5lEipUXn4oFdboicZY2l4ddaPc71MgAtk-fYc48cZK4id6s6koEkzg_PJZ3aNZgmiXscvY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IwnRSNx3E3sRSpZIv2yg3D-ch0wWn488_W1RKlhGz0jLkDmq8lg1Ex5lEipUXn4oFdboicZY2l4ddaPc71MgAtk-fYc48cZK4id6s6koEkzg_PJZ3aNZgmiXscvYfQ"/>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9680" cy="2081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color w:val="050505"/>
          <w:sz w:val="28"/>
          <w:szCs w:val="28"/>
        </w:rPr>
        <w:drawing>
          <wp:anchor distT="0" distB="0" distL="114300" distR="114300" simplePos="0" relativeHeight="251687936" behindDoc="1" locked="0" layoutInCell="1" allowOverlap="1">
            <wp:simplePos x="0" y="0"/>
            <wp:positionH relativeFrom="column">
              <wp:posOffset>2901315</wp:posOffset>
            </wp:positionH>
            <wp:positionV relativeFrom="paragraph">
              <wp:posOffset>4142105</wp:posOffset>
            </wp:positionV>
            <wp:extent cx="2929255" cy="2138680"/>
            <wp:effectExtent l="114300" t="76200" r="99695" b="71120"/>
            <wp:wrapTight wrapText="bothSides">
              <wp:wrapPolygon edited="0">
                <wp:start x="-843" y="-770"/>
                <wp:lineTo x="-843" y="22318"/>
                <wp:lineTo x="22054" y="22318"/>
                <wp:lineTo x="22335" y="20971"/>
                <wp:lineTo x="22335" y="2309"/>
                <wp:lineTo x="22195" y="-385"/>
                <wp:lineTo x="22054" y="-770"/>
                <wp:lineTo x="-843" y="-770"/>
              </wp:wrapPolygon>
            </wp:wrapTight>
            <wp:docPr id="8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434" t="13461" r="39631" b="25560"/>
                    <a:stretch/>
                  </pic:blipFill>
                  <pic:spPr bwMode="auto">
                    <a:xfrm>
                      <a:off x="0" y="0"/>
                      <a:ext cx="2929255" cy="2138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color w:val="050505"/>
          <w:sz w:val="28"/>
          <w:szCs w:val="28"/>
        </w:rPr>
        <w:drawing>
          <wp:anchor distT="0" distB="0" distL="114300" distR="114300" simplePos="0" relativeHeight="251683840" behindDoc="1" locked="0" layoutInCell="1" allowOverlap="1">
            <wp:simplePos x="0" y="0"/>
            <wp:positionH relativeFrom="column">
              <wp:posOffset>3211195</wp:posOffset>
            </wp:positionH>
            <wp:positionV relativeFrom="paragraph">
              <wp:posOffset>203835</wp:posOffset>
            </wp:positionV>
            <wp:extent cx="2667000" cy="1938020"/>
            <wp:effectExtent l="133350" t="76200" r="114300" b="81280"/>
            <wp:wrapTight wrapText="bothSides">
              <wp:wrapPolygon edited="0">
                <wp:start x="-1080" y="-849"/>
                <wp:lineTo x="-1080" y="22506"/>
                <wp:lineTo x="22371" y="22506"/>
                <wp:lineTo x="22526" y="19746"/>
                <wp:lineTo x="22526" y="2548"/>
                <wp:lineTo x="22371" y="-637"/>
                <wp:lineTo x="22371" y="-849"/>
                <wp:lineTo x="-1080" y="-849"/>
              </wp:wrapPolygon>
            </wp:wrapTight>
            <wp:docPr id="7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41" t="9339" r="30676" b="7428"/>
                    <a:stretch/>
                  </pic:blipFill>
                  <pic:spPr bwMode="auto">
                    <a:xfrm>
                      <a:off x="0" y="0"/>
                      <a:ext cx="2667000" cy="1938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A2788" w:rsidRPr="0073450A">
        <w:rPr>
          <w:color w:val="050505"/>
          <w:sz w:val="28"/>
          <w:szCs w:val="28"/>
          <w:shd w:val="clear" w:color="auto" w:fill="FFFFFF"/>
        </w:rPr>
        <w:t>23 квітня світ відзначає Всесвітній день книги</w:t>
      </w:r>
      <w:r w:rsidR="009A2788" w:rsidRPr="0073450A">
        <w:rPr>
          <w:noProof/>
          <w:color w:val="050505"/>
          <w:sz w:val="28"/>
          <w:szCs w:val="28"/>
          <w:bdr w:val="none" w:sz="0" w:space="0" w:color="auto" w:frame="1"/>
          <w:shd w:val="clear" w:color="auto" w:fill="FFFFFF"/>
        </w:rPr>
        <w:t xml:space="preserve">. </w:t>
      </w:r>
      <w:r w:rsidR="009A2788" w:rsidRPr="0073450A">
        <w:rPr>
          <w:color w:val="050505"/>
          <w:sz w:val="28"/>
          <w:szCs w:val="28"/>
          <w:shd w:val="clear" w:color="auto" w:fill="FFFFFF"/>
        </w:rPr>
        <w:t>"Книги збирають перлини людської думки і передають їх нащадкам"  (Айбек).</w:t>
      </w:r>
      <w:r w:rsidR="009A2788" w:rsidRPr="0073450A">
        <w:rPr>
          <w:sz w:val="28"/>
          <w:szCs w:val="28"/>
        </w:rPr>
        <w:t xml:space="preserve"> </w:t>
      </w:r>
      <w:r w:rsidR="009A2788" w:rsidRPr="0073450A">
        <w:rPr>
          <w:color w:val="050505"/>
          <w:sz w:val="28"/>
          <w:szCs w:val="28"/>
          <w:shd w:val="clear" w:color="auto" w:fill="FFFFFF"/>
        </w:rPr>
        <w:t>Саме книга - одне з найбільших чудес, яке створила людина. Книги відкривають світ, допомагають уявити минуле, заглянути в майбутнє.</w:t>
      </w:r>
      <w:r w:rsidR="009A2788" w:rsidRPr="0073450A">
        <w:rPr>
          <w:sz w:val="28"/>
          <w:szCs w:val="28"/>
        </w:rPr>
        <w:t xml:space="preserve"> Цього дня в школ</w:t>
      </w:r>
      <w:r w:rsidR="009A2788" w:rsidRPr="0073450A">
        <w:rPr>
          <w:sz w:val="28"/>
          <w:szCs w:val="28"/>
          <w:lang w:val="uk-UA"/>
        </w:rPr>
        <w:t xml:space="preserve">і у форматі онлайн </w:t>
      </w:r>
      <w:r w:rsidR="009A2788" w:rsidRPr="0073450A">
        <w:rPr>
          <w:color w:val="050505"/>
          <w:sz w:val="28"/>
          <w:szCs w:val="28"/>
          <w:shd w:val="clear" w:color="auto" w:fill="FFFFFF"/>
        </w:rPr>
        <w:t xml:space="preserve">відбулось спільне зібрання Посольства Іспанії в Україні,  Асоціації Іспаністів України, вчителів іспанської мови до Дня книги. </w:t>
      </w:r>
      <w:r w:rsidR="009A2788" w:rsidRPr="0073450A">
        <w:rPr>
          <w:color w:val="050505"/>
          <w:sz w:val="28"/>
          <w:szCs w:val="28"/>
          <w:shd w:val="clear" w:color="auto" w:fill="FFFFFF"/>
          <w:lang w:val="uk-UA"/>
        </w:rPr>
        <w:t>Здобувачі освіти читали вірші Л.Українки іспанською мовою, співали пісні на слова віршів поетеси, долучилися до перекладу іспанською мовою листів письменниці. Учні школи представили декілька відео: «Я в серці маю те, що не вмирає», яке стало посвятою до 150-річчя з Дня народження Л.Українки та фрагмент вистави іспанською мовою за твором поетеси «Музині химери»; завершальним етап став флешмоб здобувачів освіти з улюбленою іспанською книгою.</w:t>
      </w:r>
    </w:p>
    <w:p w:rsidR="009A2788" w:rsidRPr="0073450A" w:rsidRDefault="009A2788" w:rsidP="009A2788">
      <w:pPr>
        <w:shd w:val="clear" w:color="auto" w:fill="FFFFFF"/>
        <w:spacing w:after="0" w:line="240" w:lineRule="auto"/>
        <w:ind w:firstLine="567"/>
        <w:jc w:val="both"/>
        <w:rPr>
          <w:rFonts w:ascii="Times New Roman" w:eastAsia="Times New Roman" w:hAnsi="Times New Roman" w:cs="Times New Roman"/>
          <w:color w:val="050505"/>
          <w:sz w:val="28"/>
          <w:szCs w:val="28"/>
          <w:lang w:eastAsia="ru-RU"/>
        </w:rPr>
      </w:pPr>
      <w:r w:rsidRPr="0073450A">
        <w:rPr>
          <w:rFonts w:ascii="Times New Roman" w:eastAsia="Times New Roman" w:hAnsi="Times New Roman" w:cs="Times New Roman"/>
          <w:noProof/>
          <w:color w:val="050505"/>
          <w:sz w:val="28"/>
          <w:szCs w:val="28"/>
          <w:lang w:eastAsia="ru-RU"/>
        </w:rPr>
        <w:drawing>
          <wp:anchor distT="0" distB="0" distL="114300" distR="114300" simplePos="0" relativeHeight="251688960" behindDoc="1" locked="0" layoutInCell="1" allowOverlap="1">
            <wp:simplePos x="0" y="0"/>
            <wp:positionH relativeFrom="column">
              <wp:posOffset>-184785</wp:posOffset>
            </wp:positionH>
            <wp:positionV relativeFrom="paragraph">
              <wp:posOffset>556260</wp:posOffset>
            </wp:positionV>
            <wp:extent cx="2954655" cy="2187575"/>
            <wp:effectExtent l="114300" t="76200" r="93345" b="79375"/>
            <wp:wrapTight wrapText="bothSides">
              <wp:wrapPolygon edited="0">
                <wp:start x="-836" y="-752"/>
                <wp:lineTo x="-836" y="22384"/>
                <wp:lineTo x="22143" y="22384"/>
                <wp:lineTo x="22282" y="20503"/>
                <wp:lineTo x="22282" y="2257"/>
                <wp:lineTo x="22143" y="-564"/>
                <wp:lineTo x="22143" y="-752"/>
                <wp:lineTo x="-836" y="-752"/>
              </wp:wrapPolygon>
            </wp:wrapTight>
            <wp:docPr id="8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95" t="9616" r="30676" b="5782"/>
                    <a:stretch/>
                  </pic:blipFill>
                  <pic:spPr bwMode="auto">
                    <a:xfrm>
                      <a:off x="0" y="0"/>
                      <a:ext cx="2954655" cy="2187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73450A">
        <w:rPr>
          <w:rFonts w:ascii="Times New Roman" w:eastAsia="Times New Roman" w:hAnsi="Times New Roman" w:cs="Times New Roman"/>
          <w:color w:val="050505"/>
          <w:sz w:val="28"/>
          <w:szCs w:val="28"/>
          <w:lang w:val="uk-UA" w:eastAsia="ru-RU"/>
        </w:rPr>
        <w:t>28 січня в День народження Х.Марті  здобувачі освіти</w:t>
      </w:r>
      <w:r w:rsidRPr="0073450A">
        <w:rPr>
          <w:rFonts w:ascii="Times New Roman" w:eastAsia="Times New Roman" w:hAnsi="Times New Roman" w:cs="Times New Roman"/>
          <w:color w:val="050505"/>
          <w:sz w:val="28"/>
          <w:szCs w:val="28"/>
          <w:lang w:eastAsia="ru-RU"/>
        </w:rPr>
        <w:t xml:space="preserve"> школи долучились до конкурсу поезії  великого поета, патріота Куби та батька модернізму. Діти написали портрети письменника. Конкурс проходив під егідою Посольства Куби в Україні та Інституту Хосе Марті. </w:t>
      </w:r>
    </w:p>
    <w:p w:rsidR="009A2788" w:rsidRPr="0073450A" w:rsidRDefault="009A2788" w:rsidP="009A2788">
      <w:pPr>
        <w:shd w:val="clear" w:color="auto" w:fill="FFFFFF"/>
        <w:spacing w:after="0" w:line="240" w:lineRule="auto"/>
        <w:ind w:firstLine="567"/>
        <w:jc w:val="both"/>
        <w:rPr>
          <w:rFonts w:ascii="Times New Roman" w:eastAsia="Times New Roman" w:hAnsi="Times New Roman" w:cs="Times New Roman"/>
          <w:color w:val="050505"/>
          <w:sz w:val="28"/>
          <w:szCs w:val="28"/>
          <w:lang w:eastAsia="ru-RU"/>
        </w:rPr>
      </w:pPr>
    </w:p>
    <w:p w:rsidR="009A2788" w:rsidRPr="0073450A" w:rsidRDefault="009A2788" w:rsidP="009A2788">
      <w:pPr>
        <w:spacing w:after="0" w:line="240" w:lineRule="auto"/>
        <w:ind w:firstLine="567"/>
        <w:contextualSpacing/>
        <w:jc w:val="both"/>
        <w:rPr>
          <w:rFonts w:ascii="Times New Roman" w:hAnsi="Times New Roman" w:cs="Times New Roman"/>
          <w:sz w:val="28"/>
          <w:szCs w:val="28"/>
          <w:lang w:val="uk-UA"/>
        </w:rPr>
      </w:pPr>
      <w:r w:rsidRPr="0073450A">
        <w:rPr>
          <w:rFonts w:ascii="Times New Roman" w:eastAsia="Times New Roman" w:hAnsi="Times New Roman" w:cs="Times New Roman"/>
          <w:color w:val="050505"/>
          <w:sz w:val="28"/>
          <w:szCs w:val="28"/>
          <w:shd w:val="clear" w:color="auto" w:fill="FFFFFF"/>
          <w:lang w:val="uk-UA" w:eastAsia="ru-RU"/>
        </w:rPr>
        <w:t xml:space="preserve">Міжнародне співробітництво школи сприяє формуванню культури міжособистісних стосунків, оволодінню вітчизняною та освітньою культурною спадщиною і принципами толерантності. Спеціалізована школа №64 виховала не одне покоління прогресивних, енергійних, розумних молодих людей, здатних до </w:t>
      </w:r>
      <w:r w:rsidRPr="0073450A">
        <w:rPr>
          <w:rFonts w:ascii="Times New Roman" w:eastAsia="Times New Roman" w:hAnsi="Times New Roman" w:cs="Times New Roman"/>
          <w:color w:val="050505"/>
          <w:sz w:val="28"/>
          <w:szCs w:val="28"/>
          <w:shd w:val="clear" w:color="auto" w:fill="FFFFFF"/>
          <w:lang w:val="uk-UA" w:eastAsia="ru-RU"/>
        </w:rPr>
        <w:lastRenderedPageBreak/>
        <w:t xml:space="preserve">взаєморозуміння, поваги до інших культур та вміння жити в мирі й злагоді з людьми різних національностей, рас, вірувань.  </w:t>
      </w:r>
      <w:r w:rsidRPr="0073450A">
        <w:rPr>
          <w:rFonts w:ascii="Times New Roman" w:hAnsi="Times New Roman" w:cs="Times New Roman"/>
          <w:sz w:val="28"/>
          <w:szCs w:val="28"/>
          <w:lang w:val="uk-UA"/>
        </w:rPr>
        <w:t xml:space="preserve">    </w:t>
      </w:r>
    </w:p>
    <w:p w:rsidR="009A2788" w:rsidRPr="0073450A" w:rsidRDefault="009A2788" w:rsidP="009A2788">
      <w:pPr>
        <w:spacing w:after="0" w:line="240" w:lineRule="auto"/>
        <w:ind w:firstLine="567"/>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Основними видами ресурсів роботи кожного вчителя є</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розробка планів-конспектів уроків, сценаріїв занять та заходів</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додаткові інформаційні матеріали автентичних підручників</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тестові контролі</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з 4 видів мовленнєвої діяльності, моніторинги</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проєктні завдання</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rPr>
        <w:t>- заходи з міжнародно</w:t>
      </w:r>
      <w:r w:rsidRPr="0073450A">
        <w:rPr>
          <w:rFonts w:ascii="Times New Roman" w:hAnsi="Times New Roman" w:cs="Times New Roman"/>
          <w:sz w:val="28"/>
          <w:szCs w:val="28"/>
          <w:lang w:val="uk-UA"/>
        </w:rPr>
        <w:t>г</w:t>
      </w:r>
      <w:r w:rsidRPr="0073450A">
        <w:rPr>
          <w:rFonts w:ascii="Times New Roman" w:hAnsi="Times New Roman" w:cs="Times New Roman"/>
          <w:sz w:val="28"/>
          <w:szCs w:val="28"/>
        </w:rPr>
        <w:t>о співробітництва;</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завдання для самостійного опрацювання</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календарно-тематичні плани</w:t>
      </w:r>
      <w:r w:rsidRPr="0073450A">
        <w:rPr>
          <w:rFonts w:ascii="Times New Roman" w:hAnsi="Times New Roman" w:cs="Times New Roman"/>
          <w:sz w:val="28"/>
          <w:szCs w:val="28"/>
        </w:rPr>
        <w:t>.</w:t>
      </w:r>
    </w:p>
    <w:p w:rsidR="009A2788" w:rsidRPr="0073450A" w:rsidRDefault="009A2788" w:rsidP="009A2788">
      <w:pPr>
        <w:spacing w:after="0" w:line="240" w:lineRule="auto"/>
        <w:ind w:firstLine="567"/>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Вчителі спрямовують зміст навчального матеріалу на виховання суспільних цінностей, а саме</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повагу</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 xml:space="preserve"> до</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мови і  культури країн мови яких вивчають</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rPr>
        <w:t>-</w:t>
      </w:r>
      <w:r w:rsidRPr="0073450A">
        <w:rPr>
          <w:rFonts w:ascii="Times New Roman" w:hAnsi="Times New Roman" w:cs="Times New Roman"/>
          <w:sz w:val="28"/>
          <w:szCs w:val="28"/>
          <w:lang w:val="uk-UA"/>
        </w:rPr>
        <w:t xml:space="preserve"> соціальну емпатію та толерантність</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повагу гідності, прав і свобод людини</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визнання цінностей демократії, справедливості, рівності</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 xml:space="preserve"> усіх народів</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розвиток громадянської свідомості та відповідальності</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розвиток критичного мислення</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розвиток умінь співпраці та культуру командної роботи</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формування здорового способу життя</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виховання відповідальності за екологічне майбутнє країни.</w:t>
      </w:r>
    </w:p>
    <w:p w:rsidR="009A2788" w:rsidRPr="008D5BA2" w:rsidRDefault="008D5BA2" w:rsidP="009A2788">
      <w:pPr>
        <w:spacing w:after="0" w:line="24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1728" behindDoc="1" locked="0" layoutInCell="1" allowOverlap="1">
            <wp:simplePos x="0" y="0"/>
            <wp:positionH relativeFrom="column">
              <wp:posOffset>3368040</wp:posOffset>
            </wp:positionH>
            <wp:positionV relativeFrom="paragraph">
              <wp:posOffset>34925</wp:posOffset>
            </wp:positionV>
            <wp:extent cx="2604770" cy="1952625"/>
            <wp:effectExtent l="19050" t="0" r="5080" b="0"/>
            <wp:wrapTight wrapText="bothSides">
              <wp:wrapPolygon edited="0">
                <wp:start x="632" y="0"/>
                <wp:lineTo x="-158" y="1475"/>
                <wp:lineTo x="-158" y="20230"/>
                <wp:lineTo x="316" y="21495"/>
                <wp:lineTo x="632" y="21495"/>
                <wp:lineTo x="20852" y="21495"/>
                <wp:lineTo x="21168" y="21495"/>
                <wp:lineTo x="21642" y="20652"/>
                <wp:lineTo x="21642" y="1475"/>
                <wp:lineTo x="21326" y="211"/>
                <wp:lineTo x="20852" y="0"/>
                <wp:lineTo x="632" y="0"/>
              </wp:wrapPolygon>
            </wp:wrapTight>
            <wp:docPr id="83" name="Рисунок 72" descr="C:\Users\TOSHIBA\AppData\Local\Microsoft\Windows\INetCache\Content.Word\20210712_12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SHIBA\AppData\Local\Microsoft\Windows\INetCache\Content.Word\20210712_123333.jpg"/>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4770" cy="1952625"/>
                    </a:xfrm>
                    <a:prstGeom prst="rect">
                      <a:avLst/>
                    </a:prstGeom>
                    <a:ln>
                      <a:noFill/>
                    </a:ln>
                    <a:effectLst>
                      <a:softEdge rad="112500"/>
                    </a:effectLst>
                  </pic:spPr>
                </pic:pic>
              </a:graphicData>
            </a:graphic>
          </wp:anchor>
        </w:drawing>
      </w:r>
      <w:r w:rsidR="009A2788" w:rsidRPr="008D5BA2">
        <w:rPr>
          <w:rFonts w:ascii="Times New Roman" w:hAnsi="Times New Roman" w:cs="Times New Roman"/>
          <w:sz w:val="28"/>
          <w:szCs w:val="28"/>
          <w:lang w:val="uk-UA"/>
        </w:rPr>
        <w:t xml:space="preserve">       </w:t>
      </w:r>
      <w:r w:rsidR="009A2788" w:rsidRPr="0073450A">
        <w:rPr>
          <w:rFonts w:ascii="Times New Roman" w:hAnsi="Times New Roman" w:cs="Times New Roman"/>
          <w:sz w:val="28"/>
          <w:szCs w:val="28"/>
          <w:lang w:val="uk-UA"/>
        </w:rPr>
        <w:t>Основними критеріями оцінювання педагогічної діяльності вчителів іноземних мов є</w:t>
      </w:r>
      <w:r w:rsidR="009A2788" w:rsidRPr="008D5BA2">
        <w:rPr>
          <w:rFonts w:ascii="Times New Roman" w:hAnsi="Times New Roman" w:cs="Times New Roman"/>
          <w:sz w:val="28"/>
          <w:szCs w:val="28"/>
          <w:lang w:val="uk-UA"/>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освітній рівень, володіння знаннями з теоретичних основ методики навчання іноземних мов</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rPr>
        <w:t>- володіння ефективними видами і формами освітньої  діяльності з формування ключових компетентностей;</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rPr>
        <w:t>- уміння раціонально й ефективно організовувати освітній процес з формування у здобувачів освіти умінь з основних видів мовленнєвої діяльност</w:t>
      </w:r>
      <w:r w:rsidRPr="0073450A">
        <w:rPr>
          <w:rFonts w:ascii="Times New Roman" w:hAnsi="Times New Roman" w:cs="Times New Roman"/>
          <w:sz w:val="28"/>
          <w:szCs w:val="28"/>
          <w:lang w:val="uk-UA"/>
        </w:rPr>
        <w:t>і</w:t>
      </w:r>
      <w:r w:rsidRPr="0073450A">
        <w:rPr>
          <w:rFonts w:ascii="Times New Roman" w:hAnsi="Times New Roman" w:cs="Times New Roman"/>
          <w:sz w:val="28"/>
          <w:szCs w:val="28"/>
        </w:rPr>
        <w:t>: аудіювання, говоріння, читання, письма;</w:t>
      </w:r>
    </w:p>
    <w:p w:rsidR="009A2788" w:rsidRPr="0073450A" w:rsidRDefault="008D5BA2" w:rsidP="009A2788">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0704" behindDoc="1" locked="0" layoutInCell="1" allowOverlap="1">
            <wp:simplePos x="0" y="0"/>
            <wp:positionH relativeFrom="column">
              <wp:posOffset>3368040</wp:posOffset>
            </wp:positionH>
            <wp:positionV relativeFrom="paragraph">
              <wp:posOffset>348615</wp:posOffset>
            </wp:positionV>
            <wp:extent cx="2533650" cy="1905000"/>
            <wp:effectExtent l="19050" t="0" r="0" b="0"/>
            <wp:wrapTight wrapText="bothSides">
              <wp:wrapPolygon edited="0">
                <wp:start x="650" y="0"/>
                <wp:lineTo x="-162" y="1512"/>
                <wp:lineTo x="-162" y="20736"/>
                <wp:lineTo x="487" y="21384"/>
                <wp:lineTo x="650" y="21384"/>
                <wp:lineTo x="20788" y="21384"/>
                <wp:lineTo x="20950" y="21384"/>
                <wp:lineTo x="21600" y="20952"/>
                <wp:lineTo x="21600" y="1512"/>
                <wp:lineTo x="21275" y="216"/>
                <wp:lineTo x="20788" y="0"/>
                <wp:lineTo x="650" y="0"/>
              </wp:wrapPolygon>
            </wp:wrapTight>
            <wp:docPr id="82" name="Рисунок 71" descr="C:\Users\TOSHIBA\AppData\Local\Microsoft\Windows\INetCache\Content.Word\20210712_12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IBA\AppData\Local\Microsoft\Windows\INetCache\Content.Word\20210712_123226.jpg"/>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1905000"/>
                    </a:xfrm>
                    <a:prstGeom prst="rect">
                      <a:avLst/>
                    </a:prstGeom>
                    <a:ln>
                      <a:noFill/>
                    </a:ln>
                    <a:effectLst>
                      <a:softEdge rad="112500"/>
                    </a:effectLst>
                  </pic:spPr>
                </pic:pic>
              </a:graphicData>
            </a:graphic>
          </wp:anchor>
        </w:drawing>
      </w:r>
      <w:r w:rsidR="009A2788" w:rsidRPr="0073450A">
        <w:rPr>
          <w:rFonts w:ascii="Times New Roman" w:hAnsi="Times New Roman" w:cs="Times New Roman"/>
          <w:sz w:val="28"/>
          <w:szCs w:val="28"/>
        </w:rPr>
        <w:t xml:space="preserve">- </w:t>
      </w:r>
      <w:r w:rsidR="009A2788" w:rsidRPr="0073450A">
        <w:rPr>
          <w:rFonts w:ascii="Times New Roman" w:hAnsi="Times New Roman" w:cs="Times New Roman"/>
          <w:sz w:val="28"/>
          <w:szCs w:val="28"/>
          <w:lang w:val="uk-UA"/>
        </w:rPr>
        <w:t>уміння ефективно і раціонально здійснювати підготовку  до уроку як основної форми освітнього процесу</w:t>
      </w:r>
      <w:r w:rsidR="009A2788"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 уміння проводити ефективний контроль рівня сформованості знань</w:t>
      </w:r>
      <w:r w:rsidRPr="0073450A">
        <w:rPr>
          <w:rFonts w:ascii="Times New Roman" w:hAnsi="Times New Roman" w:cs="Times New Roman"/>
          <w:sz w:val="28"/>
          <w:szCs w:val="28"/>
        </w:rPr>
        <w:t>,</w:t>
      </w:r>
      <w:r w:rsidRPr="0073450A">
        <w:rPr>
          <w:rFonts w:ascii="Times New Roman" w:hAnsi="Times New Roman" w:cs="Times New Roman"/>
          <w:sz w:val="28"/>
          <w:szCs w:val="28"/>
          <w:lang w:val="uk-UA"/>
        </w:rPr>
        <w:t xml:space="preserve"> навичок</w:t>
      </w:r>
      <w:r w:rsidRPr="0073450A">
        <w:rPr>
          <w:rFonts w:ascii="Times New Roman" w:hAnsi="Times New Roman" w:cs="Times New Roman"/>
          <w:sz w:val="28"/>
          <w:szCs w:val="28"/>
        </w:rPr>
        <w:t>,</w:t>
      </w:r>
      <w:r w:rsidRPr="0073450A">
        <w:rPr>
          <w:rFonts w:ascii="Times New Roman" w:hAnsi="Times New Roman" w:cs="Times New Roman"/>
          <w:sz w:val="28"/>
          <w:szCs w:val="28"/>
          <w:lang w:val="uk-UA"/>
        </w:rPr>
        <w:t xml:space="preserve"> вмінь та застосовувати рефлексію щодо результатів своєї  діяльності</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результат атестації</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постійне професійне самовдосконалення</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наявність авторських розробок, статтей</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rPr>
      </w:pPr>
      <w:r w:rsidRPr="0073450A">
        <w:rPr>
          <w:rFonts w:ascii="Times New Roman" w:hAnsi="Times New Roman" w:cs="Times New Roman"/>
          <w:sz w:val="28"/>
          <w:szCs w:val="28"/>
          <w:lang w:val="uk-UA"/>
        </w:rPr>
        <w:t>-</w:t>
      </w:r>
      <w:r w:rsidRPr="0073450A">
        <w:rPr>
          <w:rFonts w:ascii="Times New Roman" w:hAnsi="Times New Roman" w:cs="Times New Roman"/>
          <w:sz w:val="28"/>
          <w:szCs w:val="28"/>
        </w:rPr>
        <w:t xml:space="preserve"> </w:t>
      </w:r>
      <w:r w:rsidRPr="0073450A">
        <w:rPr>
          <w:rFonts w:ascii="Times New Roman" w:hAnsi="Times New Roman" w:cs="Times New Roman"/>
          <w:sz w:val="28"/>
          <w:szCs w:val="28"/>
          <w:lang w:val="uk-UA"/>
        </w:rPr>
        <w:t>результати освітньої діяльності</w:t>
      </w:r>
      <w:r w:rsidRPr="0073450A">
        <w:rPr>
          <w:rFonts w:ascii="Times New Roman" w:hAnsi="Times New Roman" w:cs="Times New Roman"/>
          <w:sz w:val="28"/>
          <w:szCs w:val="28"/>
        </w:rPr>
        <w:t>.</w:t>
      </w: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r w:rsidRPr="0073450A">
        <w:rPr>
          <w:rFonts w:ascii="Times New Roman" w:hAnsi="Times New Roman" w:cs="Times New Roman"/>
          <w:sz w:val="28"/>
          <w:szCs w:val="28"/>
        </w:rPr>
        <w:lastRenderedPageBreak/>
        <w:t xml:space="preserve">      C</w:t>
      </w:r>
      <w:r w:rsidRPr="0073450A">
        <w:rPr>
          <w:rFonts w:ascii="Times New Roman" w:hAnsi="Times New Roman" w:cs="Times New Roman"/>
          <w:sz w:val="28"/>
          <w:szCs w:val="28"/>
          <w:lang w:val="uk-UA"/>
        </w:rPr>
        <w:t xml:space="preserve">учасна система вдосконалення професійної підготовки шляхом поглиблення, розширення та опанування професійних компетентностей організовується підвищенням  кваліфікації  вчителів іноземних мов. </w:t>
      </w: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p>
    <w:p w:rsidR="009A2788" w:rsidRPr="0073450A" w:rsidRDefault="008D5BA2" w:rsidP="009A2788">
      <w:pPr>
        <w:spacing w:after="0" w:line="24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4800" behindDoc="1" locked="0" layoutInCell="1" allowOverlap="1">
            <wp:simplePos x="0" y="0"/>
            <wp:positionH relativeFrom="column">
              <wp:posOffset>100330</wp:posOffset>
            </wp:positionH>
            <wp:positionV relativeFrom="paragraph">
              <wp:posOffset>119380</wp:posOffset>
            </wp:positionV>
            <wp:extent cx="2199005" cy="2379980"/>
            <wp:effectExtent l="133350" t="95250" r="125095" b="77470"/>
            <wp:wrapTight wrapText="bothSides">
              <wp:wrapPolygon edited="0">
                <wp:start x="19229" y="-15"/>
                <wp:lineTo x="11730" y="-323"/>
                <wp:lineTo x="11" y="-53"/>
                <wp:lineTo x="-249" y="3401"/>
                <wp:lineTo x="-187" y="14552"/>
                <wp:lineTo x="-342" y="20107"/>
                <wp:lineTo x="454" y="21240"/>
                <wp:lineTo x="640" y="21261"/>
                <wp:lineTo x="2312" y="21446"/>
                <wp:lineTo x="3241" y="21549"/>
                <wp:lineTo x="11713" y="21616"/>
                <wp:lineTo x="11735" y="21444"/>
                <wp:lineTo x="16937" y="22020"/>
                <wp:lineTo x="21552" y="21312"/>
                <wp:lineTo x="21752" y="19767"/>
                <wp:lineTo x="21714" y="17151"/>
                <wp:lineTo x="21737" y="16979"/>
                <wp:lineTo x="21699" y="14363"/>
                <wp:lineTo x="21721" y="14191"/>
                <wp:lineTo x="21684" y="11575"/>
                <wp:lineTo x="21706" y="11403"/>
                <wp:lineTo x="21668" y="8787"/>
                <wp:lineTo x="21690" y="8616"/>
                <wp:lineTo x="21653" y="6000"/>
                <wp:lineTo x="21675" y="5828"/>
                <wp:lineTo x="21637" y="3212"/>
                <wp:lineTo x="21704" y="2697"/>
                <wp:lineTo x="21414" y="575"/>
                <wp:lineTo x="21086" y="191"/>
                <wp:lineTo x="19229" y="-15"/>
              </wp:wrapPolygon>
            </wp:wrapTight>
            <wp:docPr id="85" name="Рисунок 24" descr="C:\Users\TOSHIBA\AppData\Local\Microsoft\Windows\INetCache\Content.Word\Screenshot_20210713-091859_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AppData\Local\Microsoft\Windows\INetCache\Content.Word\Screenshot_20210713-091859_Word.jpg"/>
                    <pic:cNvPicPr>
                      <a:picLocks noChangeAspect="1" noChangeArrowheads="1"/>
                    </pic:cNvPicPr>
                  </pic:nvPicPr>
                  <pic:blipFill rotWithShape="1">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916" b="10295"/>
                    <a:stretch/>
                  </pic:blipFill>
                  <pic:spPr bwMode="auto">
                    <a:xfrm rot="21190141">
                      <a:off x="0" y="0"/>
                      <a:ext cx="2199005" cy="237998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2788" w:rsidRPr="0073450A" w:rsidRDefault="008D5BA2" w:rsidP="009A2788">
      <w:pPr>
        <w:spacing w:after="0" w:line="24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2752" behindDoc="1" locked="0" layoutInCell="1" allowOverlap="1">
            <wp:simplePos x="0" y="0"/>
            <wp:positionH relativeFrom="column">
              <wp:posOffset>1136015</wp:posOffset>
            </wp:positionH>
            <wp:positionV relativeFrom="paragraph">
              <wp:posOffset>153035</wp:posOffset>
            </wp:positionV>
            <wp:extent cx="2486025" cy="1866265"/>
            <wp:effectExtent l="0" t="342900" r="0" b="324485"/>
            <wp:wrapTight wrapText="bothSides">
              <wp:wrapPolygon edited="0">
                <wp:start x="78" y="20844"/>
                <wp:lineTo x="442" y="21703"/>
                <wp:lineTo x="2938" y="21978"/>
                <wp:lineTo x="5426" y="22032"/>
                <wp:lineTo x="8236" y="21844"/>
                <wp:lineTo x="10724" y="21898"/>
                <wp:lineTo x="10889" y="21887"/>
                <wp:lineTo x="13377" y="21942"/>
                <wp:lineTo x="13542" y="21931"/>
                <wp:lineTo x="16030" y="21985"/>
                <wp:lineTo x="16196" y="21974"/>
                <wp:lineTo x="18684" y="22028"/>
                <wp:lineTo x="19510" y="21973"/>
                <wp:lineTo x="21320" y="21631"/>
                <wp:lineTo x="21312" y="21411"/>
                <wp:lineTo x="21643" y="21389"/>
                <wp:lineTo x="21665" y="8804"/>
                <wp:lineTo x="21458" y="3299"/>
                <wp:lineTo x="21375" y="1097"/>
                <wp:lineTo x="21367" y="877"/>
                <wp:lineTo x="20507" y="51"/>
                <wp:lineTo x="9894" y="-122"/>
                <wp:lineTo x="-41" y="101"/>
                <wp:lineTo x="-5" y="18642"/>
                <wp:lineTo x="78" y="20844"/>
              </wp:wrapPolygon>
            </wp:wrapTight>
            <wp:docPr id="84" name="Рисунок 73" descr="C:\Users\TOSHIBA\AppData\Local\Microsoft\Windows\INetCache\Content.Word\20210712_12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SHIBA\AppData\Local\Microsoft\Windows\INetCache\Content.Word\20210712_123524.jpg"/>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572444">
                      <a:off x="0" y="0"/>
                      <a:ext cx="2486025" cy="1866265"/>
                    </a:xfrm>
                    <a:prstGeom prst="rect">
                      <a:avLst/>
                    </a:prstGeom>
                    <a:ln>
                      <a:noFill/>
                    </a:ln>
                    <a:effectLst>
                      <a:softEdge rad="112500"/>
                    </a:effectLst>
                  </pic:spPr>
                </pic:pic>
              </a:graphicData>
            </a:graphic>
          </wp:anchor>
        </w:drawing>
      </w: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p>
    <w:p w:rsidR="009A2788" w:rsidRPr="0073450A" w:rsidRDefault="008D5BA2" w:rsidP="009A2788">
      <w:pPr>
        <w:spacing w:after="0" w:line="240" w:lineRule="auto"/>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3776" behindDoc="1" locked="0" layoutInCell="1" allowOverlap="1">
            <wp:simplePos x="0" y="0"/>
            <wp:positionH relativeFrom="column">
              <wp:posOffset>-793115</wp:posOffset>
            </wp:positionH>
            <wp:positionV relativeFrom="paragraph">
              <wp:posOffset>9525</wp:posOffset>
            </wp:positionV>
            <wp:extent cx="2758440" cy="1876425"/>
            <wp:effectExtent l="19050" t="0" r="3810" b="0"/>
            <wp:wrapTight wrapText="bothSides">
              <wp:wrapPolygon edited="0">
                <wp:start x="597" y="0"/>
                <wp:lineTo x="-149" y="1535"/>
                <wp:lineTo x="0" y="21052"/>
                <wp:lineTo x="448" y="21490"/>
                <wp:lineTo x="597" y="21490"/>
                <wp:lineTo x="20884" y="21490"/>
                <wp:lineTo x="21033" y="21490"/>
                <wp:lineTo x="21481" y="21052"/>
                <wp:lineTo x="21630" y="19297"/>
                <wp:lineTo x="21630" y="1535"/>
                <wp:lineTo x="21331" y="219"/>
                <wp:lineTo x="20884" y="0"/>
                <wp:lineTo x="597" y="0"/>
              </wp:wrapPolygon>
            </wp:wrapTight>
            <wp:docPr id="86" name="Рисунок 74" descr="C:\Users\TOSHIBA\AppData\Local\Microsoft\Windows\INetCache\Content.Word\20210712_12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SHIBA\AppData\Local\Microsoft\Windows\INetCache\Content.Word\20210712_123646.jpg"/>
                    <pic:cNvPicPr>
                      <a:picLocks noChangeAspect="1" noChangeArrowheads="1"/>
                    </pic:cNvPicPr>
                  </pic:nvPicPr>
                  <pic:blipFill rotWithShape="1">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50" t="15837"/>
                    <a:stretch/>
                  </pic:blipFill>
                  <pic:spPr bwMode="auto">
                    <a:xfrm>
                      <a:off x="0" y="0"/>
                      <a:ext cx="2758440" cy="187642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p>
    <w:p w:rsidR="009A2788" w:rsidRPr="0073450A" w:rsidRDefault="009A2788" w:rsidP="009A2788">
      <w:pPr>
        <w:spacing w:after="0" w:line="240" w:lineRule="auto"/>
        <w:contextualSpacing/>
        <w:jc w:val="both"/>
        <w:rPr>
          <w:rFonts w:ascii="Times New Roman" w:hAnsi="Times New Roman" w:cs="Times New Roman"/>
          <w:sz w:val="28"/>
          <w:szCs w:val="28"/>
          <w:lang w:val="uk-UA"/>
        </w:rPr>
      </w:pPr>
    </w:p>
    <w:p w:rsidR="009A2788" w:rsidRPr="0073450A" w:rsidRDefault="009A2788" w:rsidP="009A2788">
      <w:pPr>
        <w:spacing w:after="0" w:line="240" w:lineRule="auto"/>
        <w:contextualSpacing/>
        <w:jc w:val="both"/>
        <w:rPr>
          <w:rFonts w:ascii="Times New Roman" w:hAnsi="Times New Roman" w:cs="Times New Roman"/>
          <w:b/>
          <w:sz w:val="28"/>
          <w:szCs w:val="28"/>
          <w:lang w:val="uk-UA"/>
        </w:rPr>
      </w:pPr>
    </w:p>
    <w:p w:rsidR="009A2788" w:rsidRPr="0073450A" w:rsidRDefault="008D5BA2" w:rsidP="009A2788">
      <w:pPr>
        <w:spacing w:after="0" w:line="240" w:lineRule="auto"/>
        <w:ind w:firstLine="567"/>
        <w:contextualSpacing/>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28896" behindDoc="1" locked="0" layoutInCell="1" allowOverlap="1">
            <wp:simplePos x="0" y="0"/>
            <wp:positionH relativeFrom="column">
              <wp:posOffset>71755</wp:posOffset>
            </wp:positionH>
            <wp:positionV relativeFrom="paragraph">
              <wp:posOffset>1309370</wp:posOffset>
            </wp:positionV>
            <wp:extent cx="2581275" cy="1935480"/>
            <wp:effectExtent l="114300" t="76200" r="104775" b="83820"/>
            <wp:wrapTight wrapText="bothSides">
              <wp:wrapPolygon edited="0">
                <wp:start x="-956" y="-850"/>
                <wp:lineTo x="-956" y="22535"/>
                <wp:lineTo x="22317" y="22535"/>
                <wp:lineTo x="22477" y="19772"/>
                <wp:lineTo x="22477" y="2551"/>
                <wp:lineTo x="22317" y="-638"/>
                <wp:lineTo x="22317" y="-850"/>
                <wp:lineTo x="-956" y="-850"/>
              </wp:wrapPolygon>
            </wp:wrapTight>
            <wp:docPr id="88" name="Рисунок 75" descr="C:\Users\TOSHIBA\AppData\Local\Microsoft\Windows\INetCache\Content.Word\IMG-424994a0bb9cbf60d26184c41d902e5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SHIBA\AppData\Local\Microsoft\Windows\INetCache\Content.Word\IMG-424994a0bb9cbf60d26184c41d902e5a-V.JPG"/>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1935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A2788" w:rsidRPr="0073450A">
        <w:rPr>
          <w:rFonts w:ascii="Times New Roman" w:hAnsi="Times New Roman" w:cs="Times New Roman"/>
          <w:sz w:val="28"/>
          <w:szCs w:val="28"/>
          <w:lang w:val="uk-UA"/>
        </w:rPr>
        <w:t>Вчителі іспанської мови беруть участь у складі журі ІІ,ІІІ,І</w:t>
      </w:r>
      <w:r w:rsidR="009A2788" w:rsidRPr="0073450A">
        <w:rPr>
          <w:rFonts w:ascii="Times New Roman" w:hAnsi="Times New Roman" w:cs="Times New Roman"/>
          <w:sz w:val="28"/>
          <w:szCs w:val="28"/>
        </w:rPr>
        <w:t>V</w:t>
      </w:r>
      <w:r w:rsidR="009A2788" w:rsidRPr="0073450A">
        <w:rPr>
          <w:rFonts w:ascii="Times New Roman" w:hAnsi="Times New Roman" w:cs="Times New Roman"/>
          <w:sz w:val="28"/>
          <w:szCs w:val="28"/>
          <w:lang w:val="uk-UA"/>
        </w:rPr>
        <w:t xml:space="preserve"> етапів Всеукраїнських учнівських олімпіад з іноземних мов, у перевірці робіт ЗНО з іспанської мови ( Манько С.О., Лазарєва О.І.,Соловйова І.Л.) у визначенні порогу склав/не склав ЗНО (Манько С.О., Лазарєва О.І.), у засіданнях предметних комісій ЗНО з іспанської мови ( Манько С.О., Лазарєва О.І.), у рецензіюнуванні робіт ЗНО з іспанської мови для здобувачів освіти, магістрів України, додаткових сесій ЗНО в УЦОЯО  ( Манько С.О.), а також самі щороку виконують завдання ЗНО.</w:t>
      </w:r>
      <w:r w:rsidR="009A2788" w:rsidRPr="0073450A">
        <w:rPr>
          <w:rFonts w:ascii="Times New Roman" w:hAnsi="Times New Roman" w:cs="Times New Roman"/>
          <w:noProof/>
          <w:sz w:val="28"/>
          <w:szCs w:val="28"/>
          <w:lang w:val="uk-UA" w:eastAsia="ru-RU"/>
        </w:rPr>
        <w:t xml:space="preserve"> </w:t>
      </w:r>
    </w:p>
    <w:p w:rsidR="009A2788" w:rsidRPr="0073450A" w:rsidRDefault="009A2788" w:rsidP="009A2788">
      <w:pPr>
        <w:spacing w:after="0" w:line="240" w:lineRule="auto"/>
        <w:jc w:val="both"/>
        <w:rPr>
          <w:rFonts w:ascii="Times New Roman" w:hAnsi="Times New Roman" w:cs="Times New Roman"/>
          <w:sz w:val="28"/>
          <w:szCs w:val="28"/>
          <w:lang w:val="uk-UA"/>
        </w:rPr>
      </w:pPr>
    </w:p>
    <w:p w:rsidR="002C1BDE" w:rsidRPr="0073450A" w:rsidRDefault="008D5BA2" w:rsidP="008D5BA2">
      <w:pPr>
        <w:spacing w:after="0" w:line="311" w:lineRule="atLeast"/>
        <w:ind w:left="567"/>
        <w:textAlignment w:val="top"/>
        <w:rPr>
          <w:rFonts w:ascii="Times New Roman" w:hAnsi="Times New Roman" w:cs="Times New Roman"/>
          <w:color w:val="000000" w:themeColor="text1"/>
          <w:sz w:val="28"/>
          <w:szCs w:val="28"/>
          <w:lang w:val="uk-UA"/>
        </w:rPr>
      </w:pPr>
      <w:r>
        <w:rPr>
          <w:rFonts w:ascii="Times New Roman" w:eastAsia="Times New Roman" w:hAnsi="Times New Roman" w:cs="Times New Roman"/>
          <w:b/>
          <w:bCs/>
          <w:noProof/>
          <w:color w:val="000000" w:themeColor="text1"/>
          <w:sz w:val="28"/>
          <w:szCs w:val="28"/>
          <w:lang w:eastAsia="ru-RU"/>
        </w:rPr>
        <w:drawing>
          <wp:anchor distT="0" distB="0" distL="114300" distR="114300" simplePos="0" relativeHeight="251727872" behindDoc="1" locked="0" layoutInCell="1" allowOverlap="1">
            <wp:simplePos x="0" y="0"/>
            <wp:positionH relativeFrom="column">
              <wp:posOffset>1248410</wp:posOffset>
            </wp:positionH>
            <wp:positionV relativeFrom="paragraph">
              <wp:posOffset>1200785</wp:posOffset>
            </wp:positionV>
            <wp:extent cx="1952625" cy="2604135"/>
            <wp:effectExtent l="95250" t="76200" r="104775" b="81915"/>
            <wp:wrapTight wrapText="bothSides">
              <wp:wrapPolygon edited="0">
                <wp:start x="-1054" y="-632"/>
                <wp:lineTo x="-1054" y="22279"/>
                <wp:lineTo x="22338" y="22279"/>
                <wp:lineTo x="22548" y="22279"/>
                <wp:lineTo x="22759" y="22121"/>
                <wp:lineTo x="22759" y="1580"/>
                <wp:lineTo x="22548" y="-316"/>
                <wp:lineTo x="22338" y="-632"/>
                <wp:lineTo x="-1054" y="-632"/>
              </wp:wrapPolygon>
            </wp:wrapTight>
            <wp:docPr id="87" name="Рисунок 76" descr="C:\Users\TOSHIBA\AppData\Local\Microsoft\Windows\INetCache\Content.Word\IMG-dcdfd04b5401ecbf9f3d08b84d59979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SHIBA\AppData\Local\Microsoft\Windows\INetCache\Content.Word\IMG-dcdfd04b5401ecbf9f3d08b84d599792-V.JPG"/>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2625" cy="2604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25CAD" w:rsidRPr="0073450A">
        <w:rPr>
          <w:rFonts w:ascii="Times New Roman" w:eastAsia="Times New Roman" w:hAnsi="Times New Roman" w:cs="Times New Roman"/>
          <w:b/>
          <w:bCs/>
          <w:color w:val="000000" w:themeColor="text1"/>
          <w:sz w:val="28"/>
          <w:szCs w:val="28"/>
          <w:lang w:val="uk-UA" w:eastAsia="ru-RU"/>
        </w:rPr>
        <w:t> </w:t>
      </w:r>
      <w:r>
        <w:rPr>
          <w:rFonts w:ascii="Times New Roman" w:eastAsia="Times New Roman" w:hAnsi="Times New Roman" w:cs="Times New Roman"/>
          <w:b/>
          <w:bCs/>
          <w:color w:val="000000" w:themeColor="text1"/>
          <w:sz w:val="28"/>
          <w:szCs w:val="28"/>
          <w:lang w:val="uk-UA" w:eastAsia="ru-RU"/>
        </w:rPr>
        <w:tab/>
      </w:r>
      <w:r w:rsidR="002C1BDE" w:rsidRPr="0073450A">
        <w:rPr>
          <w:rFonts w:ascii="Times New Roman" w:hAnsi="Times New Roman" w:cs="Times New Roman"/>
          <w:color w:val="000000" w:themeColor="text1"/>
          <w:sz w:val="28"/>
          <w:szCs w:val="28"/>
          <w:lang w:val="uk-UA"/>
        </w:rPr>
        <w:t>На кафедрі  іноземних мов затверджено стратегію розвитку,  спрямовану    на підвищення якості освітньої діяльності у навчанні іноземних мов.</w:t>
      </w:r>
    </w:p>
    <w:p w:rsidR="002C1BDE" w:rsidRPr="0073450A" w:rsidRDefault="002C1BDE" w:rsidP="002C1BDE">
      <w:pPr>
        <w:spacing w:after="0" w:line="240" w:lineRule="auto"/>
        <w:ind w:firstLine="567"/>
        <w:contextualSpacing/>
        <w:jc w:val="both"/>
        <w:rPr>
          <w:rFonts w:ascii="Times New Roman" w:hAnsi="Times New Roman" w:cs="Times New Roman"/>
          <w:color w:val="000000" w:themeColor="text1"/>
          <w:sz w:val="28"/>
          <w:szCs w:val="28"/>
          <w:lang w:val="uk-UA"/>
        </w:rPr>
      </w:pPr>
      <w:r w:rsidRPr="0073450A">
        <w:rPr>
          <w:rFonts w:ascii="Times New Roman" w:hAnsi="Times New Roman" w:cs="Times New Roman"/>
          <w:color w:val="000000" w:themeColor="text1"/>
          <w:sz w:val="28"/>
          <w:szCs w:val="28"/>
          <w:lang w:val="uk-UA"/>
        </w:rPr>
        <w:t>Здійснюється річне планування,  до якого входять напрямки роботи МО іноземних мов. До його розробки долучаються усі  вчителі іноземних мов, здобувачі освіти і батьки.</w:t>
      </w:r>
    </w:p>
    <w:p w:rsidR="002C1BDE" w:rsidRPr="0073450A" w:rsidRDefault="002C1BDE" w:rsidP="002C1BDE">
      <w:pPr>
        <w:spacing w:after="0" w:line="240" w:lineRule="auto"/>
        <w:ind w:firstLine="567"/>
        <w:contextualSpacing/>
        <w:jc w:val="both"/>
        <w:rPr>
          <w:rFonts w:ascii="Times New Roman" w:hAnsi="Times New Roman" w:cs="Times New Roman"/>
          <w:b/>
          <w:color w:val="000000" w:themeColor="text1"/>
          <w:sz w:val="28"/>
          <w:szCs w:val="28"/>
        </w:rPr>
      </w:pPr>
      <w:r w:rsidRPr="0073450A">
        <w:rPr>
          <w:rFonts w:ascii="Times New Roman" w:hAnsi="Times New Roman" w:cs="Times New Roman"/>
          <w:color w:val="000000" w:themeColor="text1"/>
          <w:sz w:val="28"/>
          <w:szCs w:val="28"/>
          <w:lang w:val="uk-UA"/>
        </w:rPr>
        <w:t xml:space="preserve"> Систематично  проводяться засідання методичних об’єднань відповідно до плану засідань, їх ефективність,  демократичність й колегіальність ухвалених рішень свідчить про їх важливу роль  в організації освітнього процесу, етичних норм. Практично всі учасники освітнього процесу задоволені загальним психологічним </w:t>
      </w:r>
      <w:r w:rsidRPr="0073450A">
        <w:rPr>
          <w:rFonts w:ascii="Times New Roman" w:hAnsi="Times New Roman" w:cs="Times New Roman"/>
          <w:color w:val="000000" w:themeColor="text1"/>
          <w:sz w:val="28"/>
          <w:szCs w:val="28"/>
          <w:lang w:val="uk-UA"/>
        </w:rPr>
        <w:lastRenderedPageBreak/>
        <w:t xml:space="preserve">кліматом уроків, але не всі  педагогічні працівники задоволені матеріально- технічним оснащенням своїх кабінетів. </w:t>
      </w:r>
      <w:r w:rsidRPr="0073450A">
        <w:rPr>
          <w:rFonts w:ascii="Times New Roman" w:hAnsi="Times New Roman" w:cs="Times New Roman"/>
          <w:color w:val="000000" w:themeColor="text1"/>
          <w:sz w:val="28"/>
          <w:szCs w:val="28"/>
        </w:rPr>
        <w:t>Вчителі кафедри  відкриті для спілкування з учасниками освітнього процесу, в тому числі завдяки використанню сучасних засобів комунікації. Усі звернення учасників освітнього процесу розглядаються вчителями вчасно та вживаються відповідні заходи реагування. При розв'язанні конфліктів на допомогу класного керівника або вчит</w:t>
      </w:r>
      <w:r w:rsidRPr="0073450A">
        <w:rPr>
          <w:rFonts w:ascii="Times New Roman" w:hAnsi="Times New Roman" w:cs="Times New Roman"/>
          <w:color w:val="000000" w:themeColor="text1"/>
          <w:sz w:val="28"/>
          <w:szCs w:val="28"/>
          <w:lang w:val="uk-UA"/>
        </w:rPr>
        <w:t>е</w:t>
      </w:r>
      <w:r w:rsidRPr="0073450A">
        <w:rPr>
          <w:rFonts w:ascii="Times New Roman" w:hAnsi="Times New Roman" w:cs="Times New Roman"/>
          <w:color w:val="000000" w:themeColor="text1"/>
          <w:sz w:val="28"/>
          <w:szCs w:val="28"/>
        </w:rPr>
        <w:t>ля-предметника  розраховують майже всі батьки.  Школа має власний інформаційний сайт, сторінку в мережі Facebook, у коридорах та рекреаціях розміщено багато інформаційних стендів</w:t>
      </w:r>
      <w:r w:rsidRPr="0073450A">
        <w:rPr>
          <w:rFonts w:ascii="Times New Roman" w:hAnsi="Times New Roman" w:cs="Times New Roman"/>
          <w:color w:val="000000" w:themeColor="text1"/>
          <w:sz w:val="28"/>
          <w:szCs w:val="28"/>
          <w:lang w:val="uk-UA"/>
        </w:rPr>
        <w:t>,</w:t>
      </w:r>
      <w:r w:rsidRPr="0073450A">
        <w:rPr>
          <w:rFonts w:ascii="Times New Roman" w:hAnsi="Times New Roman" w:cs="Times New Roman"/>
          <w:color w:val="000000" w:themeColor="text1"/>
          <w:sz w:val="28"/>
          <w:szCs w:val="28"/>
        </w:rPr>
        <w:t xml:space="preserve"> де  </w:t>
      </w:r>
      <w:r w:rsidRPr="0073450A">
        <w:rPr>
          <w:rFonts w:ascii="Times New Roman" w:hAnsi="Times New Roman" w:cs="Times New Roman"/>
          <w:color w:val="000000" w:themeColor="text1"/>
          <w:sz w:val="28"/>
          <w:szCs w:val="28"/>
          <w:lang w:val="uk-UA"/>
        </w:rPr>
        <w:t>представлена</w:t>
      </w:r>
      <w:r w:rsidRPr="0073450A">
        <w:rPr>
          <w:rFonts w:ascii="Times New Roman" w:hAnsi="Times New Roman" w:cs="Times New Roman"/>
          <w:color w:val="000000" w:themeColor="text1"/>
          <w:sz w:val="28"/>
          <w:szCs w:val="28"/>
        </w:rPr>
        <w:t xml:space="preserve"> робота, заходи  </w:t>
      </w:r>
      <w:r w:rsidRPr="0073450A">
        <w:rPr>
          <w:rFonts w:ascii="Times New Roman" w:hAnsi="Times New Roman" w:cs="Times New Roman"/>
          <w:color w:val="000000" w:themeColor="text1"/>
          <w:sz w:val="28"/>
          <w:szCs w:val="28"/>
          <w:lang w:val="uk-UA"/>
        </w:rPr>
        <w:t>МО</w:t>
      </w:r>
      <w:r w:rsidRPr="0073450A">
        <w:rPr>
          <w:rFonts w:ascii="Times New Roman" w:hAnsi="Times New Roman" w:cs="Times New Roman"/>
          <w:color w:val="000000" w:themeColor="text1"/>
          <w:sz w:val="28"/>
          <w:szCs w:val="28"/>
        </w:rPr>
        <w:t xml:space="preserve"> вчителів іноземних мов. Усі педагогічні працівники  працюють за фахом. Вакансії відсутні. На кафедрі  створено умови для постійного професійного розвитку – підвищення кваліфікації, чергової та позачергової атестації та сертифікації педагогічних працівників. У школі  розроблений, затверджений та оприлюднений план підвищення кваліфікації педагогічних працівників, з планом завчасно ознайомлені вчителі іноземних мов.  </w:t>
      </w:r>
    </w:p>
    <w:p w:rsidR="002C1BDE" w:rsidRPr="0073450A" w:rsidRDefault="002C1BDE" w:rsidP="002C1BDE">
      <w:pPr>
        <w:spacing w:after="0" w:line="240" w:lineRule="auto"/>
        <w:ind w:firstLine="567"/>
        <w:contextualSpacing/>
        <w:jc w:val="both"/>
        <w:rPr>
          <w:rFonts w:ascii="Times New Roman" w:hAnsi="Times New Roman" w:cs="Times New Roman"/>
          <w:color w:val="000000" w:themeColor="text1"/>
          <w:sz w:val="28"/>
          <w:szCs w:val="28"/>
        </w:rPr>
      </w:pPr>
      <w:r w:rsidRPr="0073450A">
        <w:rPr>
          <w:rFonts w:ascii="Times New Roman" w:hAnsi="Times New Roman" w:cs="Times New Roman"/>
          <w:color w:val="000000" w:themeColor="text1"/>
          <w:sz w:val="28"/>
          <w:szCs w:val="28"/>
        </w:rPr>
        <w:t>Розклад навчальних занять з іноземних мов сформований відповідно до освітньої програми, забезпечує рівномірне навчальне навантаження відповідно до вікових особливостей здобувачів освіти, а також враховує специфіку школи. На кафедрі реалізуються індивідуальні освітні траєкторії як для обдарованих дітей, так і для дітей, які потребують педагогічної підтримки та дітей з особливими</w:t>
      </w:r>
      <w:r w:rsidRPr="0073450A">
        <w:rPr>
          <w:rFonts w:ascii="Times New Roman" w:hAnsi="Times New Roman" w:cs="Times New Roman"/>
          <w:color w:val="000000" w:themeColor="text1"/>
          <w:sz w:val="28"/>
          <w:szCs w:val="28"/>
          <w:lang w:val="uk-UA"/>
        </w:rPr>
        <w:t xml:space="preserve"> освітніми</w:t>
      </w:r>
      <w:r w:rsidRPr="0073450A">
        <w:rPr>
          <w:rFonts w:ascii="Times New Roman" w:hAnsi="Times New Roman" w:cs="Times New Roman"/>
          <w:color w:val="000000" w:themeColor="text1"/>
          <w:sz w:val="28"/>
          <w:szCs w:val="28"/>
        </w:rPr>
        <w:t xml:space="preserve"> потребами.</w:t>
      </w:r>
    </w:p>
    <w:p w:rsidR="002C1BDE" w:rsidRPr="0073450A" w:rsidRDefault="002C1BDE" w:rsidP="002C1BDE">
      <w:pPr>
        <w:spacing w:after="0" w:line="240" w:lineRule="auto"/>
        <w:contextualSpacing/>
        <w:jc w:val="both"/>
        <w:rPr>
          <w:rFonts w:ascii="Times New Roman" w:hAnsi="Times New Roman" w:cs="Times New Roman"/>
          <w:color w:val="000000" w:themeColor="text1"/>
          <w:sz w:val="28"/>
          <w:szCs w:val="28"/>
        </w:rPr>
      </w:pPr>
      <w:r w:rsidRPr="0073450A">
        <w:rPr>
          <w:rFonts w:ascii="Times New Roman" w:hAnsi="Times New Roman" w:cs="Times New Roman"/>
          <w:color w:val="000000" w:themeColor="text1"/>
          <w:sz w:val="28"/>
          <w:szCs w:val="28"/>
        </w:rPr>
        <w:t xml:space="preserve">        Вчителі іноземних мов  співпрацюють на  відносинах довіри, прозорості, дотримання етичних норм, на кафедрі панує  хороший психологічний клімат.</w:t>
      </w:r>
    </w:p>
    <w:p w:rsidR="002C1BDE" w:rsidRPr="0073450A" w:rsidRDefault="002C1BDE" w:rsidP="002C1BDE">
      <w:pPr>
        <w:spacing w:after="0" w:line="240" w:lineRule="auto"/>
        <w:contextualSpacing/>
        <w:jc w:val="both"/>
        <w:rPr>
          <w:rFonts w:ascii="Times New Roman" w:hAnsi="Times New Roman" w:cs="Times New Roman"/>
          <w:color w:val="000000" w:themeColor="text1"/>
          <w:sz w:val="28"/>
          <w:szCs w:val="28"/>
        </w:rPr>
      </w:pPr>
      <w:r w:rsidRPr="0073450A">
        <w:rPr>
          <w:rFonts w:ascii="Times New Roman" w:hAnsi="Times New Roman" w:cs="Times New Roman"/>
          <w:color w:val="000000" w:themeColor="text1"/>
          <w:sz w:val="28"/>
          <w:szCs w:val="28"/>
        </w:rPr>
        <w:t xml:space="preserve">          У цілому здобувачі освіти та педагогічні працівники проінформовані про необхідність дотримання академічної доброчесності. Зі здобувачами освіти  періодично проводяться бесіди про важливість дотримання академічної доброчесності: неприпустимість списування та плагіату, необхідності вказувати джерела інформації, які використовуються. Вчителі іноземних мов сприяють формуванню в учасників освітнього процесу негативного ставлення до корупції. Інформування відбувається переважно під час навчальних занять та під час бесід в позаурочний час.</w:t>
      </w:r>
    </w:p>
    <w:p w:rsidR="002C1BDE" w:rsidRPr="0073450A" w:rsidRDefault="002C1BDE" w:rsidP="002C1BDE">
      <w:pPr>
        <w:spacing w:after="0" w:line="240" w:lineRule="auto"/>
        <w:ind w:firstLine="567"/>
        <w:contextualSpacing/>
        <w:jc w:val="both"/>
        <w:rPr>
          <w:rFonts w:ascii="Times New Roman" w:hAnsi="Times New Roman" w:cs="Times New Roman"/>
          <w:color w:val="000000" w:themeColor="text1"/>
          <w:sz w:val="28"/>
          <w:szCs w:val="28"/>
        </w:rPr>
      </w:pPr>
      <w:r w:rsidRPr="0073450A">
        <w:rPr>
          <w:rFonts w:ascii="Times New Roman" w:hAnsi="Times New Roman" w:cs="Times New Roman"/>
          <w:color w:val="000000" w:themeColor="text1"/>
          <w:sz w:val="28"/>
          <w:szCs w:val="28"/>
        </w:rPr>
        <w:t>Вчителі постійно здійснюють заходи щодо утримання в належному стані навчальних кабінетів, але більшість кабінетів іноземної мови потребує нового та сучасного технічного оснащення.</w:t>
      </w:r>
    </w:p>
    <w:p w:rsidR="002C1BDE" w:rsidRPr="0073450A" w:rsidRDefault="002C1BDE" w:rsidP="002C1BDE">
      <w:pPr>
        <w:spacing w:after="0" w:line="240" w:lineRule="auto"/>
        <w:ind w:firstLine="567"/>
        <w:contextualSpacing/>
        <w:jc w:val="both"/>
        <w:rPr>
          <w:rFonts w:ascii="Times New Roman" w:hAnsi="Times New Roman" w:cs="Times New Roman"/>
          <w:color w:val="000000" w:themeColor="text1"/>
          <w:sz w:val="28"/>
          <w:szCs w:val="28"/>
        </w:rPr>
      </w:pPr>
      <w:r w:rsidRPr="0073450A">
        <w:rPr>
          <w:rFonts w:ascii="Times New Roman" w:hAnsi="Times New Roman" w:cs="Times New Roman"/>
          <w:color w:val="000000" w:themeColor="text1"/>
          <w:sz w:val="28"/>
          <w:szCs w:val="28"/>
        </w:rPr>
        <w:t>Завідувачі кабінетів надають запити на фінансування забезпечення освітнього процесу. Готується узагальнення персональних запитів та на  їх основі складається узагальнена таблиця потреб школи.</w:t>
      </w:r>
    </w:p>
    <w:p w:rsidR="002C1BDE" w:rsidRPr="0073450A" w:rsidRDefault="002C1BDE" w:rsidP="002C1BDE">
      <w:pPr>
        <w:spacing w:after="0" w:line="240" w:lineRule="auto"/>
        <w:ind w:firstLine="567"/>
        <w:contextualSpacing/>
        <w:jc w:val="both"/>
        <w:rPr>
          <w:rFonts w:ascii="Times New Roman" w:hAnsi="Times New Roman" w:cs="Times New Roman"/>
          <w:color w:val="000000" w:themeColor="text1"/>
          <w:sz w:val="28"/>
          <w:szCs w:val="28"/>
          <w:lang w:val="uk-UA"/>
        </w:rPr>
      </w:pPr>
      <w:r w:rsidRPr="0073450A">
        <w:rPr>
          <w:rFonts w:ascii="Times New Roman" w:hAnsi="Times New Roman" w:cs="Times New Roman"/>
          <w:color w:val="000000" w:themeColor="text1"/>
          <w:sz w:val="28"/>
          <w:szCs w:val="28"/>
          <w:lang w:val="uk-UA"/>
        </w:rPr>
        <w:t xml:space="preserve"> </w:t>
      </w:r>
      <w:bookmarkStart w:id="1" w:name="_GoBack"/>
      <w:bookmarkEnd w:id="1"/>
      <w:r w:rsidRPr="0073450A">
        <w:rPr>
          <w:rFonts w:ascii="Times New Roman" w:hAnsi="Times New Roman" w:cs="Times New Roman"/>
          <w:color w:val="000000" w:themeColor="text1"/>
          <w:sz w:val="28"/>
          <w:szCs w:val="28"/>
          <w:lang w:val="uk-UA"/>
        </w:rPr>
        <w:t>Прийняття Концепції Нової української школи, що грунтується на «Рекомендаціях Ради Європи щодо формування  ключових компетентностей освіти впродовж життя» вносить корективи в освітній процес. Перед вчителями іноземних мов постають завдання опанування ключових компетентностей, яких потребує кожен здобувач освіти для самореалізації, активної громадянської позиції, соціальної інклюзії, що в подальшому забезпечить особисту реалізацію та життєвий успіх протягом усього життя.</w:t>
      </w:r>
    </w:p>
    <w:p w:rsidR="002C1BDE" w:rsidRPr="0073450A" w:rsidRDefault="002C1BDE" w:rsidP="002C1BDE">
      <w:pPr>
        <w:spacing w:after="0" w:line="240" w:lineRule="auto"/>
        <w:ind w:firstLine="567"/>
        <w:contextualSpacing/>
        <w:jc w:val="both"/>
        <w:rPr>
          <w:rFonts w:ascii="Times New Roman" w:hAnsi="Times New Roman" w:cs="Times New Roman"/>
          <w:color w:val="000000" w:themeColor="text1"/>
          <w:sz w:val="28"/>
          <w:szCs w:val="28"/>
          <w:lang w:val="uk-UA"/>
        </w:rPr>
      </w:pPr>
      <w:r w:rsidRPr="0073450A">
        <w:rPr>
          <w:rFonts w:ascii="Times New Roman" w:hAnsi="Times New Roman" w:cs="Times New Roman"/>
          <w:color w:val="000000" w:themeColor="text1"/>
          <w:sz w:val="28"/>
          <w:szCs w:val="28"/>
          <w:lang w:val="uk-UA"/>
        </w:rPr>
        <w:lastRenderedPageBreak/>
        <w:t>Для учителів іноземних мов школи  основною метою вивчення іноземних мов  є формування і розвиток комунікативної культури здобувачів освіти, навчання  практичному опануванню іноземної мови.</w:t>
      </w:r>
    </w:p>
    <w:p w:rsidR="002C1BDE" w:rsidRPr="0073450A" w:rsidRDefault="002C1BDE" w:rsidP="00F85F92">
      <w:pPr>
        <w:jc w:val="both"/>
        <w:rPr>
          <w:rFonts w:ascii="Times New Roman" w:hAnsi="Times New Roman" w:cs="Times New Roman"/>
          <w:b/>
          <w:color w:val="000000" w:themeColor="text1"/>
          <w:sz w:val="28"/>
          <w:szCs w:val="28"/>
          <w:lang w:val="uk-UA"/>
        </w:rPr>
      </w:pPr>
    </w:p>
    <w:p w:rsidR="009A2788" w:rsidRDefault="009A2788" w:rsidP="00F85F92">
      <w:pPr>
        <w:jc w:val="both"/>
        <w:rPr>
          <w:rFonts w:ascii="Times New Roman" w:hAnsi="Times New Roman" w:cs="Times New Roman"/>
          <w:b/>
          <w:color w:val="000000" w:themeColor="text1"/>
          <w:sz w:val="28"/>
          <w:szCs w:val="28"/>
          <w:lang w:val="uk-UA"/>
        </w:rPr>
      </w:pPr>
    </w:p>
    <w:p w:rsidR="00E215C0" w:rsidRDefault="00D67438" w:rsidP="00F85F92">
      <w:pPr>
        <w:jc w:val="both"/>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t>УПРАВЛІНСЬКІ ПРОЦЕСИ</w:t>
      </w:r>
    </w:p>
    <w:p w:rsidR="00FC7540" w:rsidRPr="00EA1F4C" w:rsidRDefault="00FC7540" w:rsidP="007912FD">
      <w:pPr>
        <w:spacing w:after="0"/>
        <w:ind w:firstLine="708"/>
        <w:jc w:val="both"/>
        <w:rPr>
          <w:rFonts w:ascii="Times New Roman" w:eastAsia="Times New Roman" w:hAnsi="Times New Roman" w:cs="Times New Roman"/>
          <w:color w:val="000000" w:themeColor="text1"/>
          <w:sz w:val="28"/>
          <w:szCs w:val="28"/>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 xml:space="preserve">Розбудовуючи та вдосконалюючи внутрішню систему забезпечення якості освіти, </w:t>
      </w:r>
      <w:r w:rsidR="00820521" w:rsidRPr="00EA1F4C">
        <w:rPr>
          <w:rFonts w:ascii="Times New Roman" w:eastAsia="Times New Roman" w:hAnsi="Times New Roman" w:cs="Times New Roman"/>
          <w:color w:val="000000" w:themeColor="text1"/>
          <w:sz w:val="28"/>
          <w:szCs w:val="28"/>
          <w:shd w:val="clear" w:color="auto" w:fill="FFFFFF"/>
          <w:lang w:val="uk-UA" w:eastAsia="ru-RU"/>
        </w:rPr>
        <w:t>адміністрація школи</w:t>
      </w:r>
      <w:r w:rsidRPr="00EA1F4C">
        <w:rPr>
          <w:rFonts w:ascii="Times New Roman" w:eastAsia="Times New Roman" w:hAnsi="Times New Roman" w:cs="Times New Roman"/>
          <w:color w:val="000000" w:themeColor="text1"/>
          <w:sz w:val="28"/>
          <w:szCs w:val="28"/>
          <w:shd w:val="clear" w:color="auto" w:fill="FFFFFF"/>
          <w:lang w:val="uk-UA" w:eastAsia="ru-RU"/>
        </w:rPr>
        <w:t xml:space="preserve"> спільно з педагогами здійснюють самооцінювання освітніх і управлінських процесів. </w:t>
      </w:r>
    </w:p>
    <w:p w:rsidR="00820521" w:rsidRPr="00EA1F4C" w:rsidRDefault="00820521" w:rsidP="00820521">
      <w:pPr>
        <w:spacing w:after="0"/>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 xml:space="preserve"> </w:t>
      </w:r>
      <w:r w:rsidRPr="00EA1F4C">
        <w:rPr>
          <w:rFonts w:ascii="Times New Roman" w:eastAsia="Times New Roman" w:hAnsi="Times New Roman" w:cs="Times New Roman"/>
          <w:color w:val="000000" w:themeColor="text1"/>
          <w:sz w:val="28"/>
          <w:szCs w:val="28"/>
          <w:shd w:val="clear" w:color="auto" w:fill="FFFFFF"/>
          <w:lang w:val="uk-UA" w:eastAsia="ru-RU"/>
        </w:rPr>
        <w:tab/>
        <w:t xml:space="preserve">У школі розроблена </w:t>
      </w:r>
      <w:r w:rsidR="00FC7540" w:rsidRPr="00EA1F4C">
        <w:rPr>
          <w:rFonts w:ascii="Times New Roman" w:eastAsia="Times New Roman" w:hAnsi="Times New Roman" w:cs="Times New Roman"/>
          <w:color w:val="000000" w:themeColor="text1"/>
          <w:sz w:val="28"/>
          <w:szCs w:val="28"/>
          <w:shd w:val="clear" w:color="auto" w:fill="FFFFFF"/>
          <w:lang w:eastAsia="ru-RU"/>
        </w:rPr>
        <w:t>стратегі</w:t>
      </w:r>
      <w:r w:rsidRPr="00EA1F4C">
        <w:rPr>
          <w:rFonts w:ascii="Times New Roman" w:eastAsia="Times New Roman" w:hAnsi="Times New Roman" w:cs="Times New Roman"/>
          <w:color w:val="000000" w:themeColor="text1"/>
          <w:sz w:val="28"/>
          <w:szCs w:val="28"/>
          <w:shd w:val="clear" w:color="auto" w:fill="FFFFFF"/>
          <w:lang w:val="uk-UA" w:eastAsia="ru-RU"/>
        </w:rPr>
        <w:t>я</w:t>
      </w:r>
      <w:r w:rsidR="00FC7540" w:rsidRPr="00EA1F4C">
        <w:rPr>
          <w:rFonts w:ascii="Times New Roman" w:eastAsia="Times New Roman" w:hAnsi="Times New Roman" w:cs="Times New Roman"/>
          <w:color w:val="000000" w:themeColor="text1"/>
          <w:sz w:val="28"/>
          <w:szCs w:val="28"/>
          <w:shd w:val="clear" w:color="auto" w:fill="FFFFFF"/>
          <w:lang w:eastAsia="ru-RU"/>
        </w:rPr>
        <w:t xml:space="preserve"> розв</w:t>
      </w:r>
      <w:r w:rsidRPr="00EA1F4C">
        <w:rPr>
          <w:rFonts w:ascii="Times New Roman" w:eastAsia="Times New Roman" w:hAnsi="Times New Roman" w:cs="Times New Roman"/>
          <w:color w:val="000000" w:themeColor="text1"/>
          <w:sz w:val="28"/>
          <w:szCs w:val="28"/>
          <w:shd w:val="clear" w:color="auto" w:fill="FFFFFF"/>
          <w:lang w:eastAsia="ru-RU"/>
        </w:rPr>
        <w:t>итку</w:t>
      </w:r>
      <w:r w:rsidRPr="00EA1F4C">
        <w:rPr>
          <w:rFonts w:ascii="Times New Roman" w:eastAsia="Times New Roman" w:hAnsi="Times New Roman" w:cs="Times New Roman"/>
          <w:color w:val="000000" w:themeColor="text1"/>
          <w:sz w:val="28"/>
          <w:szCs w:val="28"/>
          <w:shd w:val="clear" w:color="auto" w:fill="FFFFFF"/>
          <w:lang w:val="uk-UA" w:eastAsia="ru-RU"/>
        </w:rPr>
        <w:t xml:space="preserve"> навчального закладу, проводиться </w:t>
      </w:r>
      <w:r w:rsidR="00FC7540" w:rsidRPr="00EA1F4C">
        <w:rPr>
          <w:rFonts w:ascii="Times New Roman" w:eastAsia="Times New Roman" w:hAnsi="Times New Roman" w:cs="Times New Roman"/>
          <w:color w:val="000000" w:themeColor="text1"/>
          <w:sz w:val="28"/>
          <w:szCs w:val="28"/>
          <w:shd w:val="clear" w:color="auto" w:fill="FFFFFF"/>
          <w:lang w:eastAsia="ru-RU"/>
        </w:rPr>
        <w:t>моніторинг виконання поставлених цілей і завдань</w:t>
      </w:r>
      <w:r w:rsidRPr="00EA1F4C">
        <w:rPr>
          <w:rFonts w:ascii="Times New Roman" w:eastAsia="Times New Roman" w:hAnsi="Times New Roman" w:cs="Times New Roman"/>
          <w:color w:val="000000" w:themeColor="text1"/>
          <w:sz w:val="28"/>
          <w:szCs w:val="28"/>
          <w:shd w:val="clear" w:color="auto" w:fill="FFFFFF"/>
          <w:lang w:val="uk-UA" w:eastAsia="ru-RU"/>
        </w:rPr>
        <w:t>.</w:t>
      </w:r>
      <w:r w:rsidR="00FC7540" w:rsidRPr="00EA1F4C">
        <w:rPr>
          <w:rFonts w:ascii="Times New Roman" w:eastAsia="Times New Roman" w:hAnsi="Times New Roman" w:cs="Times New Roman"/>
          <w:color w:val="000000" w:themeColor="text1"/>
          <w:sz w:val="28"/>
          <w:szCs w:val="28"/>
          <w:shd w:val="clear" w:color="auto" w:fill="FFFFFF"/>
          <w:lang w:eastAsia="ru-RU"/>
        </w:rPr>
        <w:t xml:space="preserve"> </w:t>
      </w:r>
      <w:r w:rsidRPr="00EA1F4C">
        <w:rPr>
          <w:rFonts w:ascii="Times New Roman" w:eastAsia="Times New Roman" w:hAnsi="Times New Roman" w:cs="Times New Roman"/>
          <w:color w:val="000000" w:themeColor="text1"/>
          <w:sz w:val="28"/>
          <w:szCs w:val="28"/>
          <w:shd w:val="clear" w:color="auto" w:fill="FFFFFF"/>
          <w:lang w:val="uk-UA" w:eastAsia="ru-RU"/>
        </w:rPr>
        <w:t xml:space="preserve">До розробки стратегії розвитку були залучені педагоги, представники батьківської громади і учнівського самоврядування. Працівники закладу ознайомлені зі стратегією розвитку і обізнані стосовно мети діяльності та шляхів розвитку школи. За потреби буде відбуватися коригування стратегії. Відповідно до стратегії розроблено річний план школи, спрямований на </w:t>
      </w:r>
      <w:r w:rsidRPr="00EA1F4C">
        <w:rPr>
          <w:rFonts w:ascii="Times New Roman" w:eastAsia="Times New Roman" w:hAnsi="Times New Roman" w:cs="Times New Roman"/>
          <w:color w:val="000000" w:themeColor="text1"/>
          <w:sz w:val="28"/>
          <w:szCs w:val="28"/>
          <w:shd w:val="clear" w:color="auto" w:fill="FFFFFF"/>
          <w:lang w:eastAsia="ru-RU"/>
        </w:rPr>
        <w:t>виконання заходів, досягнення цілей, сформульованих у стратегії розвитку</w:t>
      </w:r>
      <w:r w:rsidRPr="00EA1F4C">
        <w:rPr>
          <w:rFonts w:ascii="Times New Roman" w:eastAsia="Times New Roman" w:hAnsi="Times New Roman" w:cs="Times New Roman"/>
          <w:color w:val="000000" w:themeColor="text1"/>
          <w:sz w:val="28"/>
          <w:szCs w:val="28"/>
          <w:shd w:val="clear" w:color="auto" w:fill="FFFFFF"/>
          <w:lang w:val="uk-UA" w:eastAsia="ru-RU"/>
        </w:rPr>
        <w:t>.</w:t>
      </w:r>
    </w:p>
    <w:p w:rsidR="00820521" w:rsidRPr="00EA1F4C" w:rsidRDefault="00820521" w:rsidP="00820521">
      <w:pPr>
        <w:spacing w:after="0"/>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Пр</w:t>
      </w:r>
      <w:r w:rsidR="008955F0" w:rsidRPr="00EA1F4C">
        <w:rPr>
          <w:rFonts w:ascii="Times New Roman" w:eastAsia="Times New Roman" w:hAnsi="Times New Roman" w:cs="Times New Roman"/>
          <w:color w:val="000000" w:themeColor="text1"/>
          <w:sz w:val="28"/>
          <w:szCs w:val="28"/>
          <w:shd w:val="clear" w:color="auto" w:fill="FFFFFF"/>
          <w:lang w:val="uk-UA" w:eastAsia="ru-RU"/>
        </w:rPr>
        <w:t>о</w:t>
      </w:r>
      <w:r w:rsidRPr="00EA1F4C">
        <w:rPr>
          <w:rFonts w:ascii="Times New Roman" w:eastAsia="Times New Roman" w:hAnsi="Times New Roman" w:cs="Times New Roman"/>
          <w:color w:val="000000" w:themeColor="text1"/>
          <w:sz w:val="28"/>
          <w:szCs w:val="28"/>
          <w:shd w:val="clear" w:color="auto" w:fill="FFFFFF"/>
          <w:lang w:val="uk-UA" w:eastAsia="ru-RU"/>
        </w:rPr>
        <w:t>тягом року</w:t>
      </w:r>
      <w:r w:rsidRPr="00EA1F4C">
        <w:rPr>
          <w:rFonts w:ascii="Times New Roman" w:eastAsia="Times New Roman" w:hAnsi="Times New Roman" w:cs="Times New Roman"/>
          <w:color w:val="000000" w:themeColor="text1"/>
          <w:sz w:val="28"/>
          <w:szCs w:val="28"/>
          <w:shd w:val="clear" w:color="auto" w:fill="FFFFFF"/>
          <w:lang w:eastAsia="ru-RU"/>
        </w:rPr>
        <w:t xml:space="preserve"> здійснювався аналіз виконання річного плану</w:t>
      </w:r>
      <w:r w:rsidRPr="00EA1F4C">
        <w:rPr>
          <w:rFonts w:ascii="Times New Roman" w:eastAsia="Times New Roman" w:hAnsi="Times New Roman" w:cs="Times New Roman"/>
          <w:color w:val="000000" w:themeColor="text1"/>
          <w:sz w:val="28"/>
          <w:szCs w:val="28"/>
          <w:shd w:val="clear" w:color="auto" w:fill="FFFFFF"/>
          <w:lang w:val="uk-UA" w:eastAsia="ru-RU"/>
        </w:rPr>
        <w:t xml:space="preserve">, </w:t>
      </w:r>
      <w:r w:rsidRPr="00EA1F4C">
        <w:rPr>
          <w:rFonts w:ascii="Times New Roman" w:eastAsia="Times New Roman" w:hAnsi="Times New Roman" w:cs="Times New Roman"/>
          <w:color w:val="000000" w:themeColor="text1"/>
          <w:sz w:val="28"/>
          <w:szCs w:val="28"/>
          <w:shd w:val="clear" w:color="auto" w:fill="FFFFFF"/>
          <w:lang w:eastAsia="ru-RU"/>
        </w:rPr>
        <w:t xml:space="preserve">результати аналізу </w:t>
      </w:r>
      <w:r w:rsidR="008955F0" w:rsidRPr="00EA1F4C">
        <w:rPr>
          <w:rFonts w:ascii="Times New Roman" w:eastAsia="Times New Roman" w:hAnsi="Times New Roman" w:cs="Times New Roman"/>
          <w:color w:val="000000" w:themeColor="text1"/>
          <w:sz w:val="28"/>
          <w:szCs w:val="28"/>
          <w:shd w:val="clear" w:color="auto" w:fill="FFFFFF"/>
          <w:lang w:val="uk-UA" w:eastAsia="ru-RU"/>
        </w:rPr>
        <w:t xml:space="preserve">будуть </w:t>
      </w:r>
      <w:r w:rsidRPr="00EA1F4C">
        <w:rPr>
          <w:rFonts w:ascii="Times New Roman" w:eastAsia="Times New Roman" w:hAnsi="Times New Roman" w:cs="Times New Roman"/>
          <w:color w:val="000000" w:themeColor="text1"/>
          <w:sz w:val="28"/>
          <w:szCs w:val="28"/>
          <w:shd w:val="clear" w:color="auto" w:fill="FFFFFF"/>
          <w:lang w:eastAsia="ru-RU"/>
        </w:rPr>
        <w:t>врахован</w:t>
      </w:r>
      <w:r w:rsidR="008955F0" w:rsidRPr="00EA1F4C">
        <w:rPr>
          <w:rFonts w:ascii="Times New Roman" w:eastAsia="Times New Roman" w:hAnsi="Times New Roman" w:cs="Times New Roman"/>
          <w:color w:val="000000" w:themeColor="text1"/>
          <w:sz w:val="28"/>
          <w:szCs w:val="28"/>
          <w:shd w:val="clear" w:color="auto" w:fill="FFFFFF"/>
          <w:lang w:val="uk-UA" w:eastAsia="ru-RU"/>
        </w:rPr>
        <w:t>і</w:t>
      </w:r>
      <w:r w:rsidRPr="00EA1F4C">
        <w:rPr>
          <w:rFonts w:ascii="Times New Roman" w:eastAsia="Times New Roman" w:hAnsi="Times New Roman" w:cs="Times New Roman"/>
          <w:color w:val="000000" w:themeColor="text1"/>
          <w:sz w:val="28"/>
          <w:szCs w:val="28"/>
          <w:shd w:val="clear" w:color="auto" w:fill="FFFFFF"/>
          <w:lang w:eastAsia="ru-RU"/>
        </w:rPr>
        <w:t xml:space="preserve"> під час складання плану </w:t>
      </w:r>
      <w:r w:rsidR="008955F0" w:rsidRPr="00EA1F4C">
        <w:rPr>
          <w:rFonts w:ascii="Times New Roman" w:eastAsia="Times New Roman" w:hAnsi="Times New Roman" w:cs="Times New Roman"/>
          <w:color w:val="000000" w:themeColor="text1"/>
          <w:sz w:val="28"/>
          <w:szCs w:val="28"/>
          <w:shd w:val="clear" w:color="auto" w:fill="FFFFFF"/>
          <w:lang w:val="uk-UA" w:eastAsia="ru-RU"/>
        </w:rPr>
        <w:t>наступного навчального року.</w:t>
      </w:r>
    </w:p>
    <w:p w:rsidR="008955F0" w:rsidRPr="00EA1F4C" w:rsidRDefault="008955F0" w:rsidP="00820521">
      <w:pPr>
        <w:spacing w:after="0"/>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 xml:space="preserve">За результати самооцінювання підготовлено звіт, який буде оприлюднено на сайті школи. </w:t>
      </w:r>
    </w:p>
    <w:p w:rsidR="008955F0" w:rsidRPr="00EA1F4C" w:rsidRDefault="008955F0" w:rsidP="008955F0">
      <w:pPr>
        <w:spacing w:after="0"/>
        <w:ind w:firstLine="708"/>
        <w:jc w:val="both"/>
        <w:rPr>
          <w:rFonts w:ascii="Times New Roman" w:eastAsia="Times New Roman" w:hAnsi="Times New Roman" w:cs="Times New Roman"/>
          <w:color w:val="000000" w:themeColor="text1"/>
          <w:sz w:val="28"/>
          <w:szCs w:val="28"/>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Адміністрація школи забезпечує доступ учасників освітнього процесу та представників місцевої громади до спілкування (особистий прийом, звернення, використання сучасних засобів комунікації тощо), розглядає звернення учасників освітнього процесу</w:t>
      </w:r>
      <w:r w:rsidRPr="00EA1F4C">
        <w:rPr>
          <w:rFonts w:ascii="Times New Roman" w:eastAsia="Times New Roman" w:hAnsi="Times New Roman" w:cs="Times New Roman"/>
          <w:color w:val="000000" w:themeColor="text1"/>
          <w:sz w:val="28"/>
          <w:szCs w:val="28"/>
          <w:lang w:val="uk-UA" w:eastAsia="ru-RU"/>
        </w:rPr>
        <w:t xml:space="preserve"> </w:t>
      </w:r>
      <w:r w:rsidRPr="00EA1F4C">
        <w:rPr>
          <w:rFonts w:ascii="Times New Roman" w:eastAsia="Times New Roman" w:hAnsi="Times New Roman" w:cs="Times New Roman"/>
          <w:color w:val="000000" w:themeColor="text1"/>
          <w:sz w:val="28"/>
          <w:szCs w:val="28"/>
          <w:shd w:val="clear" w:color="auto" w:fill="FFFFFF"/>
          <w:lang w:val="uk-UA" w:eastAsia="ru-RU"/>
        </w:rPr>
        <w:t>та вчасно вживає за результатами розгляду звернень учасників освітнього процесу відповідні заходи реагування.</w:t>
      </w:r>
    </w:p>
    <w:p w:rsidR="008955F0" w:rsidRPr="00EA1F4C" w:rsidRDefault="008955F0" w:rsidP="008955F0">
      <w:pPr>
        <w:spacing w:after="0"/>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У школі навні</w:t>
      </w:r>
      <w:r w:rsidRPr="00EA1F4C">
        <w:rPr>
          <w:rFonts w:ascii="Times New Roman" w:eastAsia="Times New Roman" w:hAnsi="Times New Roman" w:cs="Times New Roman"/>
          <w:color w:val="000000" w:themeColor="text1"/>
          <w:sz w:val="28"/>
          <w:szCs w:val="28"/>
          <w:shd w:val="clear" w:color="auto" w:fill="FFFFFF"/>
          <w:lang w:eastAsia="ru-RU"/>
        </w:rPr>
        <w:t xml:space="preserve"> ресурси для інформування (сайт, сторінки закладу у соціальних мережах, дошки оголошень, інформаційні стенди тощо)</w:t>
      </w:r>
      <w:r w:rsidRPr="00EA1F4C">
        <w:rPr>
          <w:rFonts w:ascii="Times New Roman" w:eastAsia="Times New Roman" w:hAnsi="Times New Roman" w:cs="Times New Roman"/>
          <w:color w:val="000000" w:themeColor="text1"/>
          <w:sz w:val="28"/>
          <w:szCs w:val="28"/>
          <w:shd w:val="clear" w:color="auto" w:fill="FFFFFF"/>
          <w:lang w:val="uk-UA" w:eastAsia="ru-RU"/>
        </w:rPr>
        <w:t>.</w:t>
      </w:r>
    </w:p>
    <w:p w:rsidR="008955F0" w:rsidRPr="00EA1F4C" w:rsidRDefault="008955F0" w:rsidP="00025A7B">
      <w:pPr>
        <w:spacing w:after="0"/>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lang w:val="uk-UA" w:eastAsia="ru-RU"/>
        </w:rPr>
        <w:t xml:space="preserve">Спілкування відбувається на основі </w:t>
      </w:r>
      <w:r w:rsidR="00FC7540" w:rsidRPr="00EA1F4C">
        <w:rPr>
          <w:rFonts w:ascii="Times New Roman" w:eastAsia="Times New Roman" w:hAnsi="Times New Roman" w:cs="Times New Roman"/>
          <w:color w:val="000000" w:themeColor="text1"/>
          <w:sz w:val="28"/>
          <w:szCs w:val="28"/>
          <w:shd w:val="clear" w:color="auto" w:fill="FFFFFF"/>
          <w:lang w:val="uk-UA" w:eastAsia="ru-RU"/>
        </w:rPr>
        <w:t>відносин довіри, прозорості, дотримання етичних норм</w:t>
      </w:r>
      <w:r w:rsidRPr="00EA1F4C">
        <w:rPr>
          <w:rFonts w:ascii="Times New Roman" w:eastAsia="Times New Roman" w:hAnsi="Times New Roman" w:cs="Times New Roman"/>
          <w:color w:val="000000" w:themeColor="text1"/>
          <w:sz w:val="28"/>
          <w:szCs w:val="28"/>
          <w:shd w:val="clear" w:color="auto" w:fill="FFFFFF"/>
          <w:lang w:val="uk-UA" w:eastAsia="ru-RU"/>
        </w:rPr>
        <w:t>.</w:t>
      </w:r>
    </w:p>
    <w:p w:rsidR="008955F0" w:rsidRPr="00EA1F4C" w:rsidRDefault="00FC7540" w:rsidP="00025A7B">
      <w:pPr>
        <w:spacing w:after="0"/>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 xml:space="preserve"> </w:t>
      </w:r>
      <w:r w:rsidR="008955F0" w:rsidRPr="00EA1F4C">
        <w:rPr>
          <w:rFonts w:ascii="Times New Roman" w:eastAsia="Times New Roman" w:hAnsi="Times New Roman" w:cs="Times New Roman"/>
          <w:color w:val="000000" w:themeColor="text1"/>
          <w:sz w:val="28"/>
          <w:szCs w:val="28"/>
          <w:shd w:val="clear" w:color="auto" w:fill="FFFFFF"/>
          <w:lang w:val="uk-UA" w:eastAsia="ru-RU"/>
        </w:rPr>
        <w:tab/>
        <w:t>Адміністрацією школи з</w:t>
      </w:r>
      <w:r w:rsidRPr="00EA1F4C">
        <w:rPr>
          <w:rFonts w:ascii="Times New Roman" w:eastAsia="Times New Roman" w:hAnsi="Times New Roman" w:cs="Times New Roman"/>
          <w:color w:val="000000" w:themeColor="text1"/>
          <w:sz w:val="28"/>
          <w:szCs w:val="28"/>
          <w:shd w:val="clear" w:color="auto" w:fill="FFFFFF"/>
          <w:lang w:val="uk-UA" w:eastAsia="ru-RU"/>
        </w:rPr>
        <w:t>абезпеч</w:t>
      </w:r>
      <w:r w:rsidR="008955F0" w:rsidRPr="00EA1F4C">
        <w:rPr>
          <w:rFonts w:ascii="Times New Roman" w:eastAsia="Times New Roman" w:hAnsi="Times New Roman" w:cs="Times New Roman"/>
          <w:color w:val="000000" w:themeColor="text1"/>
          <w:sz w:val="28"/>
          <w:szCs w:val="28"/>
          <w:shd w:val="clear" w:color="auto" w:fill="FFFFFF"/>
          <w:lang w:val="uk-UA" w:eastAsia="ru-RU"/>
        </w:rPr>
        <w:t>уються</w:t>
      </w:r>
      <w:r w:rsidRPr="00EA1F4C">
        <w:rPr>
          <w:rFonts w:ascii="Times New Roman" w:eastAsia="Times New Roman" w:hAnsi="Times New Roman" w:cs="Times New Roman"/>
          <w:color w:val="000000" w:themeColor="text1"/>
          <w:sz w:val="28"/>
          <w:szCs w:val="28"/>
          <w:shd w:val="clear" w:color="auto" w:fill="FFFFFF"/>
          <w:lang w:val="uk-UA" w:eastAsia="ru-RU"/>
        </w:rPr>
        <w:t xml:space="preserve"> можливост</w:t>
      </w:r>
      <w:r w:rsidR="008955F0" w:rsidRPr="00EA1F4C">
        <w:rPr>
          <w:rFonts w:ascii="Times New Roman" w:eastAsia="Times New Roman" w:hAnsi="Times New Roman" w:cs="Times New Roman"/>
          <w:color w:val="000000" w:themeColor="text1"/>
          <w:sz w:val="28"/>
          <w:szCs w:val="28"/>
          <w:shd w:val="clear" w:color="auto" w:fill="FFFFFF"/>
          <w:lang w:val="uk-UA" w:eastAsia="ru-RU"/>
        </w:rPr>
        <w:t>і</w:t>
      </w:r>
      <w:r w:rsidRPr="00EA1F4C">
        <w:rPr>
          <w:rFonts w:ascii="Times New Roman" w:eastAsia="Times New Roman" w:hAnsi="Times New Roman" w:cs="Times New Roman"/>
          <w:color w:val="000000" w:themeColor="text1"/>
          <w:sz w:val="28"/>
          <w:szCs w:val="28"/>
          <w:shd w:val="clear" w:color="auto" w:fill="FFFFFF"/>
          <w:lang w:val="uk-UA" w:eastAsia="ru-RU"/>
        </w:rPr>
        <w:t xml:space="preserve"> для професійного розвитку педагогічних працівників</w:t>
      </w:r>
      <w:r w:rsidR="008955F0" w:rsidRPr="00EA1F4C">
        <w:rPr>
          <w:rFonts w:ascii="Times New Roman" w:eastAsia="Times New Roman" w:hAnsi="Times New Roman" w:cs="Times New Roman"/>
          <w:color w:val="000000" w:themeColor="text1"/>
          <w:sz w:val="28"/>
          <w:szCs w:val="28"/>
          <w:shd w:val="clear" w:color="auto" w:fill="FFFFFF"/>
          <w:lang w:val="uk-UA" w:eastAsia="ru-RU"/>
        </w:rPr>
        <w:t xml:space="preserve">, педагогічні працівники спонукаються </w:t>
      </w:r>
      <w:r w:rsidRPr="00EA1F4C">
        <w:rPr>
          <w:rFonts w:ascii="Times New Roman" w:eastAsia="Times New Roman" w:hAnsi="Times New Roman" w:cs="Times New Roman"/>
          <w:color w:val="000000" w:themeColor="text1"/>
          <w:sz w:val="28"/>
          <w:szCs w:val="28"/>
          <w:shd w:val="clear" w:color="auto" w:fill="FFFFFF"/>
          <w:lang w:val="uk-UA" w:eastAsia="ru-RU"/>
        </w:rPr>
        <w:t xml:space="preserve"> </w:t>
      </w:r>
      <w:r w:rsidR="008955F0" w:rsidRPr="00EA1F4C">
        <w:rPr>
          <w:rFonts w:ascii="Times New Roman" w:eastAsia="Times New Roman" w:hAnsi="Times New Roman" w:cs="Times New Roman"/>
          <w:color w:val="000000" w:themeColor="text1"/>
          <w:sz w:val="28"/>
          <w:szCs w:val="28"/>
          <w:shd w:val="clear" w:color="auto" w:fill="FFFFFF"/>
          <w:lang w:val="uk-UA" w:eastAsia="ru-RU"/>
        </w:rPr>
        <w:t>до сертифікації, отримання свідоцтв експертів, тренерів. Так Криворучко І.О., Коновал Л.С. брали участь у сертифікації в цьому навчальному році, Домбровська І.С. стала сертифікованим експертом.</w:t>
      </w:r>
    </w:p>
    <w:p w:rsidR="008955F0" w:rsidRPr="00EA1F4C" w:rsidRDefault="008955F0" w:rsidP="008955F0">
      <w:pPr>
        <w:spacing w:after="0"/>
        <w:jc w:val="both"/>
        <w:rPr>
          <w:rFonts w:ascii="Times New Roman" w:eastAsia="Times New Roman" w:hAnsi="Times New Roman" w:cs="Times New Roman"/>
          <w:color w:val="000000" w:themeColor="text1"/>
          <w:sz w:val="28"/>
          <w:szCs w:val="28"/>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lastRenderedPageBreak/>
        <w:tab/>
        <w:t>Ш</w:t>
      </w:r>
      <w:r w:rsidRPr="00EA1F4C">
        <w:rPr>
          <w:rFonts w:ascii="Times New Roman" w:eastAsia="Times New Roman" w:hAnsi="Times New Roman" w:cs="Times New Roman"/>
          <w:color w:val="000000" w:themeColor="text1"/>
          <w:sz w:val="28"/>
          <w:szCs w:val="28"/>
          <w:shd w:val="clear" w:color="auto" w:fill="FFFFFF"/>
          <w:lang w:eastAsia="ru-RU"/>
        </w:rPr>
        <w:t xml:space="preserve">татний розпис </w:t>
      </w:r>
      <w:r w:rsidRPr="00EA1F4C">
        <w:rPr>
          <w:rFonts w:ascii="Times New Roman" w:eastAsia="Times New Roman" w:hAnsi="Times New Roman" w:cs="Times New Roman"/>
          <w:color w:val="000000" w:themeColor="text1"/>
          <w:sz w:val="28"/>
          <w:szCs w:val="28"/>
          <w:shd w:val="clear" w:color="auto" w:fill="FFFFFF"/>
          <w:lang w:val="uk-UA" w:eastAsia="ru-RU"/>
        </w:rPr>
        <w:t>школи вцілому забезпечує</w:t>
      </w:r>
      <w:r w:rsidRPr="00EA1F4C">
        <w:rPr>
          <w:rFonts w:ascii="Times New Roman" w:eastAsia="Times New Roman" w:hAnsi="Times New Roman" w:cs="Times New Roman"/>
          <w:color w:val="000000" w:themeColor="text1"/>
          <w:sz w:val="28"/>
          <w:szCs w:val="28"/>
          <w:shd w:val="clear" w:color="auto" w:fill="FFFFFF"/>
          <w:lang w:eastAsia="ru-RU"/>
        </w:rPr>
        <w:t xml:space="preserve"> виконання освітньої програми</w:t>
      </w:r>
      <w:r w:rsidRPr="00EA1F4C">
        <w:rPr>
          <w:rFonts w:ascii="Times New Roman" w:eastAsia="Times New Roman" w:hAnsi="Times New Roman" w:cs="Times New Roman"/>
          <w:color w:val="000000" w:themeColor="text1"/>
          <w:sz w:val="28"/>
          <w:szCs w:val="28"/>
          <w:shd w:val="clear" w:color="auto" w:fill="FFFFFF"/>
          <w:lang w:val="uk-UA" w:eastAsia="ru-RU"/>
        </w:rPr>
        <w:t xml:space="preserve">. Для пошуку кадрів на вакантні місця ( вакансії у школі: вчитель інформатики, фізики, бібліотекар, асистент учителя) адміністрація школи використовує різні ресурси: заявки до РУО, висвітлення інформації на ФБ, сайті, </w:t>
      </w:r>
      <w:r w:rsidR="0020331C" w:rsidRPr="00EA1F4C">
        <w:rPr>
          <w:rFonts w:ascii="Times New Roman" w:eastAsia="Times New Roman" w:hAnsi="Times New Roman" w:cs="Times New Roman"/>
          <w:color w:val="000000" w:themeColor="text1"/>
          <w:sz w:val="28"/>
          <w:szCs w:val="28"/>
          <w:shd w:val="clear" w:color="auto" w:fill="FFFFFF"/>
          <w:lang w:val="uk-UA" w:eastAsia="ru-RU"/>
        </w:rPr>
        <w:t>онлайн-</w:t>
      </w:r>
      <w:r w:rsidRPr="00EA1F4C">
        <w:rPr>
          <w:rFonts w:ascii="Times New Roman" w:eastAsia="Times New Roman" w:hAnsi="Times New Roman" w:cs="Times New Roman"/>
          <w:color w:val="000000" w:themeColor="text1"/>
          <w:sz w:val="28"/>
          <w:szCs w:val="28"/>
          <w:shd w:val="clear" w:color="auto" w:fill="FFFFFF"/>
          <w:lang w:val="uk-UA" w:eastAsia="ru-RU"/>
        </w:rPr>
        <w:t>за</w:t>
      </w:r>
      <w:r w:rsidR="007240A3">
        <w:rPr>
          <w:rFonts w:ascii="Times New Roman" w:eastAsia="Times New Roman" w:hAnsi="Times New Roman" w:cs="Times New Roman"/>
          <w:color w:val="000000" w:themeColor="text1"/>
          <w:sz w:val="28"/>
          <w:szCs w:val="28"/>
          <w:shd w:val="clear" w:color="auto" w:fill="FFFFFF"/>
          <w:lang w:val="uk-UA" w:eastAsia="ru-RU"/>
        </w:rPr>
        <w:t>я</w:t>
      </w:r>
      <w:r w:rsidRPr="00EA1F4C">
        <w:rPr>
          <w:rFonts w:ascii="Times New Roman" w:eastAsia="Times New Roman" w:hAnsi="Times New Roman" w:cs="Times New Roman"/>
          <w:color w:val="000000" w:themeColor="text1"/>
          <w:sz w:val="28"/>
          <w:szCs w:val="28"/>
          <w:shd w:val="clear" w:color="auto" w:fill="FFFFFF"/>
          <w:lang w:val="uk-UA" w:eastAsia="ru-RU"/>
        </w:rPr>
        <w:t>вки до центру зайнятості</w:t>
      </w:r>
      <w:r w:rsidR="0020331C" w:rsidRPr="00EA1F4C">
        <w:rPr>
          <w:rFonts w:ascii="Times New Roman" w:eastAsia="Times New Roman" w:hAnsi="Times New Roman" w:cs="Times New Roman"/>
          <w:color w:val="000000" w:themeColor="text1"/>
          <w:sz w:val="28"/>
          <w:szCs w:val="28"/>
          <w:shd w:val="clear" w:color="auto" w:fill="FFFFFF"/>
          <w:lang w:val="uk-UA" w:eastAsia="ru-RU"/>
        </w:rPr>
        <w:t>, оголошення серед батьківської громади, відвідування Дня відкритих дверей у професійних навчальних закладах</w:t>
      </w:r>
      <w:r w:rsidRPr="00EA1F4C">
        <w:rPr>
          <w:rFonts w:ascii="Times New Roman" w:eastAsia="Times New Roman" w:hAnsi="Times New Roman" w:cs="Times New Roman"/>
          <w:color w:val="000000" w:themeColor="text1"/>
          <w:sz w:val="28"/>
          <w:szCs w:val="28"/>
          <w:shd w:val="clear" w:color="auto" w:fill="FFFFFF"/>
          <w:lang w:val="uk-UA" w:eastAsia="ru-RU"/>
        </w:rPr>
        <w:t>.</w:t>
      </w:r>
      <w:r w:rsidR="0020331C" w:rsidRPr="00EA1F4C">
        <w:rPr>
          <w:rFonts w:ascii="Times New Roman" w:eastAsia="Times New Roman" w:hAnsi="Times New Roman" w:cs="Times New Roman"/>
          <w:color w:val="000000" w:themeColor="text1"/>
          <w:sz w:val="28"/>
          <w:szCs w:val="28"/>
          <w:shd w:val="clear" w:color="auto" w:fill="FFFFFF"/>
          <w:lang w:val="uk-UA" w:eastAsia="ru-RU"/>
        </w:rPr>
        <w:t xml:space="preserve"> Але, на жаль, вибору педагогічних кад</w:t>
      </w:r>
      <w:r w:rsidR="00244715" w:rsidRPr="00EA1F4C">
        <w:rPr>
          <w:rFonts w:ascii="Times New Roman" w:eastAsia="Times New Roman" w:hAnsi="Times New Roman" w:cs="Times New Roman"/>
          <w:color w:val="000000" w:themeColor="text1"/>
          <w:sz w:val="28"/>
          <w:szCs w:val="28"/>
          <w:shd w:val="clear" w:color="auto" w:fill="FFFFFF"/>
          <w:lang w:val="uk-UA" w:eastAsia="ru-RU"/>
        </w:rPr>
        <w:t>р</w:t>
      </w:r>
      <w:r w:rsidR="0020331C" w:rsidRPr="00EA1F4C">
        <w:rPr>
          <w:rFonts w:ascii="Times New Roman" w:eastAsia="Times New Roman" w:hAnsi="Times New Roman" w:cs="Times New Roman"/>
          <w:color w:val="000000" w:themeColor="text1"/>
          <w:sz w:val="28"/>
          <w:szCs w:val="28"/>
          <w:shd w:val="clear" w:color="auto" w:fill="FFFFFF"/>
          <w:lang w:val="uk-UA" w:eastAsia="ru-RU"/>
        </w:rPr>
        <w:t>ів на ринку праці немає.</w:t>
      </w:r>
    </w:p>
    <w:p w:rsidR="0020331C" w:rsidRPr="00EA1F4C" w:rsidRDefault="0020331C" w:rsidP="0020331C">
      <w:pPr>
        <w:spacing w:after="0"/>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Адміністрація школи інформує педагогічних працівників про сучасні форми й методи професійного самовдосконалення, проводячи вебінари, роблячи оголошення, маючи виступи на засіданнях педагогічних рад, методичних об’єднань.</w:t>
      </w:r>
    </w:p>
    <w:p w:rsidR="00AE5925" w:rsidRPr="00EA1F4C" w:rsidRDefault="00AE5925" w:rsidP="00AE5925">
      <w:pPr>
        <w:spacing w:after="0"/>
        <w:jc w:val="both"/>
        <w:rPr>
          <w:rFonts w:ascii="Times New Roman" w:eastAsia="Times New Roman" w:hAnsi="Times New Roman" w:cs="Times New Roman"/>
          <w:color w:val="000000" w:themeColor="text1"/>
          <w:sz w:val="28"/>
          <w:szCs w:val="28"/>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ab/>
        <w:t>У школі є документи, які визначають принципи та процедури матеріального і морального стимулювання працівників, зокрема, Колективний договір та Статут школи.</w:t>
      </w:r>
    </w:p>
    <w:p w:rsidR="00AE5925" w:rsidRPr="00EA1F4C" w:rsidRDefault="00AE5925" w:rsidP="00AE5925">
      <w:pPr>
        <w:spacing w:after="0"/>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У школі розроблені Правила поведінки здобувачів освіти, Положення про Школу молодого вчителя, Положення про академічну доброчесність, Положення про учнівське самоврядування, Положення про громадське самоврядування, Положення про батьківське самоврядування.</w:t>
      </w:r>
      <w:r w:rsidRPr="00EA1F4C">
        <w:rPr>
          <w:rFonts w:ascii="Times New Roman" w:eastAsia="Times New Roman" w:hAnsi="Times New Roman" w:cs="Times New Roman"/>
          <w:color w:val="000000" w:themeColor="text1"/>
          <w:sz w:val="28"/>
          <w:szCs w:val="28"/>
          <w:shd w:val="clear" w:color="auto" w:fill="FFFFFF"/>
          <w:lang w:eastAsia="ru-RU"/>
        </w:rPr>
        <w:t xml:space="preserve"> </w:t>
      </w:r>
      <w:r w:rsidRPr="00EA1F4C">
        <w:rPr>
          <w:rFonts w:ascii="Times New Roman" w:eastAsia="Times New Roman" w:hAnsi="Times New Roman" w:cs="Times New Roman"/>
          <w:color w:val="000000" w:themeColor="text1"/>
          <w:sz w:val="28"/>
          <w:szCs w:val="28"/>
          <w:shd w:val="clear" w:color="auto" w:fill="FFFFFF"/>
          <w:lang w:val="uk-UA" w:eastAsia="ru-RU"/>
        </w:rPr>
        <w:t xml:space="preserve">Ці </w:t>
      </w:r>
      <w:r w:rsidRPr="00EA1F4C">
        <w:rPr>
          <w:rFonts w:ascii="Times New Roman" w:eastAsia="Times New Roman" w:hAnsi="Times New Roman" w:cs="Times New Roman"/>
          <w:color w:val="000000" w:themeColor="text1"/>
          <w:sz w:val="28"/>
          <w:szCs w:val="28"/>
          <w:shd w:val="clear" w:color="auto" w:fill="FFFFFF"/>
          <w:lang w:eastAsia="ru-RU"/>
        </w:rPr>
        <w:t xml:space="preserve">внутрішні документи </w:t>
      </w:r>
      <w:r w:rsidRPr="00EA1F4C">
        <w:rPr>
          <w:rFonts w:ascii="Times New Roman" w:eastAsia="Times New Roman" w:hAnsi="Times New Roman" w:cs="Times New Roman"/>
          <w:color w:val="000000" w:themeColor="text1"/>
          <w:sz w:val="28"/>
          <w:szCs w:val="28"/>
          <w:shd w:val="clear" w:color="auto" w:fill="FFFFFF"/>
          <w:lang w:val="uk-UA" w:eastAsia="ru-RU"/>
        </w:rPr>
        <w:t>школи</w:t>
      </w:r>
      <w:r w:rsidRPr="00EA1F4C">
        <w:rPr>
          <w:rFonts w:ascii="Times New Roman" w:eastAsia="Times New Roman" w:hAnsi="Times New Roman" w:cs="Times New Roman"/>
          <w:color w:val="000000" w:themeColor="text1"/>
          <w:sz w:val="28"/>
          <w:szCs w:val="28"/>
          <w:shd w:val="clear" w:color="auto" w:fill="FFFFFF"/>
          <w:lang w:eastAsia="ru-RU"/>
        </w:rPr>
        <w:t xml:space="preserve"> визначають права та обов’язки учасників освітнього процессу</w:t>
      </w:r>
      <w:r w:rsidRPr="00EA1F4C">
        <w:rPr>
          <w:rFonts w:ascii="Times New Roman" w:eastAsia="Times New Roman" w:hAnsi="Times New Roman" w:cs="Times New Roman"/>
          <w:color w:val="000000" w:themeColor="text1"/>
          <w:sz w:val="28"/>
          <w:szCs w:val="28"/>
          <w:shd w:val="clear" w:color="auto" w:fill="FFFFFF"/>
          <w:lang w:val="uk-UA" w:eastAsia="ru-RU"/>
        </w:rPr>
        <w:t>.</w:t>
      </w:r>
    </w:p>
    <w:p w:rsidR="00AE5925" w:rsidRDefault="00AE5925" w:rsidP="007240A3">
      <w:pPr>
        <w:spacing w:after="0"/>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Н</w:t>
      </w:r>
      <w:r w:rsidRPr="00EA1F4C">
        <w:rPr>
          <w:rFonts w:ascii="Times New Roman" w:eastAsia="Times New Roman" w:hAnsi="Times New Roman" w:cs="Times New Roman"/>
          <w:color w:val="000000" w:themeColor="text1"/>
          <w:sz w:val="28"/>
          <w:szCs w:val="28"/>
          <w:shd w:val="clear" w:color="auto" w:fill="FFFFFF"/>
          <w:lang w:eastAsia="ru-RU"/>
        </w:rPr>
        <w:t xml:space="preserve">е рідше разу на рік відбуваються загальні збори (загальношкільні конференції) </w:t>
      </w:r>
      <w:r w:rsidRPr="00EA1F4C">
        <w:rPr>
          <w:rFonts w:ascii="Times New Roman" w:eastAsia="Times New Roman" w:hAnsi="Times New Roman" w:cs="Times New Roman"/>
          <w:color w:val="000000" w:themeColor="text1"/>
          <w:sz w:val="28"/>
          <w:szCs w:val="28"/>
          <w:shd w:val="clear" w:color="auto" w:fill="FFFFFF"/>
          <w:lang w:val="uk-UA" w:eastAsia="ru-RU"/>
        </w:rPr>
        <w:t>школи.</w:t>
      </w:r>
    </w:p>
    <w:p w:rsidR="00EA1F4C" w:rsidRDefault="00EA1F4C" w:rsidP="007240A3">
      <w:pPr>
        <w:pStyle w:val="a6"/>
        <w:shd w:val="clear" w:color="auto" w:fill="FFFFFF"/>
        <w:spacing w:before="0" w:beforeAutospacing="0" w:after="0" w:afterAutospacing="0" w:line="276" w:lineRule="auto"/>
        <w:jc w:val="both"/>
        <w:rPr>
          <w:color w:val="111111"/>
          <w:sz w:val="28"/>
          <w:szCs w:val="28"/>
          <w:lang w:val="uk-UA"/>
        </w:rPr>
      </w:pPr>
      <w:r w:rsidRPr="00926142">
        <w:rPr>
          <w:color w:val="111111"/>
          <w:sz w:val="28"/>
          <w:szCs w:val="28"/>
          <w:lang w:val="uk-UA"/>
        </w:rPr>
        <w:t xml:space="preserve">Управління школою здійснюється згідно з річним планом роботи, планом внутрішкільного контролю та календарних планів учителів-предметників і виховної роботи класних керівників. Така система планування, відпрацьована в школі й заснована на взаємодії всіх ланок, підрозділів та учасників </w:t>
      </w:r>
      <w:r>
        <w:rPr>
          <w:color w:val="111111"/>
          <w:sz w:val="28"/>
          <w:szCs w:val="28"/>
          <w:lang w:val="uk-UA"/>
        </w:rPr>
        <w:t>освітнього</w:t>
      </w:r>
      <w:r w:rsidRPr="00926142">
        <w:rPr>
          <w:color w:val="111111"/>
          <w:sz w:val="28"/>
          <w:szCs w:val="28"/>
          <w:lang w:val="uk-UA"/>
        </w:rPr>
        <w:t xml:space="preserve"> процесу, забезпечує координацію їхньої діяльності, єдність вимог, контролю та взаємоконтролю в процесі роботи, сприяє досягненню ефективності та вдосконаленню </w:t>
      </w:r>
      <w:r>
        <w:rPr>
          <w:color w:val="111111"/>
          <w:sz w:val="28"/>
          <w:szCs w:val="28"/>
          <w:lang w:val="uk-UA"/>
        </w:rPr>
        <w:t>освітнього</w:t>
      </w:r>
      <w:r w:rsidRPr="00926142">
        <w:rPr>
          <w:color w:val="111111"/>
          <w:sz w:val="28"/>
          <w:szCs w:val="28"/>
          <w:lang w:val="uk-UA"/>
        </w:rPr>
        <w:t xml:space="preserve"> процесу й забезпечує планомірний розвиток школи</w:t>
      </w:r>
      <w:r w:rsidRPr="00926142">
        <w:rPr>
          <w:color w:val="111111"/>
          <w:sz w:val="28"/>
          <w:szCs w:val="28"/>
        </w:rPr>
        <w:t>    </w:t>
      </w:r>
    </w:p>
    <w:p w:rsidR="00EA1F4C" w:rsidRPr="00926142" w:rsidRDefault="00EA1F4C" w:rsidP="007240A3">
      <w:pPr>
        <w:pStyle w:val="a6"/>
        <w:shd w:val="clear" w:color="auto" w:fill="FFFFFF"/>
        <w:spacing w:before="0" w:beforeAutospacing="0" w:after="0" w:afterAutospacing="0" w:line="276" w:lineRule="auto"/>
        <w:jc w:val="both"/>
        <w:rPr>
          <w:color w:val="111111"/>
          <w:sz w:val="28"/>
          <w:szCs w:val="28"/>
          <w:lang w:val="uk-UA"/>
        </w:rPr>
      </w:pPr>
      <w:r>
        <w:rPr>
          <w:color w:val="111111"/>
          <w:sz w:val="28"/>
          <w:szCs w:val="28"/>
          <w:lang w:val="uk-UA"/>
        </w:rPr>
        <w:tab/>
      </w:r>
      <w:r w:rsidRPr="00926142">
        <w:rPr>
          <w:color w:val="111111"/>
          <w:sz w:val="28"/>
          <w:szCs w:val="28"/>
          <w:lang w:val="uk-UA"/>
        </w:rPr>
        <w:t xml:space="preserve"> У школі в наявності всі нормативно-правові документи, що регламентують діяльність загальноосвітнього навчального закладу. Із підключенням до мережі Інтернет стало можливим користуватися матеріалами сайтів Міністерства освіти і науки України, </w:t>
      </w:r>
      <w:r>
        <w:rPr>
          <w:color w:val="111111"/>
          <w:sz w:val="28"/>
          <w:szCs w:val="28"/>
          <w:lang w:val="uk-UA"/>
        </w:rPr>
        <w:t>Департаменту</w:t>
      </w:r>
      <w:r w:rsidRPr="00926142">
        <w:rPr>
          <w:color w:val="111111"/>
          <w:sz w:val="28"/>
          <w:szCs w:val="28"/>
          <w:lang w:val="uk-UA"/>
        </w:rPr>
        <w:t xml:space="preserve"> </w:t>
      </w:r>
      <w:r>
        <w:rPr>
          <w:color w:val="111111"/>
          <w:sz w:val="28"/>
          <w:szCs w:val="28"/>
          <w:lang w:val="uk-UA"/>
        </w:rPr>
        <w:t xml:space="preserve"> </w:t>
      </w:r>
      <w:r w:rsidRPr="00926142">
        <w:rPr>
          <w:color w:val="111111"/>
          <w:sz w:val="28"/>
          <w:szCs w:val="28"/>
          <w:lang w:val="uk-UA"/>
        </w:rPr>
        <w:t>освіти</w:t>
      </w:r>
      <w:r>
        <w:rPr>
          <w:color w:val="111111"/>
          <w:sz w:val="28"/>
          <w:szCs w:val="28"/>
          <w:lang w:val="uk-UA"/>
        </w:rPr>
        <w:t xml:space="preserve"> і науки  тощо</w:t>
      </w:r>
      <w:r w:rsidRPr="00926142">
        <w:rPr>
          <w:color w:val="111111"/>
          <w:sz w:val="28"/>
          <w:szCs w:val="28"/>
          <w:lang w:val="uk-UA"/>
        </w:rPr>
        <w:t>, що дає можливість учителям і адміністрації оперативно й мобільно використовувати достовірну інформацію, вчасно знайомитися з новими документами і навіть їх проектами.</w:t>
      </w:r>
      <w:r w:rsidRPr="00926142">
        <w:rPr>
          <w:color w:val="111111"/>
          <w:sz w:val="28"/>
          <w:szCs w:val="28"/>
        </w:rPr>
        <w:t>                           </w:t>
      </w:r>
    </w:p>
    <w:p w:rsidR="00EA1F4C" w:rsidRPr="004D7B86" w:rsidRDefault="00EA1F4C" w:rsidP="007240A3">
      <w:pPr>
        <w:pStyle w:val="a6"/>
        <w:shd w:val="clear" w:color="auto" w:fill="FFFFFF"/>
        <w:spacing w:before="0" w:beforeAutospacing="0" w:after="0" w:afterAutospacing="0" w:line="276" w:lineRule="auto"/>
        <w:jc w:val="both"/>
        <w:rPr>
          <w:color w:val="111111"/>
          <w:sz w:val="28"/>
          <w:szCs w:val="28"/>
          <w:lang w:val="uk-UA"/>
        </w:rPr>
      </w:pPr>
      <w:r w:rsidRPr="00926142">
        <w:rPr>
          <w:color w:val="111111"/>
          <w:sz w:val="28"/>
          <w:szCs w:val="28"/>
        </w:rPr>
        <w:t> </w:t>
      </w:r>
      <w:r w:rsidRPr="00926142">
        <w:rPr>
          <w:color w:val="111111"/>
          <w:sz w:val="28"/>
          <w:szCs w:val="28"/>
          <w:lang w:val="uk-UA"/>
        </w:rPr>
        <w:t xml:space="preserve"> </w:t>
      </w:r>
      <w:r>
        <w:rPr>
          <w:color w:val="111111"/>
          <w:sz w:val="28"/>
          <w:szCs w:val="28"/>
          <w:lang w:val="uk-UA"/>
        </w:rPr>
        <w:t xml:space="preserve"> </w:t>
      </w:r>
      <w:r w:rsidRPr="004D7B86">
        <w:rPr>
          <w:color w:val="111111"/>
          <w:sz w:val="28"/>
          <w:szCs w:val="28"/>
          <w:lang w:val="uk-UA"/>
        </w:rPr>
        <w:t xml:space="preserve"> У школі ефективність здійснення контролю зумовлює якість реальних і по</w:t>
      </w:r>
      <w:r w:rsidRPr="004D7B86">
        <w:rPr>
          <w:color w:val="111111"/>
          <w:sz w:val="28"/>
          <w:szCs w:val="28"/>
          <w:lang w:val="uk-UA"/>
        </w:rPr>
        <w:softHyphen/>
        <w:t xml:space="preserve">дальше прогнозування бажаних показників розвитку закладу освіти, його </w:t>
      </w:r>
      <w:r>
        <w:rPr>
          <w:color w:val="111111"/>
          <w:sz w:val="28"/>
          <w:szCs w:val="28"/>
          <w:lang w:val="uk-UA"/>
        </w:rPr>
        <w:lastRenderedPageBreak/>
        <w:t>освітнього</w:t>
      </w:r>
      <w:r w:rsidRPr="004D7B86">
        <w:rPr>
          <w:color w:val="111111"/>
          <w:sz w:val="28"/>
          <w:szCs w:val="28"/>
          <w:lang w:val="uk-UA"/>
        </w:rPr>
        <w:t xml:space="preserve"> процесу та діяльно</w:t>
      </w:r>
      <w:r>
        <w:rPr>
          <w:color w:val="111111"/>
          <w:sz w:val="28"/>
          <w:szCs w:val="28"/>
          <w:lang w:val="uk-UA"/>
        </w:rPr>
        <w:t>сті всього шкільного колективу.</w:t>
      </w:r>
      <w:r w:rsidRPr="00926142">
        <w:rPr>
          <w:color w:val="111111"/>
          <w:sz w:val="28"/>
          <w:szCs w:val="28"/>
        </w:rPr>
        <w:t>                                     </w:t>
      </w:r>
    </w:p>
    <w:p w:rsidR="00EA1F4C" w:rsidRPr="00926142" w:rsidRDefault="00EA1F4C" w:rsidP="007240A3">
      <w:pPr>
        <w:pStyle w:val="a6"/>
        <w:shd w:val="clear" w:color="auto" w:fill="FFFFFF"/>
        <w:spacing w:before="0" w:beforeAutospacing="0" w:after="0" w:afterAutospacing="0" w:line="276" w:lineRule="auto"/>
        <w:jc w:val="both"/>
        <w:rPr>
          <w:color w:val="111111"/>
          <w:sz w:val="28"/>
          <w:szCs w:val="28"/>
        </w:rPr>
      </w:pPr>
      <w:r>
        <w:rPr>
          <w:color w:val="111111"/>
          <w:sz w:val="28"/>
          <w:szCs w:val="28"/>
          <w:lang w:val="uk-UA"/>
        </w:rPr>
        <w:tab/>
      </w:r>
      <w:r w:rsidRPr="004D7B86">
        <w:rPr>
          <w:color w:val="111111"/>
          <w:sz w:val="28"/>
          <w:szCs w:val="28"/>
          <w:lang w:val="uk-UA"/>
        </w:rPr>
        <w:t xml:space="preserve">Адміністрація використовує різноманітні форми контролю за станом </w:t>
      </w:r>
      <w:r>
        <w:rPr>
          <w:color w:val="111111"/>
          <w:sz w:val="28"/>
          <w:szCs w:val="28"/>
          <w:lang w:val="uk-UA"/>
        </w:rPr>
        <w:t>освітнього</w:t>
      </w:r>
      <w:r w:rsidRPr="004D7B86">
        <w:rPr>
          <w:color w:val="111111"/>
          <w:sz w:val="28"/>
          <w:szCs w:val="28"/>
          <w:lang w:val="uk-UA"/>
        </w:rPr>
        <w:t xml:space="preserve"> процесу, передусім такі традиційні, як вивчення викладання стану предметів та виконання навчальних планів і програм, перевірка класних журналів, </w:t>
      </w:r>
      <w:r>
        <w:rPr>
          <w:color w:val="111111"/>
          <w:sz w:val="28"/>
          <w:szCs w:val="28"/>
          <w:lang w:val="uk-UA"/>
        </w:rPr>
        <w:t xml:space="preserve"> тощо. </w:t>
      </w:r>
      <w:r w:rsidRPr="00926142">
        <w:rPr>
          <w:color w:val="111111"/>
          <w:sz w:val="28"/>
          <w:szCs w:val="28"/>
        </w:rPr>
        <w:t xml:space="preserve">Аналіз результатів внутрішньошкільного контролю знаходить відображення в рішеннях педагогічної ради школи, відповідних наказах по навчальному закладу. Крім контролю за рівнем знань і навчальних досягнень </w:t>
      </w:r>
      <w:r>
        <w:rPr>
          <w:color w:val="111111"/>
          <w:sz w:val="28"/>
          <w:szCs w:val="28"/>
          <w:lang w:val="uk-UA"/>
        </w:rPr>
        <w:t>здобувачів освіти</w:t>
      </w:r>
      <w:r w:rsidRPr="00926142">
        <w:rPr>
          <w:color w:val="111111"/>
          <w:sz w:val="28"/>
          <w:szCs w:val="28"/>
        </w:rPr>
        <w:t>, проводяться систематичні дослід</w:t>
      </w:r>
      <w:r>
        <w:rPr>
          <w:color w:val="111111"/>
          <w:sz w:val="28"/>
          <w:szCs w:val="28"/>
        </w:rPr>
        <w:t>ження стану відвідування занять</w:t>
      </w:r>
      <w:r w:rsidRPr="00926142">
        <w:rPr>
          <w:color w:val="111111"/>
          <w:sz w:val="28"/>
          <w:szCs w:val="28"/>
        </w:rPr>
        <w:t xml:space="preserve">. За результатами моніторингу адміністрація школи приймає певні управлінські рішення щодо конкретних учителів та </w:t>
      </w:r>
      <w:r>
        <w:rPr>
          <w:color w:val="111111"/>
          <w:sz w:val="28"/>
          <w:szCs w:val="28"/>
          <w:lang w:val="uk-UA"/>
        </w:rPr>
        <w:t>здобувачів освіти</w:t>
      </w:r>
      <w:r w:rsidRPr="00926142">
        <w:rPr>
          <w:color w:val="111111"/>
          <w:sz w:val="28"/>
          <w:szCs w:val="28"/>
        </w:rPr>
        <w:t>.</w:t>
      </w:r>
    </w:p>
    <w:p w:rsidR="00EA1F4C" w:rsidRPr="008B6A1C" w:rsidRDefault="00EA1F4C" w:rsidP="007240A3">
      <w:pPr>
        <w:pStyle w:val="a6"/>
        <w:shd w:val="clear" w:color="auto" w:fill="FFFFFF"/>
        <w:spacing w:before="0" w:beforeAutospacing="0" w:after="0" w:afterAutospacing="0" w:line="276" w:lineRule="auto"/>
        <w:jc w:val="both"/>
        <w:rPr>
          <w:color w:val="111111"/>
          <w:sz w:val="28"/>
          <w:szCs w:val="28"/>
          <w:lang w:val="uk-UA"/>
        </w:rPr>
      </w:pPr>
      <w:r>
        <w:rPr>
          <w:color w:val="111111"/>
          <w:sz w:val="28"/>
          <w:szCs w:val="28"/>
          <w:lang w:val="uk-UA"/>
        </w:rPr>
        <w:tab/>
      </w:r>
      <w:r w:rsidRPr="004D7B86">
        <w:rPr>
          <w:color w:val="111111"/>
          <w:sz w:val="28"/>
          <w:szCs w:val="28"/>
          <w:lang w:val="uk-UA"/>
        </w:rPr>
        <w:t xml:space="preserve">Ураховуючи сучасні реалії, стиль керівництва нашою школою є близьким до демократичного, оскільки більшість рішень приймаються на основі врахування думки колективу й інтересів справи, створюється такий мікроклімат, коли успіхи кожного сприймаються позитивно, ініціатива й самостійність підтримуються, </w:t>
      </w:r>
      <w:r>
        <w:rPr>
          <w:color w:val="111111"/>
          <w:sz w:val="28"/>
          <w:szCs w:val="28"/>
          <w:lang w:val="uk-UA"/>
        </w:rPr>
        <w:t xml:space="preserve"> </w:t>
      </w:r>
      <w:r w:rsidRPr="004D7B86">
        <w:rPr>
          <w:color w:val="111111"/>
          <w:sz w:val="28"/>
          <w:szCs w:val="28"/>
          <w:lang w:val="uk-UA"/>
        </w:rPr>
        <w:t xml:space="preserve"> </w:t>
      </w:r>
      <w:r>
        <w:rPr>
          <w:color w:val="111111"/>
          <w:sz w:val="28"/>
          <w:szCs w:val="28"/>
          <w:lang w:val="uk-UA"/>
        </w:rPr>
        <w:tab/>
      </w:r>
      <w:r w:rsidRPr="004D7B86">
        <w:rPr>
          <w:color w:val="111111"/>
          <w:sz w:val="28"/>
          <w:szCs w:val="28"/>
          <w:lang w:val="uk-UA"/>
        </w:rPr>
        <w:t xml:space="preserve">Директор школи в роботі з працівниками дотримується партнерського стилю керівництва. </w:t>
      </w:r>
      <w:r w:rsidRPr="008B6A1C">
        <w:rPr>
          <w:color w:val="111111"/>
          <w:sz w:val="28"/>
          <w:szCs w:val="28"/>
          <w:lang w:val="uk-UA"/>
        </w:rPr>
        <w:t>Проблеми спільно обговорюються, виробляються різні варіанти рішення, з них обирається найбільш оптимальний, затверджується і в подальшому реалізується.</w:t>
      </w:r>
      <w:r w:rsidRPr="00926142">
        <w:rPr>
          <w:color w:val="111111"/>
          <w:sz w:val="28"/>
          <w:szCs w:val="28"/>
        </w:rPr>
        <w:t> </w:t>
      </w:r>
      <w:r w:rsidRPr="008B6A1C">
        <w:rPr>
          <w:color w:val="111111"/>
          <w:sz w:val="28"/>
          <w:szCs w:val="28"/>
          <w:lang w:val="uk-UA"/>
        </w:rPr>
        <w:t xml:space="preserve"> </w:t>
      </w:r>
      <w:r w:rsidRPr="00926142">
        <w:rPr>
          <w:color w:val="111111"/>
          <w:sz w:val="28"/>
          <w:szCs w:val="28"/>
        </w:rPr>
        <w:t>                                                                                    </w:t>
      </w:r>
    </w:p>
    <w:p w:rsidR="00EA1F4C" w:rsidRPr="00BF2588" w:rsidRDefault="00EA1F4C" w:rsidP="007240A3">
      <w:pPr>
        <w:pStyle w:val="a6"/>
        <w:shd w:val="clear" w:color="auto" w:fill="FFFFFF"/>
        <w:spacing w:before="0" w:beforeAutospacing="0" w:after="0" w:afterAutospacing="0" w:line="276" w:lineRule="auto"/>
        <w:jc w:val="both"/>
        <w:rPr>
          <w:color w:val="111111"/>
          <w:sz w:val="28"/>
          <w:szCs w:val="28"/>
        </w:rPr>
      </w:pPr>
      <w:r w:rsidRPr="00926142">
        <w:rPr>
          <w:color w:val="111111"/>
          <w:sz w:val="28"/>
          <w:szCs w:val="28"/>
        </w:rPr>
        <w:t> </w:t>
      </w:r>
      <w:r w:rsidRPr="008B6A1C">
        <w:rPr>
          <w:color w:val="111111"/>
          <w:sz w:val="28"/>
          <w:szCs w:val="28"/>
          <w:lang w:val="uk-UA"/>
        </w:rPr>
        <w:t xml:space="preserve"> </w:t>
      </w:r>
      <w:r>
        <w:rPr>
          <w:color w:val="111111"/>
          <w:sz w:val="28"/>
          <w:szCs w:val="28"/>
          <w:lang w:val="uk-UA"/>
        </w:rPr>
        <w:tab/>
      </w:r>
      <w:r w:rsidRPr="00926142">
        <w:rPr>
          <w:color w:val="111111"/>
          <w:sz w:val="28"/>
          <w:szCs w:val="28"/>
        </w:rPr>
        <w:t>Основними формами спілкування є наради, інди</w:t>
      </w:r>
      <w:r>
        <w:rPr>
          <w:color w:val="111111"/>
          <w:sz w:val="28"/>
          <w:szCs w:val="28"/>
        </w:rPr>
        <w:t>відуальні бесіди, інформування.</w:t>
      </w:r>
      <w:r>
        <w:rPr>
          <w:color w:val="111111"/>
          <w:sz w:val="28"/>
          <w:szCs w:val="28"/>
          <w:lang w:val="uk-UA"/>
        </w:rPr>
        <w:t xml:space="preserve">  </w:t>
      </w:r>
      <w:r w:rsidRPr="00926142">
        <w:rPr>
          <w:color w:val="111111"/>
          <w:sz w:val="28"/>
          <w:szCs w:val="28"/>
        </w:rPr>
        <w:t xml:space="preserve"> </w:t>
      </w:r>
      <w:r>
        <w:rPr>
          <w:color w:val="111111"/>
          <w:sz w:val="28"/>
          <w:szCs w:val="28"/>
          <w:lang w:val="uk-UA"/>
        </w:rPr>
        <w:t xml:space="preserve"> </w:t>
      </w:r>
      <w:r w:rsidRPr="00926142">
        <w:rPr>
          <w:color w:val="111111"/>
          <w:sz w:val="28"/>
          <w:szCs w:val="28"/>
        </w:rPr>
        <w:t> </w:t>
      </w:r>
    </w:p>
    <w:p w:rsidR="00EA1F4C" w:rsidRPr="00BF2588" w:rsidRDefault="00EA1F4C" w:rsidP="007240A3">
      <w:pPr>
        <w:spacing w:after="0"/>
        <w:ind w:firstLine="318"/>
        <w:jc w:val="both"/>
        <w:rPr>
          <w:rFonts w:ascii="Times New Roman" w:hAnsi="Times New Roman" w:cs="Times New Roman"/>
          <w:sz w:val="28"/>
          <w:szCs w:val="28"/>
        </w:rPr>
      </w:pPr>
    </w:p>
    <w:p w:rsidR="00EA1F4C" w:rsidRPr="00EA1F4C" w:rsidRDefault="00EA1F4C" w:rsidP="007240A3">
      <w:pPr>
        <w:shd w:val="clear" w:color="auto" w:fill="FFFFFF"/>
        <w:spacing w:after="0"/>
        <w:rPr>
          <w:rFonts w:ascii="Times New Roman" w:hAnsi="Times New Roman" w:cs="Times New Roman"/>
          <w:sz w:val="28"/>
          <w:szCs w:val="28"/>
          <w:u w:val="single"/>
          <w:lang w:val="uk-UA"/>
        </w:rPr>
      </w:pPr>
      <w:r w:rsidRPr="00EA1F4C">
        <w:rPr>
          <w:rFonts w:ascii="Times New Roman" w:hAnsi="Times New Roman" w:cs="Times New Roman"/>
          <w:sz w:val="28"/>
          <w:szCs w:val="28"/>
          <w:u w:val="single"/>
          <w:lang w:val="uk-UA"/>
        </w:rPr>
        <w:t>Аналіз стану викладання навчальних предметів</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t xml:space="preserve">У </w:t>
      </w:r>
      <w:r w:rsidR="00F644FF">
        <w:rPr>
          <w:rFonts w:ascii="Times New Roman" w:hAnsi="Times New Roman" w:cs="Times New Roman"/>
          <w:sz w:val="28"/>
          <w:szCs w:val="28"/>
        </w:rPr>
        <w:t>2020-2021</w:t>
      </w:r>
      <w:r w:rsidRPr="00346AE5">
        <w:rPr>
          <w:rFonts w:ascii="Times New Roman" w:hAnsi="Times New Roman" w:cs="Times New Roman"/>
          <w:sz w:val="28"/>
          <w:szCs w:val="28"/>
        </w:rPr>
        <w:t xml:space="preserve"> навчальному році складовими системи внутрішньошкільного контролю були: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r>
      <w:r w:rsidRPr="00346AE5">
        <w:rPr>
          <w:rFonts w:ascii="Times New Roman" w:hAnsi="Times New Roman" w:cs="Times New Roman"/>
          <w:sz w:val="28"/>
          <w:szCs w:val="28"/>
        </w:rPr>
        <w:t xml:space="preserve">1. Контроль за рівнем засвоєння навчальних програм згідно з графіком.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r>
      <w:r w:rsidRPr="00346AE5">
        <w:rPr>
          <w:rFonts w:ascii="Times New Roman" w:hAnsi="Times New Roman" w:cs="Times New Roman"/>
          <w:sz w:val="28"/>
          <w:szCs w:val="28"/>
        </w:rPr>
        <w:t xml:space="preserve">2. Контроль за якістю викладання навчальних дисциплін, виховання і розвитку здібностей </w:t>
      </w:r>
      <w:r>
        <w:rPr>
          <w:rFonts w:ascii="Times New Roman" w:hAnsi="Times New Roman" w:cs="Times New Roman"/>
          <w:sz w:val="28"/>
          <w:szCs w:val="28"/>
        </w:rPr>
        <w:t>здобувачів освіти</w:t>
      </w:r>
      <w:r w:rsidRPr="00346AE5">
        <w:rPr>
          <w:rFonts w:ascii="Times New Roman" w:hAnsi="Times New Roman" w:cs="Times New Roman"/>
          <w:sz w:val="28"/>
          <w:szCs w:val="28"/>
        </w:rPr>
        <w:t xml:space="preserve"> в процесі навчання згідно з планом роботи школи, впровадженням НУШ.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r>
      <w:r w:rsidRPr="00346AE5">
        <w:rPr>
          <w:rFonts w:ascii="Times New Roman" w:hAnsi="Times New Roman" w:cs="Times New Roman"/>
          <w:sz w:val="28"/>
          <w:szCs w:val="28"/>
        </w:rPr>
        <w:t xml:space="preserve">3. Контроль за веденням </w:t>
      </w:r>
      <w:r>
        <w:rPr>
          <w:rFonts w:ascii="Times New Roman" w:hAnsi="Times New Roman" w:cs="Times New Roman"/>
          <w:sz w:val="28"/>
          <w:szCs w:val="28"/>
        </w:rPr>
        <w:t xml:space="preserve">шкільної </w:t>
      </w:r>
      <w:r w:rsidRPr="00346AE5">
        <w:rPr>
          <w:rFonts w:ascii="Times New Roman" w:hAnsi="Times New Roman" w:cs="Times New Roman"/>
          <w:sz w:val="28"/>
          <w:szCs w:val="28"/>
        </w:rPr>
        <w:t>документації</w:t>
      </w:r>
      <w:r>
        <w:rPr>
          <w:rFonts w:ascii="Times New Roman" w:hAnsi="Times New Roman" w:cs="Times New Roman"/>
          <w:sz w:val="28"/>
          <w:szCs w:val="28"/>
        </w:rPr>
        <w:t>:</w:t>
      </w:r>
      <w:r w:rsidRPr="00346AE5">
        <w:rPr>
          <w:rFonts w:ascii="Times New Roman" w:hAnsi="Times New Roman" w:cs="Times New Roman"/>
          <w:sz w:val="28"/>
          <w:szCs w:val="28"/>
        </w:rPr>
        <w:t xml:space="preserve"> класних журналів, особови</w:t>
      </w:r>
      <w:r>
        <w:rPr>
          <w:rFonts w:ascii="Times New Roman" w:hAnsi="Times New Roman" w:cs="Times New Roman"/>
          <w:sz w:val="28"/>
          <w:szCs w:val="28"/>
        </w:rPr>
        <w:t>х справ, журналів факультативів, гуртків, індивідуальних занять на дому, календарно-</w:t>
      </w:r>
      <w:r w:rsidRPr="00346AE5">
        <w:rPr>
          <w:rFonts w:ascii="Times New Roman" w:hAnsi="Times New Roman" w:cs="Times New Roman"/>
          <w:sz w:val="28"/>
          <w:szCs w:val="28"/>
        </w:rPr>
        <w:t xml:space="preserve">тематичних і виховних планів - згідно графіку .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r>
      <w:r w:rsidRPr="00346AE5">
        <w:rPr>
          <w:rFonts w:ascii="Times New Roman" w:hAnsi="Times New Roman" w:cs="Times New Roman"/>
          <w:sz w:val="28"/>
          <w:szCs w:val="28"/>
        </w:rPr>
        <w:t xml:space="preserve">4. Контроль за відвідуванням </w:t>
      </w:r>
      <w:r>
        <w:rPr>
          <w:rFonts w:ascii="Times New Roman" w:hAnsi="Times New Roman" w:cs="Times New Roman"/>
          <w:sz w:val="28"/>
          <w:szCs w:val="28"/>
        </w:rPr>
        <w:t>здобувачами освіти</w:t>
      </w:r>
      <w:r w:rsidRPr="00346AE5">
        <w:rPr>
          <w:rFonts w:ascii="Times New Roman" w:hAnsi="Times New Roman" w:cs="Times New Roman"/>
          <w:sz w:val="28"/>
          <w:szCs w:val="28"/>
        </w:rPr>
        <w:t xml:space="preserve"> навчальних занять.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r>
      <w:r w:rsidRPr="00346AE5">
        <w:rPr>
          <w:rFonts w:ascii="Times New Roman" w:hAnsi="Times New Roman" w:cs="Times New Roman"/>
          <w:sz w:val="28"/>
          <w:szCs w:val="28"/>
        </w:rPr>
        <w:t xml:space="preserve">5. Контроль за якістю навчання </w:t>
      </w:r>
      <w:r>
        <w:rPr>
          <w:rFonts w:ascii="Times New Roman" w:hAnsi="Times New Roman" w:cs="Times New Roman"/>
          <w:sz w:val="28"/>
          <w:szCs w:val="28"/>
        </w:rPr>
        <w:t>здобувачів освіти на освітніх е-</w:t>
      </w:r>
      <w:r w:rsidRPr="00346AE5">
        <w:rPr>
          <w:rFonts w:ascii="Times New Roman" w:hAnsi="Times New Roman" w:cs="Times New Roman"/>
          <w:sz w:val="28"/>
          <w:szCs w:val="28"/>
        </w:rPr>
        <w:t xml:space="preserve">платформах в умовах карантину.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t xml:space="preserve">6. </w:t>
      </w:r>
      <w:r w:rsidRPr="00346AE5">
        <w:rPr>
          <w:rFonts w:ascii="Times New Roman" w:hAnsi="Times New Roman" w:cs="Times New Roman"/>
          <w:sz w:val="28"/>
          <w:szCs w:val="28"/>
        </w:rPr>
        <w:t xml:space="preserve">Контроль за </w:t>
      </w:r>
      <w:r>
        <w:rPr>
          <w:rFonts w:ascii="Times New Roman" w:hAnsi="Times New Roman" w:cs="Times New Roman"/>
          <w:sz w:val="28"/>
          <w:szCs w:val="28"/>
        </w:rPr>
        <w:t xml:space="preserve">організацією сімейної та інклюзивної освіти.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 xml:space="preserve">Контроль здійснювався </w:t>
      </w:r>
      <w:r w:rsidRPr="00346AE5">
        <w:rPr>
          <w:rFonts w:ascii="Times New Roman" w:hAnsi="Times New Roman" w:cs="Times New Roman"/>
          <w:sz w:val="28"/>
          <w:szCs w:val="28"/>
        </w:rPr>
        <w:t xml:space="preserve">шляхами: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lastRenderedPageBreak/>
        <w:tab/>
        <w:t>- Персональний контроль (бесіди</w:t>
      </w:r>
      <w:r w:rsidRPr="00346AE5">
        <w:rPr>
          <w:rFonts w:ascii="Times New Roman" w:hAnsi="Times New Roman" w:cs="Times New Roman"/>
          <w:sz w:val="28"/>
          <w:szCs w:val="28"/>
        </w:rPr>
        <w:t xml:space="preserve">), відвідування уроків вчителів школи, згідно з річним планом роботи школи.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t>- Вивчення системи</w:t>
      </w:r>
      <w:r w:rsidRPr="00346AE5">
        <w:rPr>
          <w:rFonts w:ascii="Times New Roman" w:hAnsi="Times New Roman" w:cs="Times New Roman"/>
          <w:sz w:val="28"/>
          <w:szCs w:val="28"/>
        </w:rPr>
        <w:t xml:space="preserve"> роботи вчителів</w:t>
      </w:r>
      <w:r>
        <w:rPr>
          <w:rFonts w:ascii="Times New Roman" w:hAnsi="Times New Roman" w:cs="Times New Roman"/>
          <w:sz w:val="28"/>
          <w:szCs w:val="28"/>
        </w:rPr>
        <w:t xml:space="preserve">, які проходили атестацію у </w:t>
      </w:r>
      <w:r w:rsidR="00F644FF">
        <w:rPr>
          <w:rFonts w:ascii="Times New Roman" w:hAnsi="Times New Roman" w:cs="Times New Roman"/>
          <w:sz w:val="28"/>
          <w:szCs w:val="28"/>
        </w:rPr>
        <w:t>2020-2021</w:t>
      </w:r>
      <w:r w:rsidRPr="00346AE5">
        <w:rPr>
          <w:rFonts w:ascii="Times New Roman" w:hAnsi="Times New Roman" w:cs="Times New Roman"/>
          <w:sz w:val="28"/>
          <w:szCs w:val="28"/>
        </w:rPr>
        <w:t xml:space="preserve"> навчальному році.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t>Під час</w:t>
      </w:r>
      <w:r w:rsidRPr="00346AE5">
        <w:rPr>
          <w:rFonts w:ascii="Times New Roman" w:hAnsi="Times New Roman" w:cs="Times New Roman"/>
          <w:sz w:val="28"/>
          <w:szCs w:val="28"/>
        </w:rPr>
        <w:t xml:space="preserve"> здійснення </w:t>
      </w:r>
      <w:r>
        <w:rPr>
          <w:rFonts w:ascii="Times New Roman" w:hAnsi="Times New Roman" w:cs="Times New Roman"/>
          <w:sz w:val="28"/>
          <w:szCs w:val="28"/>
        </w:rPr>
        <w:t xml:space="preserve">тематичного </w:t>
      </w:r>
      <w:r w:rsidRPr="00346AE5">
        <w:rPr>
          <w:rFonts w:ascii="Times New Roman" w:hAnsi="Times New Roman" w:cs="Times New Roman"/>
          <w:sz w:val="28"/>
          <w:szCs w:val="28"/>
        </w:rPr>
        <w:t>контролю протягом навчального року вивча</w:t>
      </w:r>
      <w:r>
        <w:rPr>
          <w:rFonts w:ascii="Times New Roman" w:hAnsi="Times New Roman" w:cs="Times New Roman"/>
          <w:sz w:val="28"/>
          <w:szCs w:val="28"/>
        </w:rPr>
        <w:t>ла</w:t>
      </w:r>
      <w:r w:rsidRPr="00346AE5">
        <w:rPr>
          <w:rFonts w:ascii="Times New Roman" w:hAnsi="Times New Roman" w:cs="Times New Roman"/>
          <w:sz w:val="28"/>
          <w:szCs w:val="28"/>
        </w:rPr>
        <w:t xml:space="preserve">ся </w:t>
      </w:r>
      <w:r>
        <w:rPr>
          <w:rFonts w:ascii="Times New Roman" w:hAnsi="Times New Roman" w:cs="Times New Roman"/>
          <w:sz w:val="28"/>
          <w:szCs w:val="28"/>
        </w:rPr>
        <w:t>адаптація здобувачів освіти 5 класів, прийоми релаксації на уроках іспанської мови в 5 класах, використання методу проєктних робіт в навчанні іспанської мови в 9-10 класах, використання технологій НУШ на уроках в 5-9 класах</w:t>
      </w:r>
      <w:r w:rsidRPr="00346AE5">
        <w:rPr>
          <w:rFonts w:ascii="Times New Roman" w:hAnsi="Times New Roman" w:cs="Times New Roman"/>
          <w:sz w:val="28"/>
          <w:szCs w:val="28"/>
        </w:rPr>
        <w:t xml:space="preserve">. </w:t>
      </w:r>
    </w:p>
    <w:p w:rsidR="00EA1F4C" w:rsidRDefault="00EA1F4C" w:rsidP="007240A3">
      <w:pPr>
        <w:shd w:val="clear" w:color="auto" w:fill="FFFFFF"/>
        <w:spacing w:after="0"/>
        <w:jc w:val="both"/>
        <w:rPr>
          <w:rFonts w:ascii="Times New Roman" w:hAnsi="Times New Roman" w:cs="Times New Roman"/>
          <w:sz w:val="28"/>
          <w:szCs w:val="28"/>
        </w:rPr>
      </w:pPr>
      <w:r>
        <w:rPr>
          <w:rFonts w:ascii="Times New Roman" w:hAnsi="Times New Roman" w:cs="Times New Roman"/>
          <w:sz w:val="28"/>
          <w:szCs w:val="28"/>
        </w:rPr>
        <w:tab/>
        <w:t xml:space="preserve"> </w:t>
      </w:r>
      <w:r w:rsidRPr="00346AE5">
        <w:rPr>
          <w:rFonts w:ascii="Times New Roman" w:hAnsi="Times New Roman" w:cs="Times New Roman"/>
          <w:sz w:val="28"/>
          <w:szCs w:val="28"/>
        </w:rPr>
        <w:t xml:space="preserve"> Упродовж навчального року адміністрацією школи вивчався стан викладання предметів згідно з графіком</w:t>
      </w:r>
      <w:r>
        <w:rPr>
          <w:rFonts w:ascii="Times New Roman" w:hAnsi="Times New Roman" w:cs="Times New Roman"/>
          <w:sz w:val="28"/>
          <w:szCs w:val="28"/>
        </w:rPr>
        <w:t xml:space="preserve">. </w:t>
      </w:r>
      <w:r w:rsidRPr="00346AE5">
        <w:rPr>
          <w:rFonts w:ascii="Times New Roman" w:hAnsi="Times New Roman" w:cs="Times New Roman"/>
          <w:sz w:val="28"/>
          <w:szCs w:val="28"/>
        </w:rPr>
        <w:t xml:space="preserve">З метою перевірки організації і підготовки </w:t>
      </w:r>
      <w:r>
        <w:rPr>
          <w:rFonts w:ascii="Times New Roman" w:hAnsi="Times New Roman" w:cs="Times New Roman"/>
          <w:sz w:val="28"/>
          <w:szCs w:val="28"/>
        </w:rPr>
        <w:t>здобувачів освіти</w:t>
      </w:r>
      <w:r w:rsidRPr="00346AE5">
        <w:rPr>
          <w:rFonts w:ascii="Times New Roman" w:hAnsi="Times New Roman" w:cs="Times New Roman"/>
          <w:sz w:val="28"/>
          <w:szCs w:val="28"/>
        </w:rPr>
        <w:t xml:space="preserve"> до засвоєння педагогічних технологій, підвищення результативності навчання</w:t>
      </w:r>
      <w:r>
        <w:rPr>
          <w:rFonts w:ascii="Times New Roman" w:hAnsi="Times New Roman" w:cs="Times New Roman"/>
          <w:sz w:val="28"/>
          <w:szCs w:val="28"/>
        </w:rPr>
        <w:t xml:space="preserve"> </w:t>
      </w:r>
      <w:r w:rsidRPr="00346AE5">
        <w:rPr>
          <w:rFonts w:ascii="Times New Roman" w:hAnsi="Times New Roman" w:cs="Times New Roman"/>
          <w:sz w:val="28"/>
          <w:szCs w:val="28"/>
        </w:rPr>
        <w:t xml:space="preserve">протягом навчального року </w:t>
      </w:r>
      <w:r>
        <w:rPr>
          <w:rFonts w:ascii="Times New Roman" w:hAnsi="Times New Roman" w:cs="Times New Roman"/>
          <w:sz w:val="28"/>
          <w:szCs w:val="28"/>
        </w:rPr>
        <w:t>вивчався стан викладання, рівень знань, умінь та навичок з таких предметів:</w:t>
      </w:r>
    </w:p>
    <w:p w:rsidR="00EA1F4C" w:rsidRDefault="00EA1F4C" w:rsidP="007240A3">
      <w:pPr>
        <w:shd w:val="clear" w:color="auto" w:fill="FFFFFF"/>
        <w:spacing w:after="0"/>
        <w:ind w:firstLine="993"/>
        <w:jc w:val="both"/>
        <w:rPr>
          <w:rFonts w:ascii="Times New Roman" w:hAnsi="Times New Roman" w:cs="Times New Roman"/>
          <w:sz w:val="28"/>
          <w:szCs w:val="28"/>
        </w:rPr>
      </w:pPr>
      <w:r>
        <w:rPr>
          <w:rFonts w:ascii="Times New Roman" w:hAnsi="Times New Roman" w:cs="Times New Roman"/>
          <w:sz w:val="28"/>
          <w:szCs w:val="28"/>
        </w:rPr>
        <w:t>- музичне мистецтво;</w:t>
      </w:r>
    </w:p>
    <w:p w:rsidR="00EA1F4C" w:rsidRDefault="00EA1F4C" w:rsidP="007240A3">
      <w:pPr>
        <w:shd w:val="clear" w:color="auto" w:fill="FFFFFF"/>
        <w:spacing w:after="0"/>
        <w:ind w:firstLine="993"/>
        <w:jc w:val="both"/>
        <w:rPr>
          <w:rFonts w:ascii="Times New Roman" w:hAnsi="Times New Roman" w:cs="Times New Roman"/>
          <w:sz w:val="28"/>
          <w:szCs w:val="28"/>
          <w:lang w:val="uk-UA"/>
        </w:rPr>
      </w:pPr>
      <w:r>
        <w:rPr>
          <w:rFonts w:ascii="Times New Roman" w:hAnsi="Times New Roman" w:cs="Times New Roman"/>
          <w:sz w:val="28"/>
          <w:szCs w:val="28"/>
        </w:rPr>
        <w:t>- основи здоров</w:t>
      </w:r>
      <w:r w:rsidRPr="004E7599">
        <w:rPr>
          <w:rFonts w:ascii="Times New Roman" w:hAnsi="Times New Roman" w:cs="Times New Roman"/>
          <w:sz w:val="28"/>
          <w:szCs w:val="28"/>
        </w:rPr>
        <w:t>’</w:t>
      </w:r>
      <w:r>
        <w:rPr>
          <w:rFonts w:ascii="Times New Roman" w:hAnsi="Times New Roman" w:cs="Times New Roman"/>
          <w:sz w:val="28"/>
          <w:szCs w:val="28"/>
          <w:lang w:val="uk-UA"/>
        </w:rPr>
        <w:t>я в 5-9 класах;</w:t>
      </w:r>
    </w:p>
    <w:p w:rsidR="00EA1F4C" w:rsidRDefault="00EA1F4C" w:rsidP="007240A3">
      <w:pPr>
        <w:shd w:val="clear" w:color="auto" w:fill="FFFFFF"/>
        <w:spacing w:after="0"/>
        <w:ind w:firstLine="993"/>
        <w:jc w:val="both"/>
        <w:rPr>
          <w:rFonts w:ascii="Times New Roman" w:hAnsi="Times New Roman" w:cs="Times New Roman"/>
          <w:sz w:val="28"/>
          <w:szCs w:val="28"/>
          <w:lang w:val="uk-UA"/>
        </w:rPr>
      </w:pPr>
      <w:r>
        <w:rPr>
          <w:rFonts w:ascii="Times New Roman" w:hAnsi="Times New Roman" w:cs="Times New Roman"/>
          <w:sz w:val="28"/>
          <w:szCs w:val="28"/>
          <w:lang w:val="uk-UA"/>
        </w:rPr>
        <w:t>- читання;</w:t>
      </w:r>
    </w:p>
    <w:p w:rsidR="00EA1F4C" w:rsidRDefault="00EA1F4C" w:rsidP="007240A3">
      <w:pPr>
        <w:shd w:val="clear" w:color="auto" w:fill="FFFFFF"/>
        <w:spacing w:after="0"/>
        <w:ind w:firstLine="993"/>
        <w:jc w:val="both"/>
        <w:rPr>
          <w:rFonts w:ascii="Times New Roman" w:hAnsi="Times New Roman" w:cs="Times New Roman"/>
          <w:sz w:val="28"/>
          <w:szCs w:val="28"/>
          <w:lang w:val="uk-UA"/>
        </w:rPr>
      </w:pPr>
      <w:r>
        <w:rPr>
          <w:rFonts w:ascii="Times New Roman" w:hAnsi="Times New Roman" w:cs="Times New Roman"/>
          <w:sz w:val="28"/>
          <w:szCs w:val="28"/>
          <w:lang w:val="uk-UA"/>
        </w:rPr>
        <w:t>- трудового навчання в 1-4 класах;</w:t>
      </w:r>
    </w:p>
    <w:p w:rsidR="00EA1F4C" w:rsidRDefault="00EA1F4C" w:rsidP="007240A3">
      <w:pPr>
        <w:shd w:val="clear" w:color="auto" w:fill="FFFFFF"/>
        <w:spacing w:after="0"/>
        <w:ind w:firstLine="993"/>
        <w:jc w:val="both"/>
        <w:rPr>
          <w:rFonts w:ascii="Times New Roman" w:hAnsi="Times New Roman" w:cs="Times New Roman"/>
          <w:sz w:val="28"/>
          <w:szCs w:val="28"/>
          <w:lang w:val="uk-UA"/>
        </w:rPr>
      </w:pPr>
      <w:r>
        <w:rPr>
          <w:rFonts w:ascii="Times New Roman" w:hAnsi="Times New Roman" w:cs="Times New Roman"/>
          <w:sz w:val="28"/>
          <w:szCs w:val="28"/>
          <w:lang w:val="uk-UA"/>
        </w:rPr>
        <w:t>- географії в 6-11 класах;</w:t>
      </w:r>
    </w:p>
    <w:p w:rsidR="00EA1F4C" w:rsidRDefault="00EA1F4C" w:rsidP="007240A3">
      <w:pPr>
        <w:shd w:val="clear" w:color="auto" w:fill="FFFFFF"/>
        <w:spacing w:after="0"/>
        <w:ind w:firstLine="993"/>
        <w:jc w:val="both"/>
        <w:rPr>
          <w:rFonts w:ascii="Times New Roman" w:hAnsi="Times New Roman" w:cs="Times New Roman"/>
          <w:sz w:val="28"/>
          <w:szCs w:val="28"/>
          <w:lang w:val="uk-UA"/>
        </w:rPr>
      </w:pPr>
      <w:r>
        <w:rPr>
          <w:rFonts w:ascii="Times New Roman" w:hAnsi="Times New Roman" w:cs="Times New Roman"/>
          <w:sz w:val="28"/>
          <w:szCs w:val="28"/>
          <w:lang w:val="uk-UA"/>
        </w:rPr>
        <w:t>- фізичної культури в 1-4 класах;</w:t>
      </w:r>
    </w:p>
    <w:p w:rsidR="00EA1F4C" w:rsidRPr="00A90861" w:rsidRDefault="00EA1F4C" w:rsidP="007240A3">
      <w:pPr>
        <w:shd w:val="clear" w:color="auto" w:fill="FFFFFF"/>
        <w:spacing w:after="0"/>
        <w:ind w:firstLine="993"/>
        <w:jc w:val="both"/>
        <w:rPr>
          <w:rFonts w:ascii="Times New Roman" w:hAnsi="Times New Roman" w:cs="Times New Roman"/>
          <w:sz w:val="28"/>
          <w:szCs w:val="28"/>
          <w:lang w:val="uk-UA"/>
        </w:rPr>
      </w:pPr>
      <w:r>
        <w:rPr>
          <w:rFonts w:ascii="Times New Roman" w:hAnsi="Times New Roman" w:cs="Times New Roman"/>
          <w:sz w:val="28"/>
          <w:szCs w:val="28"/>
          <w:lang w:val="uk-UA"/>
        </w:rPr>
        <w:t>- фізики в 7-11 класах.</w:t>
      </w:r>
      <w:r>
        <w:rPr>
          <w:rFonts w:ascii="Times New Roman" w:hAnsi="Times New Roman" w:cs="Times New Roman"/>
          <w:sz w:val="28"/>
          <w:szCs w:val="28"/>
        </w:rPr>
        <w:t xml:space="preserve"> </w:t>
      </w:r>
      <w:r>
        <w:rPr>
          <w:rFonts w:ascii="Times New Roman" w:hAnsi="Times New Roman" w:cs="Times New Roman"/>
          <w:sz w:val="28"/>
          <w:szCs w:val="28"/>
        </w:rPr>
        <w:tab/>
      </w:r>
    </w:p>
    <w:p w:rsidR="00EA1F4C"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46AE5">
        <w:rPr>
          <w:rFonts w:ascii="Times New Roman" w:hAnsi="Times New Roman" w:cs="Times New Roman"/>
          <w:sz w:val="28"/>
          <w:szCs w:val="28"/>
        </w:rPr>
        <w:t xml:space="preserve">За наслідками здійсненого контролю </w:t>
      </w:r>
      <w:r>
        <w:rPr>
          <w:rFonts w:ascii="Times New Roman" w:hAnsi="Times New Roman" w:cs="Times New Roman"/>
          <w:sz w:val="28"/>
          <w:szCs w:val="28"/>
        </w:rPr>
        <w:t xml:space="preserve"> складено довідки, видано </w:t>
      </w:r>
      <w:r w:rsidRPr="00346AE5">
        <w:rPr>
          <w:rFonts w:ascii="Times New Roman" w:hAnsi="Times New Roman" w:cs="Times New Roman"/>
          <w:sz w:val="28"/>
          <w:szCs w:val="28"/>
        </w:rPr>
        <w:t>ві</w:t>
      </w:r>
      <w:r>
        <w:rPr>
          <w:rFonts w:ascii="Times New Roman" w:hAnsi="Times New Roman" w:cs="Times New Roman"/>
          <w:sz w:val="28"/>
          <w:szCs w:val="28"/>
        </w:rPr>
        <w:t xml:space="preserve">дповідні накази директора школи, </w:t>
      </w:r>
      <w:r w:rsidRPr="00346AE5">
        <w:rPr>
          <w:rFonts w:ascii="Times New Roman" w:hAnsi="Times New Roman" w:cs="Times New Roman"/>
          <w:sz w:val="28"/>
          <w:szCs w:val="28"/>
        </w:rPr>
        <w:t xml:space="preserve">проведено </w:t>
      </w:r>
      <w:r>
        <w:rPr>
          <w:rFonts w:ascii="Times New Roman" w:hAnsi="Times New Roman" w:cs="Times New Roman"/>
          <w:sz w:val="28"/>
          <w:szCs w:val="28"/>
        </w:rPr>
        <w:t>наради при заступнику директора, розглянуті питання перевірки на засіданнях МО.</w:t>
      </w:r>
      <w:r w:rsidRPr="00346AE5">
        <w:rPr>
          <w:rFonts w:ascii="Times New Roman" w:hAnsi="Times New Roman" w:cs="Times New Roman"/>
          <w:sz w:val="28"/>
          <w:szCs w:val="28"/>
        </w:rPr>
        <w:t xml:space="preserve"> </w:t>
      </w:r>
    </w:p>
    <w:p w:rsidR="00EA1F4C"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46AE5">
        <w:rPr>
          <w:rFonts w:ascii="Times New Roman" w:hAnsi="Times New Roman" w:cs="Times New Roman"/>
          <w:sz w:val="28"/>
          <w:szCs w:val="28"/>
        </w:rPr>
        <w:t xml:space="preserve">Загальний аналіз стану викладання цих дисциплін свідчить, що у вчителів, які викладають перевірені предмети, є вмотивована потреба щодо удосконалення </w:t>
      </w:r>
      <w:r>
        <w:rPr>
          <w:rFonts w:ascii="Times New Roman" w:hAnsi="Times New Roman" w:cs="Times New Roman"/>
          <w:sz w:val="28"/>
          <w:szCs w:val="28"/>
        </w:rPr>
        <w:t>освітнього</w:t>
      </w:r>
      <w:r w:rsidRPr="00346AE5">
        <w:rPr>
          <w:rFonts w:ascii="Times New Roman" w:hAnsi="Times New Roman" w:cs="Times New Roman"/>
          <w:sz w:val="28"/>
          <w:szCs w:val="28"/>
        </w:rPr>
        <w:t xml:space="preserve"> процесу, застосування інноваційних інформаційно-комунікаційних</w:t>
      </w:r>
      <w:r w:rsidRPr="009A4488">
        <w:rPr>
          <w:rFonts w:ascii="Times New Roman" w:hAnsi="Times New Roman" w:cs="Times New Roman"/>
          <w:sz w:val="28"/>
          <w:szCs w:val="28"/>
        </w:rPr>
        <w:t xml:space="preserve"> педагогічних технологій, підвищення результативності навчання.</w:t>
      </w:r>
    </w:p>
    <w:p w:rsidR="00EA1F4C" w:rsidRDefault="00EA1F4C" w:rsidP="007240A3">
      <w:pPr>
        <w:spacing w:after="0"/>
        <w:jc w:val="both"/>
        <w:rPr>
          <w:rFonts w:ascii="Times New Roman" w:hAnsi="Times New Roman" w:cs="Times New Roman"/>
          <w:sz w:val="28"/>
          <w:szCs w:val="28"/>
        </w:rPr>
      </w:pPr>
    </w:p>
    <w:p w:rsidR="00EA1F4C" w:rsidRPr="00EA1F4C" w:rsidRDefault="00EA1F4C" w:rsidP="007240A3">
      <w:pPr>
        <w:spacing w:after="0"/>
        <w:jc w:val="both"/>
        <w:rPr>
          <w:rFonts w:ascii="Times New Roman" w:hAnsi="Times New Roman" w:cs="Times New Roman"/>
          <w:sz w:val="28"/>
          <w:szCs w:val="28"/>
          <w:u w:val="single"/>
        </w:rPr>
      </w:pPr>
      <w:r w:rsidRPr="00EA1F4C">
        <w:rPr>
          <w:rFonts w:ascii="Times New Roman" w:hAnsi="Times New Roman" w:cs="Times New Roman"/>
          <w:sz w:val="28"/>
          <w:szCs w:val="28"/>
          <w:u w:val="single"/>
          <w:lang w:val="uk-UA"/>
        </w:rPr>
        <w:t>Охорона праці, безпека життєдіяльності та запобігання усім видам дитячого травматизму</w:t>
      </w:r>
    </w:p>
    <w:p w:rsidR="00EA1F4C"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Робота з охорони праці, безпеки життєдіяльності,</w:t>
      </w:r>
      <w:r>
        <w:rPr>
          <w:rFonts w:ascii="Times New Roman" w:hAnsi="Times New Roman" w:cs="Times New Roman"/>
          <w:sz w:val="28"/>
          <w:szCs w:val="28"/>
        </w:rPr>
        <w:t xml:space="preserve"> </w:t>
      </w:r>
      <w:r w:rsidRPr="003665A3">
        <w:rPr>
          <w:rFonts w:ascii="Times New Roman" w:hAnsi="Times New Roman" w:cs="Times New Roman"/>
          <w:sz w:val="28"/>
          <w:szCs w:val="28"/>
        </w:rPr>
        <w:t xml:space="preserve">профілактики травматизму серед </w:t>
      </w:r>
      <w:r>
        <w:rPr>
          <w:rFonts w:ascii="Times New Roman" w:hAnsi="Times New Roman" w:cs="Times New Roman"/>
          <w:sz w:val="28"/>
          <w:szCs w:val="28"/>
        </w:rPr>
        <w:t>здобувачів освіти</w:t>
      </w:r>
      <w:r w:rsidRPr="003665A3">
        <w:rPr>
          <w:rFonts w:ascii="Times New Roman" w:hAnsi="Times New Roman" w:cs="Times New Roman"/>
          <w:sz w:val="28"/>
          <w:szCs w:val="28"/>
        </w:rPr>
        <w:t xml:space="preserve"> в побуті та під час </w:t>
      </w:r>
      <w:r>
        <w:rPr>
          <w:rFonts w:ascii="Times New Roman" w:hAnsi="Times New Roman" w:cs="Times New Roman"/>
          <w:sz w:val="28"/>
          <w:szCs w:val="28"/>
        </w:rPr>
        <w:t>освітнього</w:t>
      </w:r>
      <w:r w:rsidRPr="003665A3">
        <w:rPr>
          <w:rFonts w:ascii="Times New Roman" w:hAnsi="Times New Roman" w:cs="Times New Roman"/>
          <w:sz w:val="28"/>
          <w:szCs w:val="28"/>
        </w:rPr>
        <w:t xml:space="preserve"> процесу визначається у діяльності педагогічного колективу як одна</w:t>
      </w:r>
      <w:r>
        <w:rPr>
          <w:rFonts w:ascii="Times New Roman" w:hAnsi="Times New Roman" w:cs="Times New Roman"/>
          <w:sz w:val="28"/>
          <w:szCs w:val="28"/>
        </w:rPr>
        <w:t xml:space="preserve"> </w:t>
      </w:r>
      <w:r w:rsidRPr="003665A3">
        <w:rPr>
          <w:rFonts w:ascii="Times New Roman" w:hAnsi="Times New Roman" w:cs="Times New Roman"/>
          <w:sz w:val="28"/>
          <w:szCs w:val="28"/>
        </w:rPr>
        <w:t>із пріоритетних і проводиться відповідно до Законів України «Про дорожній</w:t>
      </w:r>
      <w:r>
        <w:rPr>
          <w:rFonts w:ascii="Times New Roman" w:hAnsi="Times New Roman" w:cs="Times New Roman"/>
          <w:sz w:val="28"/>
          <w:szCs w:val="28"/>
        </w:rPr>
        <w:t xml:space="preserve"> </w:t>
      </w:r>
      <w:r w:rsidRPr="003665A3">
        <w:rPr>
          <w:rFonts w:ascii="Times New Roman" w:hAnsi="Times New Roman" w:cs="Times New Roman"/>
          <w:sz w:val="28"/>
          <w:szCs w:val="28"/>
        </w:rPr>
        <w:t>рух», «Про пожежну безпеку», Державних санітарних правил і норм</w:t>
      </w:r>
      <w:r>
        <w:rPr>
          <w:rFonts w:ascii="Times New Roman" w:hAnsi="Times New Roman" w:cs="Times New Roman"/>
          <w:sz w:val="28"/>
          <w:szCs w:val="28"/>
        </w:rPr>
        <w:t xml:space="preserve"> </w:t>
      </w:r>
      <w:r w:rsidRPr="003665A3">
        <w:rPr>
          <w:rFonts w:ascii="Times New Roman" w:hAnsi="Times New Roman" w:cs="Times New Roman"/>
          <w:sz w:val="28"/>
          <w:szCs w:val="28"/>
        </w:rPr>
        <w:t xml:space="preserve">улаштування загальноосвітніх навчальних закладів та організації </w:t>
      </w:r>
      <w:r>
        <w:rPr>
          <w:rFonts w:ascii="Times New Roman" w:hAnsi="Times New Roman" w:cs="Times New Roman"/>
          <w:sz w:val="28"/>
          <w:szCs w:val="28"/>
        </w:rPr>
        <w:t xml:space="preserve">освітнього процесу, </w:t>
      </w:r>
      <w:r>
        <w:rPr>
          <w:rFonts w:ascii="Times New Roman" w:hAnsi="Times New Roman" w:cs="Times New Roman"/>
          <w:sz w:val="28"/>
          <w:szCs w:val="28"/>
        </w:rPr>
        <w:lastRenderedPageBreak/>
        <w:t xml:space="preserve">інших </w:t>
      </w:r>
      <w:r w:rsidRPr="003665A3">
        <w:rPr>
          <w:rFonts w:ascii="Times New Roman" w:hAnsi="Times New Roman" w:cs="Times New Roman"/>
          <w:sz w:val="28"/>
          <w:szCs w:val="28"/>
        </w:rPr>
        <w:t>нормативних актів, які регламентують</w:t>
      </w:r>
      <w:r>
        <w:rPr>
          <w:rFonts w:ascii="Times New Roman" w:hAnsi="Times New Roman" w:cs="Times New Roman"/>
          <w:sz w:val="28"/>
          <w:szCs w:val="28"/>
        </w:rPr>
        <w:t xml:space="preserve"> </w:t>
      </w:r>
      <w:r w:rsidRPr="003665A3">
        <w:rPr>
          <w:rFonts w:ascii="Times New Roman" w:hAnsi="Times New Roman" w:cs="Times New Roman"/>
          <w:sz w:val="28"/>
          <w:szCs w:val="28"/>
        </w:rPr>
        <w:t>роботу школи</w:t>
      </w:r>
      <w:r>
        <w:rPr>
          <w:rFonts w:ascii="Times New Roman" w:hAnsi="Times New Roman" w:cs="Times New Roman"/>
          <w:sz w:val="28"/>
          <w:szCs w:val="28"/>
        </w:rPr>
        <w:t xml:space="preserve"> з цих питань. Стан цієї роботи </w:t>
      </w:r>
      <w:r w:rsidRPr="003665A3">
        <w:rPr>
          <w:rFonts w:ascii="Times New Roman" w:hAnsi="Times New Roman" w:cs="Times New Roman"/>
          <w:sz w:val="28"/>
          <w:szCs w:val="28"/>
        </w:rPr>
        <w:t>постійн</w:t>
      </w:r>
      <w:r>
        <w:rPr>
          <w:rFonts w:ascii="Times New Roman" w:hAnsi="Times New Roman" w:cs="Times New Roman"/>
          <w:sz w:val="28"/>
          <w:szCs w:val="28"/>
        </w:rPr>
        <w:t xml:space="preserve">о </w:t>
      </w:r>
      <w:r w:rsidRPr="003665A3">
        <w:rPr>
          <w:rFonts w:ascii="Times New Roman" w:hAnsi="Times New Roman" w:cs="Times New Roman"/>
          <w:sz w:val="28"/>
          <w:szCs w:val="28"/>
        </w:rPr>
        <w:t>контрол</w:t>
      </w:r>
      <w:r>
        <w:rPr>
          <w:rFonts w:ascii="Times New Roman" w:hAnsi="Times New Roman" w:cs="Times New Roman"/>
          <w:sz w:val="28"/>
          <w:szCs w:val="28"/>
        </w:rPr>
        <w:t>юється</w:t>
      </w:r>
      <w:r w:rsidRPr="003665A3">
        <w:rPr>
          <w:rFonts w:ascii="Times New Roman" w:hAnsi="Times New Roman" w:cs="Times New Roman"/>
          <w:sz w:val="28"/>
          <w:szCs w:val="28"/>
        </w:rPr>
        <w:t xml:space="preserve"> </w:t>
      </w:r>
      <w:r>
        <w:rPr>
          <w:rFonts w:ascii="Times New Roman" w:hAnsi="Times New Roman" w:cs="Times New Roman"/>
          <w:sz w:val="28"/>
          <w:szCs w:val="28"/>
        </w:rPr>
        <w:t>адміністрацією</w:t>
      </w:r>
      <w:r w:rsidRPr="003665A3">
        <w:rPr>
          <w:rFonts w:ascii="Times New Roman" w:hAnsi="Times New Roman" w:cs="Times New Roman"/>
          <w:sz w:val="28"/>
          <w:szCs w:val="28"/>
        </w:rPr>
        <w:t xml:space="preserve"> школи.</w:t>
      </w:r>
    </w:p>
    <w:p w:rsidR="00EA1F4C" w:rsidRPr="00167DA9" w:rsidRDefault="00EA1F4C" w:rsidP="007240A3">
      <w:pPr>
        <w:spacing w:after="0"/>
        <w:jc w:val="both"/>
        <w:rPr>
          <w:rFonts w:ascii="Times New Roman" w:eastAsia="Calibri" w:hAnsi="Times New Roman" w:cs="Times New Roman"/>
          <w:sz w:val="28"/>
          <w:szCs w:val="28"/>
        </w:rPr>
      </w:pPr>
      <w:r>
        <w:rPr>
          <w:rFonts w:ascii="Times New Roman" w:hAnsi="Times New Roman" w:cs="Times New Roman"/>
          <w:sz w:val="28"/>
          <w:szCs w:val="28"/>
        </w:rPr>
        <w:tab/>
      </w:r>
      <w:r w:rsidRPr="00167DA9">
        <w:rPr>
          <w:rFonts w:ascii="Times New Roman" w:eastAsia="Calibri" w:hAnsi="Times New Roman" w:cs="Times New Roman"/>
          <w:sz w:val="28"/>
          <w:szCs w:val="28"/>
        </w:rPr>
        <w:t xml:space="preserve">На засіданні педагогічної ради затверджені Правила внутрішнього трудового розпорядку для працівників школи, план роботи школи на </w:t>
      </w:r>
      <w:r>
        <w:rPr>
          <w:rFonts w:ascii="Times New Roman" w:hAnsi="Times New Roman" w:cs="Times New Roman"/>
          <w:sz w:val="28"/>
          <w:szCs w:val="28"/>
        </w:rPr>
        <w:t xml:space="preserve"> </w:t>
      </w:r>
      <w:r w:rsidRPr="00167DA9">
        <w:rPr>
          <w:rFonts w:ascii="Times New Roman" w:eastAsia="Calibri" w:hAnsi="Times New Roman" w:cs="Times New Roman"/>
          <w:sz w:val="28"/>
          <w:szCs w:val="28"/>
        </w:rPr>
        <w:t xml:space="preserve">навчальний рік, де передбачено розділ «Забезпечення комфортних і безпечних умов навчання і праці». </w:t>
      </w:r>
      <w:r>
        <w:rPr>
          <w:rFonts w:ascii="Times New Roman" w:hAnsi="Times New Roman" w:cs="Times New Roman"/>
          <w:sz w:val="28"/>
          <w:szCs w:val="28"/>
        </w:rPr>
        <w:tab/>
      </w:r>
      <w:r w:rsidRPr="00167DA9">
        <w:rPr>
          <w:rFonts w:ascii="Times New Roman" w:eastAsia="Calibri" w:hAnsi="Times New Roman" w:cs="Times New Roman"/>
          <w:sz w:val="28"/>
          <w:szCs w:val="28"/>
        </w:rPr>
        <w:t>У школі визначено відповідальних за організацію роботи з питань охорони праці, безпеки життєдіяльності,</w:t>
      </w:r>
      <w:r w:rsidRPr="00167DA9">
        <w:rPr>
          <w:rFonts w:ascii="Times New Roman" w:eastAsia="Calibri" w:hAnsi="Times New Roman" w:cs="Times New Roman"/>
          <w:color w:val="000000"/>
        </w:rPr>
        <w:t xml:space="preserve"> </w:t>
      </w:r>
      <w:r w:rsidRPr="00167DA9">
        <w:rPr>
          <w:rFonts w:ascii="Times New Roman" w:eastAsia="Calibri" w:hAnsi="Times New Roman" w:cs="Times New Roman"/>
          <w:color w:val="000000"/>
          <w:sz w:val="28"/>
          <w:szCs w:val="28"/>
        </w:rPr>
        <w:t>протипожежної безпеки, попередження дитячого</w:t>
      </w:r>
      <w:r w:rsidRPr="00167DA9">
        <w:rPr>
          <w:rFonts w:ascii="Times New Roman" w:eastAsia="Calibri" w:hAnsi="Times New Roman" w:cs="Times New Roman"/>
          <w:color w:val="000000"/>
        </w:rPr>
        <w:t xml:space="preserve"> </w:t>
      </w:r>
      <w:r w:rsidRPr="00167DA9">
        <w:rPr>
          <w:rFonts w:ascii="Times New Roman" w:eastAsia="Calibri" w:hAnsi="Times New Roman" w:cs="Times New Roman"/>
          <w:color w:val="000000"/>
          <w:sz w:val="28"/>
          <w:szCs w:val="28"/>
        </w:rPr>
        <w:t>травматизму</w:t>
      </w:r>
      <w:r w:rsidRPr="00167DA9">
        <w:rPr>
          <w:rFonts w:ascii="Times New Roman" w:eastAsia="Calibri" w:hAnsi="Times New Roman" w:cs="Times New Roman"/>
          <w:sz w:val="28"/>
          <w:szCs w:val="28"/>
        </w:rPr>
        <w:t xml:space="preserve"> під час освітнього процесу та в позаурочний час.</w:t>
      </w:r>
    </w:p>
    <w:p w:rsidR="00EA1F4C" w:rsidRPr="00167DA9" w:rsidRDefault="00EA1F4C" w:rsidP="007240A3">
      <w:pPr>
        <w:spacing w:after="0"/>
        <w:jc w:val="both"/>
        <w:rPr>
          <w:rFonts w:ascii="Times New Roman" w:eastAsia="Calibri" w:hAnsi="Times New Roman" w:cs="Times New Roman"/>
          <w:sz w:val="28"/>
          <w:szCs w:val="28"/>
        </w:rPr>
      </w:pPr>
      <w:r w:rsidRPr="00167DA9">
        <w:rPr>
          <w:rFonts w:ascii="Times New Roman" w:eastAsia="Calibri" w:hAnsi="Times New Roman" w:cs="Times New Roman"/>
          <w:sz w:val="28"/>
          <w:szCs w:val="28"/>
        </w:rPr>
        <w:tab/>
        <w:t xml:space="preserve">Проводяться навчання працівників школи з питань охорони праці, пожежної безпеки тощо, про що оформляються відповідні протоколи. </w:t>
      </w:r>
      <w:r w:rsidRPr="009A4488">
        <w:rPr>
          <w:rFonts w:ascii="Times New Roman" w:hAnsi="Times New Roman" w:cs="Times New Roman"/>
          <w:sz w:val="28"/>
          <w:szCs w:val="28"/>
        </w:rPr>
        <w:t>На кожному поверсі розташований план евакуації на випадок пожежі або інших стихійних лих</w:t>
      </w:r>
      <w:r>
        <w:rPr>
          <w:rFonts w:ascii="Times New Roman" w:hAnsi="Times New Roman" w:cs="Times New Roman"/>
          <w:sz w:val="28"/>
          <w:szCs w:val="28"/>
        </w:rPr>
        <w:t>.</w:t>
      </w:r>
    </w:p>
    <w:p w:rsidR="00EA1F4C" w:rsidRDefault="00EA1F4C" w:rsidP="007240A3">
      <w:pPr>
        <w:spacing w:after="0"/>
        <w:jc w:val="both"/>
        <w:rPr>
          <w:rFonts w:ascii="Times New Roman" w:hAnsi="Times New Roman" w:cs="Times New Roman"/>
          <w:sz w:val="28"/>
          <w:szCs w:val="28"/>
        </w:rPr>
      </w:pPr>
      <w:r w:rsidRPr="00167DA9">
        <w:rPr>
          <w:rFonts w:ascii="Times New Roman" w:eastAsia="Calibri" w:hAnsi="Times New Roman" w:cs="Times New Roman"/>
          <w:sz w:val="28"/>
          <w:szCs w:val="28"/>
        </w:rPr>
        <w:tab/>
        <w:t>У школі є всі необхідні журнали з реєстрації всіх видів інструктажів з питань охорони праці працівників та здобувачів освіти.</w:t>
      </w:r>
    </w:p>
    <w:p w:rsidR="00EA1F4C"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Своєчасно було складено необхідні акти-дозволи на проведення занять у</w:t>
      </w:r>
      <w:r w:rsidR="008D5BA2">
        <w:rPr>
          <w:rFonts w:ascii="Times New Roman" w:hAnsi="Times New Roman" w:cs="Times New Roman"/>
          <w:sz w:val="28"/>
          <w:szCs w:val="28"/>
          <w:lang w:val="uk-UA"/>
        </w:rPr>
        <w:t xml:space="preserve"> </w:t>
      </w:r>
      <w:r w:rsidRPr="003665A3">
        <w:rPr>
          <w:rFonts w:ascii="Times New Roman" w:hAnsi="Times New Roman" w:cs="Times New Roman"/>
          <w:sz w:val="28"/>
          <w:szCs w:val="28"/>
        </w:rPr>
        <w:t>кабінетах. У вересні класними керівниками</w:t>
      </w:r>
      <w:r>
        <w:rPr>
          <w:rFonts w:ascii="Times New Roman" w:hAnsi="Times New Roman" w:cs="Times New Roman"/>
          <w:sz w:val="28"/>
          <w:szCs w:val="28"/>
        </w:rPr>
        <w:t xml:space="preserve"> та класоводами</w:t>
      </w:r>
      <w:r w:rsidRPr="003665A3">
        <w:rPr>
          <w:rFonts w:ascii="Times New Roman" w:hAnsi="Times New Roman" w:cs="Times New Roman"/>
          <w:sz w:val="28"/>
          <w:szCs w:val="28"/>
        </w:rPr>
        <w:t xml:space="preserve"> з усіма </w:t>
      </w:r>
      <w:r>
        <w:rPr>
          <w:rFonts w:ascii="Times New Roman" w:hAnsi="Times New Roman" w:cs="Times New Roman"/>
          <w:sz w:val="28"/>
          <w:szCs w:val="28"/>
        </w:rPr>
        <w:t>здобувачами освіти</w:t>
      </w:r>
      <w:r w:rsidRPr="003665A3">
        <w:rPr>
          <w:rFonts w:ascii="Times New Roman" w:hAnsi="Times New Roman" w:cs="Times New Roman"/>
          <w:sz w:val="28"/>
          <w:szCs w:val="28"/>
        </w:rPr>
        <w:t xml:space="preserve"> школи проведено</w:t>
      </w:r>
      <w:r>
        <w:rPr>
          <w:rFonts w:ascii="Times New Roman" w:hAnsi="Times New Roman" w:cs="Times New Roman"/>
          <w:sz w:val="28"/>
          <w:szCs w:val="28"/>
        </w:rPr>
        <w:t xml:space="preserve"> </w:t>
      </w:r>
      <w:r w:rsidRPr="003665A3">
        <w:rPr>
          <w:rFonts w:ascii="Times New Roman" w:hAnsi="Times New Roman" w:cs="Times New Roman"/>
          <w:sz w:val="28"/>
          <w:szCs w:val="28"/>
        </w:rPr>
        <w:t>вступний інструктаж із безпеки життєдіяльності, протягом навчального року</w:t>
      </w:r>
      <w:r>
        <w:rPr>
          <w:rFonts w:ascii="Times New Roman" w:hAnsi="Times New Roman" w:cs="Times New Roman"/>
          <w:sz w:val="28"/>
          <w:szCs w:val="28"/>
        </w:rPr>
        <w:t xml:space="preserve"> </w:t>
      </w:r>
      <w:r w:rsidRPr="003665A3">
        <w:rPr>
          <w:rFonts w:ascii="Times New Roman" w:hAnsi="Times New Roman" w:cs="Times New Roman"/>
          <w:sz w:val="28"/>
          <w:szCs w:val="28"/>
        </w:rPr>
        <w:t>проводилися первинні інструктажі з техніки безпеки та з безпеки</w:t>
      </w:r>
      <w:r>
        <w:rPr>
          <w:rFonts w:ascii="Times New Roman" w:hAnsi="Times New Roman" w:cs="Times New Roman"/>
          <w:sz w:val="28"/>
          <w:szCs w:val="28"/>
        </w:rPr>
        <w:t xml:space="preserve"> </w:t>
      </w:r>
      <w:r w:rsidRPr="003665A3">
        <w:rPr>
          <w:rFonts w:ascii="Times New Roman" w:hAnsi="Times New Roman" w:cs="Times New Roman"/>
          <w:sz w:val="28"/>
          <w:szCs w:val="28"/>
        </w:rPr>
        <w:t>життєдіяльності перед виконанням лабораторних, практичних робіт, на</w:t>
      </w:r>
      <w:r>
        <w:rPr>
          <w:rFonts w:ascii="Times New Roman" w:hAnsi="Times New Roman" w:cs="Times New Roman"/>
          <w:sz w:val="28"/>
          <w:szCs w:val="28"/>
        </w:rPr>
        <w:t xml:space="preserve"> уроках</w:t>
      </w:r>
      <w:r w:rsidRPr="003665A3">
        <w:rPr>
          <w:rFonts w:ascii="Times New Roman" w:hAnsi="Times New Roman" w:cs="Times New Roman"/>
          <w:sz w:val="28"/>
          <w:szCs w:val="28"/>
        </w:rPr>
        <w:t xml:space="preserve"> з трудового навчання та фізичної культури. </w:t>
      </w:r>
    </w:p>
    <w:p w:rsidR="00EA1F4C" w:rsidRPr="003665A3"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Перед виконанням</w:t>
      </w:r>
      <w:r>
        <w:rPr>
          <w:rFonts w:ascii="Times New Roman" w:hAnsi="Times New Roman" w:cs="Times New Roman"/>
          <w:sz w:val="28"/>
          <w:szCs w:val="28"/>
        </w:rPr>
        <w:t xml:space="preserve"> </w:t>
      </w:r>
      <w:r w:rsidRPr="003665A3">
        <w:rPr>
          <w:rFonts w:ascii="Times New Roman" w:hAnsi="Times New Roman" w:cs="Times New Roman"/>
          <w:sz w:val="28"/>
          <w:szCs w:val="28"/>
        </w:rPr>
        <w:t>специфічних видів робіт обов’язково проводився цільовий інструктаж.</w:t>
      </w:r>
    </w:p>
    <w:p w:rsidR="00EA1F4C"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 xml:space="preserve">Перед початком навчального року всі </w:t>
      </w:r>
      <w:r>
        <w:rPr>
          <w:rFonts w:ascii="Times New Roman" w:hAnsi="Times New Roman" w:cs="Times New Roman"/>
          <w:sz w:val="28"/>
          <w:szCs w:val="28"/>
        </w:rPr>
        <w:t>здобувачі освіти</w:t>
      </w:r>
      <w:r w:rsidRPr="003665A3">
        <w:rPr>
          <w:rFonts w:ascii="Times New Roman" w:hAnsi="Times New Roman" w:cs="Times New Roman"/>
          <w:sz w:val="28"/>
          <w:szCs w:val="28"/>
        </w:rPr>
        <w:t xml:space="preserve"> школи пройшли медичний</w:t>
      </w:r>
      <w:r>
        <w:rPr>
          <w:rFonts w:ascii="Times New Roman" w:hAnsi="Times New Roman" w:cs="Times New Roman"/>
          <w:sz w:val="28"/>
          <w:szCs w:val="28"/>
        </w:rPr>
        <w:t xml:space="preserve"> </w:t>
      </w:r>
      <w:r w:rsidRPr="003665A3">
        <w:rPr>
          <w:rFonts w:ascii="Times New Roman" w:hAnsi="Times New Roman" w:cs="Times New Roman"/>
          <w:sz w:val="28"/>
          <w:szCs w:val="28"/>
        </w:rPr>
        <w:t xml:space="preserve">огляд. </w:t>
      </w:r>
      <w:r w:rsidRPr="00167DA9">
        <w:rPr>
          <w:rFonts w:ascii="Times New Roman" w:hAnsi="Times New Roman" w:cs="Times New Roman"/>
          <w:sz w:val="28"/>
          <w:szCs w:val="28"/>
        </w:rPr>
        <w:t>П</w:t>
      </w:r>
      <w:r w:rsidRPr="00167DA9">
        <w:rPr>
          <w:rFonts w:ascii="Times New Roman" w:eastAsia="Calibri" w:hAnsi="Times New Roman" w:cs="Times New Roman"/>
          <w:sz w:val="28"/>
          <w:szCs w:val="28"/>
        </w:rPr>
        <w:t>едагогічні працівники школи надали медичні книжки з дозволом на роботу.</w:t>
      </w:r>
      <w:r>
        <w:rPr>
          <w:rFonts w:ascii="Times New Roman" w:hAnsi="Times New Roman" w:cs="Times New Roman"/>
          <w:sz w:val="28"/>
          <w:szCs w:val="28"/>
        </w:rPr>
        <w:t xml:space="preserve"> </w:t>
      </w:r>
      <w:r w:rsidRPr="003665A3">
        <w:rPr>
          <w:rFonts w:ascii="Times New Roman" w:hAnsi="Times New Roman" w:cs="Times New Roman"/>
          <w:sz w:val="28"/>
          <w:szCs w:val="28"/>
        </w:rPr>
        <w:t>Своєчасно і якісно була проведена підготовка школи до роботи в</w:t>
      </w:r>
      <w:r>
        <w:rPr>
          <w:rFonts w:ascii="Times New Roman" w:hAnsi="Times New Roman" w:cs="Times New Roman"/>
          <w:sz w:val="28"/>
          <w:szCs w:val="28"/>
        </w:rPr>
        <w:t xml:space="preserve"> </w:t>
      </w:r>
      <w:r w:rsidRPr="003665A3">
        <w:rPr>
          <w:rFonts w:ascii="Times New Roman" w:hAnsi="Times New Roman" w:cs="Times New Roman"/>
          <w:sz w:val="28"/>
          <w:szCs w:val="28"/>
        </w:rPr>
        <w:t xml:space="preserve">новому навчальному році та </w:t>
      </w:r>
      <w:r>
        <w:rPr>
          <w:rFonts w:ascii="Times New Roman" w:hAnsi="Times New Roman" w:cs="Times New Roman"/>
          <w:sz w:val="28"/>
          <w:szCs w:val="28"/>
        </w:rPr>
        <w:t>зимовий період</w:t>
      </w:r>
      <w:r w:rsidRPr="003665A3">
        <w:rPr>
          <w:rFonts w:ascii="Times New Roman" w:hAnsi="Times New Roman" w:cs="Times New Roman"/>
          <w:sz w:val="28"/>
          <w:szCs w:val="28"/>
        </w:rPr>
        <w:t xml:space="preserve">. </w:t>
      </w:r>
    </w:p>
    <w:p w:rsidR="00EA1F4C" w:rsidRPr="003665A3"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lang w:val="uk-UA"/>
        </w:rPr>
        <w:t>У</w:t>
      </w:r>
      <w:r w:rsidRPr="003665A3">
        <w:rPr>
          <w:rFonts w:ascii="Times New Roman" w:hAnsi="Times New Roman" w:cs="Times New Roman"/>
          <w:sz w:val="28"/>
          <w:szCs w:val="28"/>
        </w:rPr>
        <w:t>продовж року були проведені</w:t>
      </w:r>
      <w:r>
        <w:rPr>
          <w:rFonts w:ascii="Times New Roman" w:hAnsi="Times New Roman" w:cs="Times New Roman"/>
          <w:sz w:val="28"/>
          <w:szCs w:val="28"/>
        </w:rPr>
        <w:t xml:space="preserve"> </w:t>
      </w:r>
      <w:r w:rsidRPr="003665A3">
        <w:rPr>
          <w:rFonts w:ascii="Times New Roman" w:hAnsi="Times New Roman" w:cs="Times New Roman"/>
          <w:sz w:val="28"/>
          <w:szCs w:val="28"/>
        </w:rPr>
        <w:t>профілактичні заходи щодо попередження дитячого травматизму. Перед</w:t>
      </w:r>
      <w:r>
        <w:rPr>
          <w:rFonts w:ascii="Times New Roman" w:hAnsi="Times New Roman" w:cs="Times New Roman"/>
          <w:sz w:val="28"/>
          <w:szCs w:val="28"/>
        </w:rPr>
        <w:t xml:space="preserve"> </w:t>
      </w:r>
      <w:r w:rsidRPr="003665A3">
        <w:rPr>
          <w:rFonts w:ascii="Times New Roman" w:hAnsi="Times New Roman" w:cs="Times New Roman"/>
          <w:sz w:val="28"/>
          <w:szCs w:val="28"/>
        </w:rPr>
        <w:t>початком усіх канікул класні керівники</w:t>
      </w:r>
      <w:r>
        <w:rPr>
          <w:rFonts w:ascii="Times New Roman" w:hAnsi="Times New Roman" w:cs="Times New Roman"/>
          <w:sz w:val="28"/>
          <w:szCs w:val="28"/>
        </w:rPr>
        <w:t xml:space="preserve"> та класоводи</w:t>
      </w:r>
      <w:r w:rsidRPr="003665A3">
        <w:rPr>
          <w:rFonts w:ascii="Times New Roman" w:hAnsi="Times New Roman" w:cs="Times New Roman"/>
          <w:sz w:val="28"/>
          <w:szCs w:val="28"/>
        </w:rPr>
        <w:t xml:space="preserve"> проводили інструктажі і бесіди з</w:t>
      </w:r>
      <w:r>
        <w:rPr>
          <w:rFonts w:ascii="Times New Roman" w:hAnsi="Times New Roman" w:cs="Times New Roman"/>
          <w:sz w:val="28"/>
          <w:szCs w:val="28"/>
        </w:rPr>
        <w:t xml:space="preserve"> </w:t>
      </w:r>
      <w:r w:rsidRPr="003665A3">
        <w:rPr>
          <w:rFonts w:ascii="Times New Roman" w:hAnsi="Times New Roman" w:cs="Times New Roman"/>
          <w:sz w:val="28"/>
          <w:szCs w:val="28"/>
        </w:rPr>
        <w:t>безпеки життєдіяльності під час канікул. У жовтні та березні було проведено</w:t>
      </w:r>
      <w:r>
        <w:rPr>
          <w:rFonts w:ascii="Times New Roman" w:hAnsi="Times New Roman" w:cs="Times New Roman"/>
          <w:sz w:val="28"/>
          <w:szCs w:val="28"/>
        </w:rPr>
        <w:t xml:space="preserve"> </w:t>
      </w:r>
      <w:r w:rsidRPr="003665A3">
        <w:rPr>
          <w:rFonts w:ascii="Times New Roman" w:hAnsi="Times New Roman" w:cs="Times New Roman"/>
          <w:sz w:val="28"/>
          <w:szCs w:val="28"/>
        </w:rPr>
        <w:t>Тиждень знань з основ безпеки життєдіяльності.</w:t>
      </w:r>
      <w:r w:rsidRPr="001E5A57">
        <w:rPr>
          <w:rFonts w:ascii="Times New Roman" w:hAnsi="Times New Roman" w:cs="Times New Roman"/>
          <w:sz w:val="28"/>
          <w:szCs w:val="28"/>
        </w:rPr>
        <w:t xml:space="preserve"> </w:t>
      </w:r>
      <w:r w:rsidRPr="009A4488">
        <w:rPr>
          <w:rFonts w:ascii="Times New Roman" w:hAnsi="Times New Roman" w:cs="Times New Roman"/>
          <w:sz w:val="28"/>
          <w:szCs w:val="28"/>
        </w:rPr>
        <w:t>Класн</w:t>
      </w:r>
      <w:r>
        <w:rPr>
          <w:rFonts w:ascii="Times New Roman" w:hAnsi="Times New Roman" w:cs="Times New Roman"/>
          <w:sz w:val="28"/>
          <w:szCs w:val="28"/>
        </w:rPr>
        <w:t>і керівник</w:t>
      </w:r>
      <w:r w:rsidRPr="009A4488">
        <w:rPr>
          <w:rFonts w:ascii="Times New Roman" w:hAnsi="Times New Roman" w:cs="Times New Roman"/>
          <w:sz w:val="28"/>
          <w:szCs w:val="28"/>
        </w:rPr>
        <w:t>и</w:t>
      </w:r>
      <w:r>
        <w:rPr>
          <w:rFonts w:ascii="Times New Roman" w:hAnsi="Times New Roman" w:cs="Times New Roman"/>
          <w:sz w:val="28"/>
          <w:szCs w:val="28"/>
        </w:rPr>
        <w:t xml:space="preserve"> та класоводи 1</w:t>
      </w:r>
      <w:r w:rsidRPr="009A4488">
        <w:rPr>
          <w:rFonts w:ascii="Times New Roman" w:hAnsi="Times New Roman" w:cs="Times New Roman"/>
          <w:sz w:val="28"/>
          <w:szCs w:val="28"/>
        </w:rPr>
        <w:t xml:space="preserve">-11 класів </w:t>
      </w:r>
      <w:r>
        <w:rPr>
          <w:rFonts w:ascii="Times New Roman" w:hAnsi="Times New Roman" w:cs="Times New Roman"/>
          <w:sz w:val="28"/>
          <w:szCs w:val="28"/>
        </w:rPr>
        <w:t xml:space="preserve">мають всі необхідні матеріалами, </w:t>
      </w:r>
      <w:r w:rsidRPr="009A4488">
        <w:rPr>
          <w:rFonts w:ascii="Times New Roman" w:hAnsi="Times New Roman" w:cs="Times New Roman"/>
          <w:sz w:val="28"/>
          <w:szCs w:val="28"/>
        </w:rPr>
        <w:t>за темами: «Правила дорожнього руху», «Правила протипожежної безпеки»,</w:t>
      </w:r>
      <w:r>
        <w:rPr>
          <w:rFonts w:ascii="Times New Roman" w:hAnsi="Times New Roman" w:cs="Times New Roman"/>
          <w:sz w:val="28"/>
          <w:szCs w:val="28"/>
        </w:rPr>
        <w:t xml:space="preserve"> «Запобігання отруєнням», «</w:t>
      </w:r>
      <w:r w:rsidRPr="009A4488">
        <w:rPr>
          <w:rFonts w:ascii="Times New Roman" w:hAnsi="Times New Roman" w:cs="Times New Roman"/>
          <w:sz w:val="28"/>
          <w:szCs w:val="28"/>
        </w:rPr>
        <w:t>Правила безпеки під час користування газом», «Правила безпеки під час поводження з вибухонебезпечним</w:t>
      </w:r>
      <w:r>
        <w:rPr>
          <w:rFonts w:ascii="Times New Roman" w:hAnsi="Times New Roman" w:cs="Times New Roman"/>
          <w:sz w:val="28"/>
          <w:szCs w:val="28"/>
        </w:rPr>
        <w:t>и предметами», «</w:t>
      </w:r>
      <w:r w:rsidRPr="009A4488">
        <w:rPr>
          <w:rFonts w:ascii="Times New Roman" w:hAnsi="Times New Roman" w:cs="Times New Roman"/>
          <w:sz w:val="28"/>
          <w:szCs w:val="28"/>
        </w:rPr>
        <w:t xml:space="preserve">Правила безпеки на воді», «Правила безпеки при користуванні електроприладами», </w:t>
      </w:r>
      <w:r w:rsidRPr="009A4488">
        <w:rPr>
          <w:rFonts w:ascii="Times New Roman" w:hAnsi="Times New Roman" w:cs="Times New Roman"/>
          <w:sz w:val="28"/>
          <w:szCs w:val="28"/>
        </w:rPr>
        <w:lastRenderedPageBreak/>
        <w:t>«Поводження з джерелами електроструму»</w:t>
      </w:r>
      <w:r>
        <w:rPr>
          <w:rFonts w:ascii="Times New Roman" w:hAnsi="Times New Roman" w:cs="Times New Roman"/>
          <w:sz w:val="28"/>
          <w:szCs w:val="28"/>
        </w:rPr>
        <w:t>, «Правила безпеки біля залізниці» для проведення бесід та годин спілкування зі здобувачами освіти</w:t>
      </w:r>
      <w:r w:rsidRPr="009A4488">
        <w:rPr>
          <w:rFonts w:ascii="Times New Roman" w:hAnsi="Times New Roman" w:cs="Times New Roman"/>
          <w:sz w:val="28"/>
          <w:szCs w:val="28"/>
        </w:rPr>
        <w:t>.</w:t>
      </w:r>
    </w:p>
    <w:p w:rsidR="00EA1F4C" w:rsidRPr="003665A3"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На уроках «Основи здоров’я» відпрацьовано дії в умовах виникнення</w:t>
      </w:r>
      <w:r>
        <w:rPr>
          <w:rFonts w:ascii="Times New Roman" w:hAnsi="Times New Roman" w:cs="Times New Roman"/>
          <w:sz w:val="28"/>
          <w:szCs w:val="28"/>
        </w:rPr>
        <w:t xml:space="preserve"> </w:t>
      </w:r>
      <w:r w:rsidRPr="003665A3">
        <w:rPr>
          <w:rFonts w:ascii="Times New Roman" w:hAnsi="Times New Roman" w:cs="Times New Roman"/>
          <w:sz w:val="28"/>
          <w:szCs w:val="28"/>
        </w:rPr>
        <w:t>надзвичайних ситуацій і надання першої допомоги травмованим і потерпілим.</w:t>
      </w:r>
    </w:p>
    <w:p w:rsidR="00EA1F4C" w:rsidRPr="003665A3"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Класні керівники</w:t>
      </w:r>
      <w:r>
        <w:rPr>
          <w:rFonts w:ascii="Times New Roman" w:hAnsi="Times New Roman" w:cs="Times New Roman"/>
          <w:sz w:val="28"/>
          <w:szCs w:val="28"/>
        </w:rPr>
        <w:t xml:space="preserve"> та класоводи</w:t>
      </w:r>
      <w:r w:rsidRPr="003665A3">
        <w:rPr>
          <w:rFonts w:ascii="Times New Roman" w:hAnsi="Times New Roman" w:cs="Times New Roman"/>
          <w:sz w:val="28"/>
          <w:szCs w:val="28"/>
        </w:rPr>
        <w:t xml:space="preserve"> провели бесіди та </w:t>
      </w:r>
      <w:r>
        <w:rPr>
          <w:rFonts w:ascii="Times New Roman" w:hAnsi="Times New Roman" w:cs="Times New Roman"/>
          <w:sz w:val="28"/>
          <w:szCs w:val="28"/>
        </w:rPr>
        <w:t>години спілкування</w:t>
      </w:r>
      <w:r w:rsidRPr="003665A3">
        <w:rPr>
          <w:rFonts w:ascii="Times New Roman" w:hAnsi="Times New Roman" w:cs="Times New Roman"/>
          <w:sz w:val="28"/>
          <w:szCs w:val="28"/>
        </w:rPr>
        <w:t xml:space="preserve"> з дітьми з вивчення правил</w:t>
      </w:r>
      <w:r>
        <w:rPr>
          <w:rFonts w:ascii="Times New Roman" w:hAnsi="Times New Roman" w:cs="Times New Roman"/>
          <w:sz w:val="28"/>
          <w:szCs w:val="28"/>
        </w:rPr>
        <w:t xml:space="preserve"> </w:t>
      </w:r>
      <w:r w:rsidRPr="003665A3">
        <w:rPr>
          <w:rFonts w:ascii="Times New Roman" w:hAnsi="Times New Roman" w:cs="Times New Roman"/>
          <w:sz w:val="28"/>
          <w:szCs w:val="28"/>
        </w:rPr>
        <w:t>дорожнього руху, правил пожежної безпеки, правил користування природним</w:t>
      </w:r>
      <w:r>
        <w:rPr>
          <w:rFonts w:ascii="Times New Roman" w:hAnsi="Times New Roman" w:cs="Times New Roman"/>
          <w:sz w:val="28"/>
          <w:szCs w:val="28"/>
        </w:rPr>
        <w:t xml:space="preserve"> </w:t>
      </w:r>
      <w:r w:rsidRPr="003665A3">
        <w:rPr>
          <w:rFonts w:ascii="Times New Roman" w:hAnsi="Times New Roman" w:cs="Times New Roman"/>
          <w:sz w:val="28"/>
          <w:szCs w:val="28"/>
        </w:rPr>
        <w:t>газом, правил поведінки в громадських місцях</w:t>
      </w:r>
      <w:r>
        <w:rPr>
          <w:rFonts w:ascii="Times New Roman" w:hAnsi="Times New Roman" w:cs="Times New Roman"/>
          <w:sz w:val="28"/>
          <w:szCs w:val="28"/>
        </w:rPr>
        <w:t>, на залізниці,</w:t>
      </w:r>
      <w:r w:rsidRPr="003665A3">
        <w:rPr>
          <w:rFonts w:ascii="Times New Roman" w:hAnsi="Times New Roman" w:cs="Times New Roman"/>
          <w:sz w:val="28"/>
          <w:szCs w:val="28"/>
        </w:rPr>
        <w:t xml:space="preserve"> на воді, правил запобігання</w:t>
      </w:r>
      <w:r>
        <w:rPr>
          <w:rFonts w:ascii="Times New Roman" w:hAnsi="Times New Roman" w:cs="Times New Roman"/>
          <w:sz w:val="28"/>
          <w:szCs w:val="28"/>
        </w:rPr>
        <w:t xml:space="preserve"> </w:t>
      </w:r>
      <w:r w:rsidRPr="003665A3">
        <w:rPr>
          <w:rFonts w:ascii="Times New Roman" w:hAnsi="Times New Roman" w:cs="Times New Roman"/>
          <w:sz w:val="28"/>
          <w:szCs w:val="28"/>
        </w:rPr>
        <w:t>захворюванню на коронавірус COVID-19 та інші респіраторні та вірусні</w:t>
      </w:r>
      <w:r>
        <w:rPr>
          <w:rFonts w:ascii="Times New Roman" w:hAnsi="Times New Roman" w:cs="Times New Roman"/>
          <w:sz w:val="28"/>
          <w:szCs w:val="28"/>
        </w:rPr>
        <w:t xml:space="preserve"> </w:t>
      </w:r>
      <w:r w:rsidRPr="003665A3">
        <w:rPr>
          <w:rFonts w:ascii="Times New Roman" w:hAnsi="Times New Roman" w:cs="Times New Roman"/>
          <w:sz w:val="28"/>
          <w:szCs w:val="28"/>
        </w:rPr>
        <w:t>інфекції.</w:t>
      </w:r>
    </w:p>
    <w:p w:rsidR="00EA1F4C" w:rsidRPr="003665A3"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Питання охорони праці та попередження травматизму обговорювалися</w:t>
      </w:r>
      <w:r>
        <w:rPr>
          <w:rFonts w:ascii="Times New Roman" w:hAnsi="Times New Roman" w:cs="Times New Roman"/>
          <w:sz w:val="28"/>
          <w:szCs w:val="28"/>
        </w:rPr>
        <w:t xml:space="preserve"> </w:t>
      </w:r>
      <w:r w:rsidRPr="003665A3">
        <w:rPr>
          <w:rFonts w:ascii="Times New Roman" w:hAnsi="Times New Roman" w:cs="Times New Roman"/>
          <w:sz w:val="28"/>
          <w:szCs w:val="28"/>
        </w:rPr>
        <w:t xml:space="preserve">на нарадах при директорові. Вивчаючи стан травматизму серед </w:t>
      </w:r>
      <w:r>
        <w:rPr>
          <w:rFonts w:ascii="Times New Roman" w:hAnsi="Times New Roman" w:cs="Times New Roman"/>
          <w:sz w:val="28"/>
          <w:szCs w:val="28"/>
        </w:rPr>
        <w:t>здобувачів освіти</w:t>
      </w:r>
      <w:r w:rsidRPr="003665A3">
        <w:rPr>
          <w:rFonts w:ascii="Times New Roman" w:hAnsi="Times New Roman" w:cs="Times New Roman"/>
          <w:sz w:val="28"/>
          <w:szCs w:val="28"/>
        </w:rPr>
        <w:t>, можна</w:t>
      </w:r>
      <w:r>
        <w:rPr>
          <w:rFonts w:ascii="Times New Roman" w:hAnsi="Times New Roman" w:cs="Times New Roman"/>
          <w:sz w:val="28"/>
          <w:szCs w:val="28"/>
        </w:rPr>
        <w:t xml:space="preserve"> </w:t>
      </w:r>
      <w:r w:rsidRPr="003665A3">
        <w:rPr>
          <w:rFonts w:ascii="Times New Roman" w:hAnsi="Times New Roman" w:cs="Times New Roman"/>
          <w:sz w:val="28"/>
          <w:szCs w:val="28"/>
        </w:rPr>
        <w:t>відмітити, що в школі здійснюється належна робота щодо попередження</w:t>
      </w:r>
    </w:p>
    <w:p w:rsidR="00EA1F4C" w:rsidRDefault="00EA1F4C" w:rsidP="007240A3">
      <w:pPr>
        <w:spacing w:after="0"/>
        <w:jc w:val="both"/>
        <w:rPr>
          <w:rFonts w:ascii="Times New Roman" w:hAnsi="Times New Roman" w:cs="Times New Roman"/>
          <w:sz w:val="28"/>
          <w:szCs w:val="28"/>
        </w:rPr>
      </w:pPr>
      <w:r w:rsidRPr="003665A3">
        <w:rPr>
          <w:rFonts w:ascii="Times New Roman" w:hAnsi="Times New Roman" w:cs="Times New Roman"/>
          <w:sz w:val="28"/>
          <w:szCs w:val="28"/>
        </w:rPr>
        <w:t xml:space="preserve">нещасних випадків </w:t>
      </w:r>
      <w:r>
        <w:rPr>
          <w:rFonts w:ascii="Times New Roman" w:hAnsi="Times New Roman" w:cs="Times New Roman"/>
          <w:sz w:val="28"/>
          <w:szCs w:val="28"/>
        </w:rPr>
        <w:t xml:space="preserve">і </w:t>
      </w:r>
      <w:r w:rsidRPr="003665A3">
        <w:rPr>
          <w:rFonts w:ascii="Times New Roman" w:hAnsi="Times New Roman" w:cs="Times New Roman"/>
          <w:sz w:val="28"/>
          <w:szCs w:val="28"/>
        </w:rPr>
        <w:t xml:space="preserve">створення безпечних умов навчання. </w:t>
      </w:r>
    </w:p>
    <w:p w:rsidR="00EA1F4C"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Разом з тим</w:t>
      </w:r>
      <w:r>
        <w:rPr>
          <w:rFonts w:ascii="Times New Roman" w:hAnsi="Times New Roman" w:cs="Times New Roman"/>
          <w:sz w:val="28"/>
          <w:szCs w:val="28"/>
        </w:rPr>
        <w:t xml:space="preserve"> </w:t>
      </w:r>
      <w:r w:rsidRPr="003665A3">
        <w:rPr>
          <w:rFonts w:ascii="Times New Roman" w:hAnsi="Times New Roman" w:cs="Times New Roman"/>
          <w:sz w:val="28"/>
          <w:szCs w:val="28"/>
        </w:rPr>
        <w:t>залишаються випадки травматизму дітей на уроках фізичної культури</w:t>
      </w:r>
      <w:r>
        <w:rPr>
          <w:rFonts w:ascii="Times New Roman" w:hAnsi="Times New Roman" w:cs="Times New Roman"/>
          <w:sz w:val="28"/>
          <w:szCs w:val="28"/>
        </w:rPr>
        <w:t xml:space="preserve"> та на перервах. За період </w:t>
      </w:r>
      <w:r w:rsidR="00F644FF">
        <w:rPr>
          <w:rFonts w:ascii="Times New Roman" w:hAnsi="Times New Roman" w:cs="Times New Roman"/>
          <w:sz w:val="28"/>
          <w:szCs w:val="28"/>
        </w:rPr>
        <w:t>2020-2021</w:t>
      </w:r>
      <w:r w:rsidRPr="009A4488">
        <w:rPr>
          <w:rFonts w:ascii="Times New Roman" w:hAnsi="Times New Roman" w:cs="Times New Roman"/>
          <w:sz w:val="28"/>
          <w:szCs w:val="28"/>
        </w:rPr>
        <w:t xml:space="preserve"> навчального року було зафіксовано </w:t>
      </w:r>
      <w:r>
        <w:rPr>
          <w:rFonts w:ascii="Times New Roman" w:hAnsi="Times New Roman" w:cs="Times New Roman"/>
          <w:sz w:val="28"/>
          <w:szCs w:val="28"/>
        </w:rPr>
        <w:t>3</w:t>
      </w:r>
      <w:r w:rsidRPr="009A4488">
        <w:rPr>
          <w:rFonts w:ascii="Times New Roman" w:hAnsi="Times New Roman" w:cs="Times New Roman"/>
          <w:sz w:val="28"/>
          <w:szCs w:val="28"/>
        </w:rPr>
        <w:t xml:space="preserve"> випадк</w:t>
      </w:r>
      <w:r>
        <w:rPr>
          <w:rFonts w:ascii="Times New Roman" w:hAnsi="Times New Roman" w:cs="Times New Roman"/>
          <w:sz w:val="28"/>
          <w:szCs w:val="28"/>
        </w:rPr>
        <w:t>и</w:t>
      </w:r>
      <w:r w:rsidRPr="009A4488">
        <w:rPr>
          <w:rFonts w:ascii="Times New Roman" w:hAnsi="Times New Roman" w:cs="Times New Roman"/>
          <w:sz w:val="28"/>
          <w:szCs w:val="28"/>
        </w:rPr>
        <w:t xml:space="preserve"> травмування </w:t>
      </w:r>
      <w:r>
        <w:rPr>
          <w:rFonts w:ascii="Times New Roman" w:hAnsi="Times New Roman" w:cs="Times New Roman"/>
          <w:sz w:val="28"/>
          <w:szCs w:val="28"/>
        </w:rPr>
        <w:t>здобувачів освіти</w:t>
      </w:r>
      <w:r w:rsidRPr="009A4488">
        <w:rPr>
          <w:rFonts w:ascii="Times New Roman" w:hAnsi="Times New Roman" w:cs="Times New Roman"/>
          <w:sz w:val="28"/>
          <w:szCs w:val="28"/>
        </w:rPr>
        <w:t xml:space="preserve">, що сталися під час </w:t>
      </w:r>
      <w:r>
        <w:rPr>
          <w:rFonts w:ascii="Times New Roman" w:hAnsi="Times New Roman" w:cs="Times New Roman"/>
          <w:sz w:val="28"/>
          <w:szCs w:val="28"/>
        </w:rPr>
        <w:t>освітнього процесу та було зафіксовано 29</w:t>
      </w:r>
      <w:r w:rsidRPr="009A4488">
        <w:rPr>
          <w:rFonts w:ascii="Times New Roman" w:hAnsi="Times New Roman" w:cs="Times New Roman"/>
          <w:sz w:val="28"/>
          <w:szCs w:val="28"/>
        </w:rPr>
        <w:t xml:space="preserve"> випадків травмування </w:t>
      </w:r>
      <w:r>
        <w:rPr>
          <w:rFonts w:ascii="Times New Roman" w:hAnsi="Times New Roman" w:cs="Times New Roman"/>
          <w:sz w:val="28"/>
          <w:szCs w:val="28"/>
        </w:rPr>
        <w:t>здобувачів освіти і 1 випадок серед вчителів</w:t>
      </w:r>
      <w:r w:rsidRPr="009A4488">
        <w:rPr>
          <w:rFonts w:ascii="Times New Roman" w:hAnsi="Times New Roman" w:cs="Times New Roman"/>
          <w:sz w:val="28"/>
          <w:szCs w:val="28"/>
        </w:rPr>
        <w:t>, що сталися в побуті.</w:t>
      </w:r>
    </w:p>
    <w:p w:rsidR="00EA1F4C" w:rsidRPr="003665A3"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t>У</w:t>
      </w:r>
      <w:r w:rsidRPr="003665A3">
        <w:rPr>
          <w:rFonts w:ascii="Times New Roman" w:hAnsi="Times New Roman" w:cs="Times New Roman"/>
          <w:sz w:val="28"/>
          <w:szCs w:val="28"/>
        </w:rPr>
        <w:t xml:space="preserve"> школі</w:t>
      </w:r>
      <w:r>
        <w:rPr>
          <w:rFonts w:ascii="Times New Roman" w:hAnsi="Times New Roman" w:cs="Times New Roman"/>
          <w:sz w:val="28"/>
          <w:szCs w:val="28"/>
        </w:rPr>
        <w:t xml:space="preserve"> </w:t>
      </w:r>
      <w:r w:rsidRPr="003665A3">
        <w:rPr>
          <w:rFonts w:ascii="Times New Roman" w:hAnsi="Times New Roman" w:cs="Times New Roman"/>
          <w:sz w:val="28"/>
          <w:szCs w:val="28"/>
        </w:rPr>
        <w:t xml:space="preserve">розроблено низку заходів щодо попередження травматизму </w:t>
      </w:r>
      <w:r>
        <w:rPr>
          <w:rFonts w:ascii="Times New Roman" w:hAnsi="Times New Roman" w:cs="Times New Roman"/>
          <w:sz w:val="28"/>
          <w:szCs w:val="28"/>
        </w:rPr>
        <w:t>здобувачів освіти</w:t>
      </w:r>
      <w:r w:rsidRPr="003665A3">
        <w:rPr>
          <w:rFonts w:ascii="Times New Roman" w:hAnsi="Times New Roman" w:cs="Times New Roman"/>
          <w:sz w:val="28"/>
          <w:szCs w:val="28"/>
        </w:rPr>
        <w:t>, проведено</w:t>
      </w:r>
      <w:r>
        <w:rPr>
          <w:rFonts w:ascii="Times New Roman" w:hAnsi="Times New Roman" w:cs="Times New Roman"/>
          <w:sz w:val="28"/>
          <w:szCs w:val="28"/>
        </w:rPr>
        <w:t xml:space="preserve">, </w:t>
      </w:r>
      <w:r w:rsidRPr="003665A3">
        <w:rPr>
          <w:rFonts w:ascii="Times New Roman" w:hAnsi="Times New Roman" w:cs="Times New Roman"/>
          <w:sz w:val="28"/>
          <w:szCs w:val="28"/>
        </w:rPr>
        <w:t>відпові</w:t>
      </w:r>
      <w:r>
        <w:rPr>
          <w:rFonts w:ascii="Times New Roman" w:hAnsi="Times New Roman" w:cs="Times New Roman"/>
          <w:sz w:val="28"/>
          <w:szCs w:val="28"/>
        </w:rPr>
        <w:t>дну роботу з учителями. Причини</w:t>
      </w:r>
      <w:r w:rsidRPr="003665A3">
        <w:rPr>
          <w:rFonts w:ascii="Times New Roman" w:hAnsi="Times New Roman" w:cs="Times New Roman"/>
          <w:sz w:val="28"/>
          <w:szCs w:val="28"/>
        </w:rPr>
        <w:t xml:space="preserve"> травм</w:t>
      </w:r>
      <w:r>
        <w:rPr>
          <w:rFonts w:ascii="Times New Roman" w:hAnsi="Times New Roman" w:cs="Times New Roman"/>
          <w:sz w:val="28"/>
          <w:szCs w:val="28"/>
        </w:rPr>
        <w:t xml:space="preserve">атизму </w:t>
      </w:r>
      <w:r w:rsidRPr="003665A3">
        <w:rPr>
          <w:rFonts w:ascii="Times New Roman" w:hAnsi="Times New Roman" w:cs="Times New Roman"/>
          <w:sz w:val="28"/>
          <w:szCs w:val="28"/>
        </w:rPr>
        <w:t xml:space="preserve"> з’ясовуються,</w:t>
      </w:r>
      <w:r>
        <w:rPr>
          <w:rFonts w:ascii="Times New Roman" w:hAnsi="Times New Roman" w:cs="Times New Roman"/>
          <w:sz w:val="28"/>
          <w:szCs w:val="28"/>
        </w:rPr>
        <w:t xml:space="preserve"> </w:t>
      </w:r>
      <w:r w:rsidRPr="003665A3">
        <w:rPr>
          <w:rFonts w:ascii="Times New Roman" w:hAnsi="Times New Roman" w:cs="Times New Roman"/>
          <w:sz w:val="28"/>
          <w:szCs w:val="28"/>
        </w:rPr>
        <w:t>аналізуються відповідно до цього складаються акти та проводяться</w:t>
      </w:r>
      <w:r>
        <w:rPr>
          <w:rFonts w:ascii="Times New Roman" w:hAnsi="Times New Roman" w:cs="Times New Roman"/>
          <w:sz w:val="28"/>
          <w:szCs w:val="28"/>
        </w:rPr>
        <w:t xml:space="preserve"> </w:t>
      </w:r>
      <w:r w:rsidRPr="003665A3">
        <w:rPr>
          <w:rFonts w:ascii="Times New Roman" w:hAnsi="Times New Roman" w:cs="Times New Roman"/>
          <w:sz w:val="28"/>
          <w:szCs w:val="28"/>
        </w:rPr>
        <w:t xml:space="preserve">профілактичні </w:t>
      </w:r>
      <w:r>
        <w:rPr>
          <w:rFonts w:ascii="Times New Roman" w:hAnsi="Times New Roman" w:cs="Times New Roman"/>
          <w:sz w:val="28"/>
          <w:szCs w:val="28"/>
        </w:rPr>
        <w:t>заходи. Традиційними в школі є Т</w:t>
      </w:r>
      <w:r w:rsidRPr="003665A3">
        <w:rPr>
          <w:rFonts w:ascii="Times New Roman" w:hAnsi="Times New Roman" w:cs="Times New Roman"/>
          <w:sz w:val="28"/>
          <w:szCs w:val="28"/>
        </w:rPr>
        <w:t>ижні</w:t>
      </w:r>
      <w:r>
        <w:rPr>
          <w:rFonts w:ascii="Times New Roman" w:hAnsi="Times New Roman" w:cs="Times New Roman"/>
          <w:sz w:val="28"/>
          <w:szCs w:val="28"/>
        </w:rPr>
        <w:t xml:space="preserve"> з</w:t>
      </w:r>
      <w:r w:rsidRPr="003665A3">
        <w:rPr>
          <w:rFonts w:ascii="Times New Roman" w:hAnsi="Times New Roman" w:cs="Times New Roman"/>
          <w:sz w:val="28"/>
          <w:szCs w:val="28"/>
        </w:rPr>
        <w:t xml:space="preserve"> безпеки дорожнього</w:t>
      </w:r>
      <w:r>
        <w:rPr>
          <w:rFonts w:ascii="Times New Roman" w:hAnsi="Times New Roman" w:cs="Times New Roman"/>
          <w:sz w:val="28"/>
          <w:szCs w:val="28"/>
        </w:rPr>
        <w:t xml:space="preserve"> </w:t>
      </w:r>
      <w:r w:rsidRPr="003665A3">
        <w:rPr>
          <w:rFonts w:ascii="Times New Roman" w:hAnsi="Times New Roman" w:cs="Times New Roman"/>
          <w:sz w:val="28"/>
          <w:szCs w:val="28"/>
        </w:rPr>
        <w:t>руху, знань пожежної безпеки, сприяння здорового способу життя та безпеки</w:t>
      </w:r>
      <w:r>
        <w:rPr>
          <w:rFonts w:ascii="Times New Roman" w:hAnsi="Times New Roman" w:cs="Times New Roman"/>
          <w:sz w:val="28"/>
          <w:szCs w:val="28"/>
        </w:rPr>
        <w:t xml:space="preserve"> </w:t>
      </w:r>
      <w:r w:rsidRPr="003665A3">
        <w:rPr>
          <w:rFonts w:ascii="Times New Roman" w:hAnsi="Times New Roman" w:cs="Times New Roman"/>
          <w:sz w:val="28"/>
          <w:szCs w:val="28"/>
        </w:rPr>
        <w:t>життєдіяльності</w:t>
      </w:r>
      <w:r>
        <w:rPr>
          <w:rFonts w:ascii="Times New Roman" w:hAnsi="Times New Roman" w:cs="Times New Roman"/>
          <w:sz w:val="28"/>
          <w:szCs w:val="28"/>
        </w:rPr>
        <w:t>,</w:t>
      </w:r>
      <w:r w:rsidRPr="003665A3">
        <w:rPr>
          <w:rFonts w:ascii="Times New Roman" w:hAnsi="Times New Roman" w:cs="Times New Roman"/>
          <w:sz w:val="28"/>
          <w:szCs w:val="28"/>
        </w:rPr>
        <w:t xml:space="preserve"> охорони</w:t>
      </w:r>
      <w:r>
        <w:rPr>
          <w:rFonts w:ascii="Times New Roman" w:hAnsi="Times New Roman" w:cs="Times New Roman"/>
          <w:sz w:val="28"/>
          <w:szCs w:val="28"/>
        </w:rPr>
        <w:t xml:space="preserve"> праці, День цивільного захисту</w:t>
      </w:r>
      <w:r w:rsidRPr="003665A3">
        <w:rPr>
          <w:rFonts w:ascii="Times New Roman" w:hAnsi="Times New Roman" w:cs="Times New Roman"/>
          <w:sz w:val="28"/>
          <w:szCs w:val="28"/>
        </w:rPr>
        <w:t>.</w:t>
      </w:r>
    </w:p>
    <w:p w:rsidR="00EA1F4C" w:rsidRPr="003665A3"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 xml:space="preserve">На </w:t>
      </w:r>
      <w:r>
        <w:rPr>
          <w:rFonts w:ascii="Times New Roman" w:hAnsi="Times New Roman" w:cs="Times New Roman"/>
          <w:sz w:val="28"/>
          <w:szCs w:val="28"/>
        </w:rPr>
        <w:t>зустрічах з батьками</w:t>
      </w:r>
      <w:r w:rsidRPr="003665A3">
        <w:rPr>
          <w:rFonts w:ascii="Times New Roman" w:hAnsi="Times New Roman" w:cs="Times New Roman"/>
          <w:sz w:val="28"/>
          <w:szCs w:val="28"/>
        </w:rPr>
        <w:t xml:space="preserve"> проводилась роз’яснювальна робота з</w:t>
      </w:r>
      <w:r>
        <w:rPr>
          <w:rFonts w:ascii="Times New Roman" w:hAnsi="Times New Roman" w:cs="Times New Roman"/>
          <w:sz w:val="28"/>
          <w:szCs w:val="28"/>
        </w:rPr>
        <w:t xml:space="preserve"> </w:t>
      </w:r>
      <w:r w:rsidRPr="003665A3">
        <w:rPr>
          <w:rFonts w:ascii="Times New Roman" w:hAnsi="Times New Roman" w:cs="Times New Roman"/>
          <w:sz w:val="28"/>
          <w:szCs w:val="28"/>
        </w:rPr>
        <w:t>батьками щодо збереження здоров’я дітей.</w:t>
      </w:r>
    </w:p>
    <w:p w:rsidR="00EA1F4C" w:rsidRPr="00D050D9" w:rsidRDefault="00EA1F4C" w:rsidP="007240A3">
      <w:pPr>
        <w:spacing w:after="0"/>
        <w:jc w:val="both"/>
        <w:rPr>
          <w:rFonts w:ascii="Times New Roman" w:hAnsi="Times New Roman" w:cs="Times New Roman"/>
          <w:sz w:val="28"/>
          <w:szCs w:val="28"/>
        </w:rPr>
      </w:pPr>
      <w:r>
        <w:rPr>
          <w:rFonts w:ascii="Times New Roman" w:hAnsi="Times New Roman" w:cs="Times New Roman"/>
          <w:sz w:val="28"/>
          <w:szCs w:val="28"/>
        </w:rPr>
        <w:tab/>
      </w:r>
      <w:r w:rsidRPr="003665A3">
        <w:rPr>
          <w:rFonts w:ascii="Times New Roman" w:hAnsi="Times New Roman" w:cs="Times New Roman"/>
          <w:sz w:val="28"/>
          <w:szCs w:val="28"/>
        </w:rPr>
        <w:t xml:space="preserve">Упродовж року проводились заняття з евакуації </w:t>
      </w:r>
      <w:r>
        <w:rPr>
          <w:rFonts w:ascii="Times New Roman" w:hAnsi="Times New Roman" w:cs="Times New Roman"/>
          <w:sz w:val="28"/>
          <w:szCs w:val="28"/>
        </w:rPr>
        <w:t>здобувачів освіти,</w:t>
      </w:r>
      <w:r w:rsidRPr="003665A3">
        <w:rPr>
          <w:rFonts w:ascii="Times New Roman" w:hAnsi="Times New Roman" w:cs="Times New Roman"/>
          <w:sz w:val="28"/>
          <w:szCs w:val="28"/>
        </w:rPr>
        <w:t xml:space="preserve"> </w:t>
      </w:r>
      <w:r>
        <w:rPr>
          <w:rFonts w:ascii="Times New Roman" w:hAnsi="Times New Roman" w:cs="Times New Roman"/>
          <w:sz w:val="28"/>
          <w:szCs w:val="28"/>
        </w:rPr>
        <w:t xml:space="preserve">працівників школи </w:t>
      </w:r>
      <w:r w:rsidRPr="003665A3">
        <w:rPr>
          <w:rFonts w:ascii="Times New Roman" w:hAnsi="Times New Roman" w:cs="Times New Roman"/>
          <w:sz w:val="28"/>
          <w:szCs w:val="28"/>
        </w:rPr>
        <w:t>та відпрацювання</w:t>
      </w:r>
      <w:r>
        <w:rPr>
          <w:rFonts w:ascii="Times New Roman" w:hAnsi="Times New Roman" w:cs="Times New Roman"/>
          <w:sz w:val="28"/>
          <w:szCs w:val="28"/>
        </w:rPr>
        <w:t xml:space="preserve"> </w:t>
      </w:r>
      <w:r w:rsidRPr="003665A3">
        <w:rPr>
          <w:rFonts w:ascii="Times New Roman" w:hAnsi="Times New Roman" w:cs="Times New Roman"/>
          <w:sz w:val="28"/>
          <w:szCs w:val="28"/>
        </w:rPr>
        <w:t>дій у разі виникнення надзвичайних ситуацій.</w:t>
      </w:r>
    </w:p>
    <w:p w:rsidR="00EA1F4C" w:rsidRPr="00EA1F4C" w:rsidRDefault="00EA1F4C" w:rsidP="007240A3">
      <w:pPr>
        <w:ind w:firstLine="708"/>
        <w:jc w:val="both"/>
        <w:rPr>
          <w:rFonts w:ascii="Times New Roman" w:hAnsi="Times New Roman" w:cs="Times New Roman"/>
          <w:sz w:val="28"/>
          <w:szCs w:val="28"/>
          <w:u w:val="single"/>
          <w:lang w:val="uk-UA"/>
        </w:rPr>
      </w:pPr>
      <w:r w:rsidRPr="00EA1F4C">
        <w:rPr>
          <w:rFonts w:ascii="Times New Roman" w:hAnsi="Times New Roman" w:cs="Times New Roman"/>
          <w:sz w:val="28"/>
          <w:szCs w:val="28"/>
          <w:u w:val="single"/>
          <w:lang w:val="uk-UA"/>
        </w:rPr>
        <w:t>Медичне обслуговування</w:t>
      </w:r>
    </w:p>
    <w:p w:rsidR="00EA1F4C" w:rsidRPr="00EA1F4C" w:rsidRDefault="00EA1F4C" w:rsidP="007240A3">
      <w:pPr>
        <w:ind w:firstLine="708"/>
        <w:jc w:val="both"/>
        <w:rPr>
          <w:rFonts w:ascii="Times New Roman" w:hAnsi="Times New Roman" w:cs="Times New Roman"/>
          <w:sz w:val="28"/>
          <w:szCs w:val="28"/>
        </w:rPr>
      </w:pPr>
      <w:r w:rsidRPr="007C4217">
        <w:rPr>
          <w:rFonts w:ascii="Times New Roman" w:eastAsia="Times New Roman" w:hAnsi="Times New Roman" w:cs="Times New Roman"/>
          <w:color w:val="111111"/>
          <w:sz w:val="28"/>
          <w:szCs w:val="28"/>
          <w:lang w:eastAsia="ru-RU"/>
        </w:rPr>
        <w:t xml:space="preserve">Головним завданням сучасного навчального закладу є підтримка й поліпшення здоров’я </w:t>
      </w:r>
      <w:r>
        <w:rPr>
          <w:rFonts w:ascii="Times New Roman" w:eastAsia="Times New Roman" w:hAnsi="Times New Roman" w:cs="Times New Roman"/>
          <w:color w:val="111111"/>
          <w:sz w:val="28"/>
          <w:szCs w:val="28"/>
          <w:lang w:eastAsia="ru-RU"/>
        </w:rPr>
        <w:t>здобувачів освіти</w:t>
      </w:r>
      <w:r w:rsidRPr="007C4217">
        <w:rPr>
          <w:rFonts w:ascii="Times New Roman" w:eastAsia="Times New Roman" w:hAnsi="Times New Roman" w:cs="Times New Roman"/>
          <w:color w:val="111111"/>
          <w:sz w:val="28"/>
          <w:szCs w:val="28"/>
          <w:lang w:eastAsia="ru-RU"/>
        </w:rPr>
        <w:t xml:space="preserve">. Курс «Основи здоров’я» сприяє активному використанню </w:t>
      </w:r>
      <w:r>
        <w:rPr>
          <w:rFonts w:ascii="Times New Roman" w:eastAsia="Times New Roman" w:hAnsi="Times New Roman" w:cs="Times New Roman"/>
          <w:color w:val="111111"/>
          <w:sz w:val="28"/>
          <w:szCs w:val="28"/>
          <w:lang w:eastAsia="ru-RU"/>
        </w:rPr>
        <w:t>здобувачами освіти</w:t>
      </w:r>
      <w:r w:rsidRPr="007C4217">
        <w:rPr>
          <w:rFonts w:ascii="Times New Roman" w:eastAsia="Times New Roman" w:hAnsi="Times New Roman" w:cs="Times New Roman"/>
          <w:color w:val="111111"/>
          <w:sz w:val="28"/>
          <w:szCs w:val="28"/>
          <w:lang w:eastAsia="ru-RU"/>
        </w:rPr>
        <w:t xml:space="preserve"> основних методів і засобів формування здорового способу життя, збереження та зміцнення фізичної, соціальної й духовної складових здоров’я.  </w:t>
      </w:r>
    </w:p>
    <w:p w:rsidR="00EA1F4C" w:rsidRDefault="00EA1F4C" w:rsidP="007240A3">
      <w:pPr>
        <w:shd w:val="clear" w:color="auto" w:fill="FFFFFF"/>
        <w:spacing w:after="0"/>
        <w:jc w:val="both"/>
        <w:rPr>
          <w:rFonts w:ascii="Times New Roman" w:eastAsia="Times New Roman" w:hAnsi="Times New Roman" w:cs="Times New Roman"/>
          <w:color w:val="111111"/>
          <w:sz w:val="28"/>
          <w:szCs w:val="28"/>
          <w:lang w:eastAsia="ru-RU"/>
        </w:rPr>
      </w:pPr>
      <w:r>
        <w:rPr>
          <w:rFonts w:ascii="Times New Roman" w:hAnsi="Times New Roman" w:cs="Times New Roman"/>
          <w:sz w:val="28"/>
          <w:szCs w:val="28"/>
        </w:rPr>
        <w:lastRenderedPageBreak/>
        <w:tab/>
      </w:r>
      <w:r w:rsidRPr="004C1ADD">
        <w:rPr>
          <w:rFonts w:ascii="Times New Roman" w:hAnsi="Times New Roman" w:cs="Times New Roman"/>
          <w:sz w:val="28"/>
          <w:szCs w:val="28"/>
        </w:rPr>
        <w:t>У школі постійно проводиться аналіз стану здоров’я учнів; аналіз захворювань учнів; аналіз гострої захворюваності дітей;</w:t>
      </w:r>
      <w:r>
        <w:rPr>
          <w:rFonts w:ascii="Times New Roman" w:hAnsi="Times New Roman" w:cs="Times New Roman"/>
          <w:sz w:val="28"/>
          <w:szCs w:val="28"/>
        </w:rPr>
        <w:t xml:space="preserve"> </w:t>
      </w:r>
      <w:r w:rsidRPr="004C1ADD">
        <w:rPr>
          <w:rFonts w:ascii="Times New Roman" w:hAnsi="Times New Roman" w:cs="Times New Roman"/>
          <w:sz w:val="28"/>
          <w:szCs w:val="28"/>
        </w:rPr>
        <w:t>оформляються листи здоров’я на кожен клас.</w:t>
      </w:r>
      <w:r>
        <w:rPr>
          <w:rFonts w:ascii="Times New Roman" w:hAnsi="Times New Roman" w:cs="Times New Roman"/>
          <w:sz w:val="28"/>
          <w:szCs w:val="28"/>
        </w:rPr>
        <w:t xml:space="preserve"> </w:t>
      </w:r>
      <w:r w:rsidRPr="007C4217">
        <w:rPr>
          <w:rFonts w:ascii="Times New Roman" w:eastAsia="Times New Roman" w:hAnsi="Times New Roman" w:cs="Times New Roman"/>
          <w:color w:val="111111"/>
          <w:sz w:val="28"/>
          <w:szCs w:val="28"/>
          <w:lang w:eastAsia="ru-RU"/>
        </w:rPr>
        <w:t>Учні розподілені на фі</w:t>
      </w:r>
      <w:r>
        <w:rPr>
          <w:rFonts w:ascii="Times New Roman" w:eastAsia="Times New Roman" w:hAnsi="Times New Roman" w:cs="Times New Roman"/>
          <w:color w:val="111111"/>
          <w:sz w:val="28"/>
          <w:szCs w:val="28"/>
          <w:lang w:eastAsia="ru-RU"/>
        </w:rPr>
        <w:t>зкультурні групи, згідно довідок, про що є наказ по школі.</w:t>
      </w:r>
      <w:r w:rsidRPr="007C4217">
        <w:rPr>
          <w:rFonts w:ascii="Times New Roman" w:eastAsia="Times New Roman" w:hAnsi="Times New Roman" w:cs="Times New Roman"/>
          <w:color w:val="111111"/>
          <w:sz w:val="28"/>
          <w:szCs w:val="28"/>
          <w:lang w:eastAsia="ru-RU"/>
        </w:rPr>
        <w:t> </w:t>
      </w:r>
      <w:r w:rsidRPr="004C1ADD">
        <w:rPr>
          <w:rFonts w:ascii="Times New Roman" w:hAnsi="Times New Roman" w:cs="Times New Roman"/>
          <w:sz w:val="28"/>
          <w:szCs w:val="28"/>
        </w:rPr>
        <w:t>Адміністрація школи забезпечує здійснення медико-педагогічного контролю за фізичним вихованням учнів, відповідно до положень спільного наказу Міністерства охорони здоров’я України, Міністерства освіти і науки України від 20.07.2009 № 518/674, «Про забезпечення медико-педагогічного контролю за фізичним вихованням учнів у загальноосвітніх навчальних закладах».</w:t>
      </w:r>
      <w:r w:rsidRPr="007C4217">
        <w:rPr>
          <w:rFonts w:ascii="Times New Roman" w:eastAsia="Times New Roman" w:hAnsi="Times New Roman" w:cs="Times New Roman"/>
          <w:color w:val="111111"/>
          <w:sz w:val="28"/>
          <w:szCs w:val="28"/>
          <w:lang w:eastAsia="ru-RU"/>
        </w:rPr>
        <w:t>                                 </w:t>
      </w:r>
    </w:p>
    <w:p w:rsidR="00EA1F4C" w:rsidRPr="00EA1F4C" w:rsidRDefault="00EA1F4C" w:rsidP="007240A3">
      <w:pPr>
        <w:shd w:val="clear" w:color="auto" w:fill="FFFFFF"/>
        <w:spacing w:after="0"/>
        <w:jc w:val="both"/>
        <w:rPr>
          <w:rFonts w:ascii="Times New Roman" w:eastAsia="Times New Roman" w:hAnsi="Times New Roman" w:cs="Times New Roman"/>
          <w:color w:val="FF0000"/>
          <w:sz w:val="28"/>
          <w:szCs w:val="28"/>
          <w:lang w:eastAsia="ru-RU"/>
        </w:rPr>
      </w:pPr>
      <w:r>
        <w:rPr>
          <w:rFonts w:ascii="Times New Roman" w:eastAsia="Times New Roman" w:hAnsi="Times New Roman" w:cs="Times New Roman"/>
          <w:color w:val="111111"/>
          <w:sz w:val="28"/>
          <w:szCs w:val="28"/>
          <w:lang w:eastAsia="ru-RU"/>
        </w:rPr>
        <w:tab/>
      </w:r>
      <w:r w:rsidRPr="004C1ADD">
        <w:rPr>
          <w:rFonts w:ascii="Times New Roman" w:hAnsi="Times New Roman" w:cs="Times New Roman"/>
          <w:sz w:val="28"/>
          <w:szCs w:val="28"/>
        </w:rPr>
        <w:t xml:space="preserve">Питання щодо дотримання санітарного законодавства, покращення медичного обслуговування </w:t>
      </w:r>
      <w:r>
        <w:rPr>
          <w:rFonts w:ascii="Times New Roman" w:hAnsi="Times New Roman" w:cs="Times New Roman"/>
          <w:sz w:val="28"/>
          <w:szCs w:val="28"/>
        </w:rPr>
        <w:t>здобувачів освіти</w:t>
      </w:r>
      <w:r w:rsidRPr="004C1ADD">
        <w:rPr>
          <w:rFonts w:ascii="Times New Roman" w:hAnsi="Times New Roman" w:cs="Times New Roman"/>
          <w:sz w:val="28"/>
          <w:szCs w:val="28"/>
        </w:rPr>
        <w:t>, профілактики різних видів захворювання розглядалися на і</w:t>
      </w:r>
      <w:r>
        <w:rPr>
          <w:rFonts w:ascii="Times New Roman" w:hAnsi="Times New Roman" w:cs="Times New Roman"/>
          <w:sz w:val="28"/>
          <w:szCs w:val="28"/>
        </w:rPr>
        <w:t>нструктивно- методичних нарадах, на нарадах при директорі.</w:t>
      </w:r>
      <w:r w:rsidRPr="004C1ADD">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FC7540" w:rsidRPr="00EA1F4C" w:rsidRDefault="00AE5925" w:rsidP="007240A3">
      <w:pPr>
        <w:spacing w:after="0"/>
        <w:ind w:firstLine="708"/>
        <w:jc w:val="both"/>
        <w:rPr>
          <w:rFonts w:ascii="Times New Roman" w:eastAsia="Times New Roman" w:hAnsi="Times New Roman" w:cs="Times New Roman"/>
          <w:color w:val="000000" w:themeColor="text1"/>
          <w:sz w:val="28"/>
          <w:szCs w:val="28"/>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За ініціативи адміністрації і батьківської громади школа подає проєкти до Громадського бюджету, ці проєкти підтримують учасники освітнього процесу, вони стають переможцями.</w:t>
      </w:r>
      <w:r w:rsidR="00244715" w:rsidRPr="00EA1F4C">
        <w:rPr>
          <w:rFonts w:ascii="Times New Roman" w:eastAsia="Times New Roman" w:hAnsi="Times New Roman" w:cs="Times New Roman"/>
          <w:color w:val="000000" w:themeColor="text1"/>
          <w:sz w:val="28"/>
          <w:szCs w:val="28"/>
          <w:shd w:val="clear" w:color="auto" w:fill="FFFFFF"/>
          <w:lang w:val="uk-UA" w:eastAsia="ru-RU"/>
        </w:rPr>
        <w:t xml:space="preserve"> Зокрема, проєкти з матеріально-технічного оснащення школи.</w:t>
      </w:r>
    </w:p>
    <w:p w:rsidR="000870C5" w:rsidRPr="00363A1D" w:rsidRDefault="006A1AA5" w:rsidP="007240A3">
      <w:pPr>
        <w:spacing w:after="0"/>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EA1F4C">
        <w:rPr>
          <w:rFonts w:ascii="Times New Roman" w:eastAsia="Times New Roman" w:hAnsi="Times New Roman" w:cs="Times New Roman"/>
          <w:color w:val="000000" w:themeColor="text1"/>
          <w:sz w:val="28"/>
          <w:szCs w:val="28"/>
          <w:shd w:val="clear" w:color="auto" w:fill="FFFFFF"/>
          <w:lang w:val="uk-UA" w:eastAsia="ru-RU"/>
        </w:rPr>
        <w:t>Щоб</w:t>
      </w:r>
      <w:r w:rsidR="00025A7B" w:rsidRPr="00EA1F4C">
        <w:rPr>
          <w:rFonts w:ascii="Times New Roman" w:eastAsia="Times New Roman" w:hAnsi="Times New Roman" w:cs="Times New Roman"/>
          <w:color w:val="000000" w:themeColor="text1"/>
          <w:sz w:val="28"/>
          <w:szCs w:val="28"/>
          <w:shd w:val="clear" w:color="auto" w:fill="FFFFFF"/>
          <w:lang w:val="uk-UA" w:eastAsia="ru-RU"/>
        </w:rPr>
        <w:t xml:space="preserve"> розробити план дій на найближчу перспективу для поліпшення управлінських процесів, зокрема й задля власної ефективності</w:t>
      </w:r>
      <w:r w:rsidRPr="00EA1F4C">
        <w:rPr>
          <w:rFonts w:ascii="Times New Roman" w:eastAsia="Times New Roman" w:hAnsi="Times New Roman" w:cs="Times New Roman"/>
          <w:color w:val="000000" w:themeColor="text1"/>
          <w:sz w:val="28"/>
          <w:szCs w:val="28"/>
          <w:shd w:val="clear" w:color="auto" w:fill="FFFFFF"/>
          <w:lang w:val="uk-UA" w:eastAsia="ru-RU"/>
        </w:rPr>
        <w:t>,</w:t>
      </w:r>
      <w:r w:rsidR="00025A7B" w:rsidRPr="00EA1F4C">
        <w:rPr>
          <w:rFonts w:ascii="Times New Roman" w:eastAsia="Times New Roman" w:hAnsi="Times New Roman" w:cs="Times New Roman"/>
          <w:color w:val="000000" w:themeColor="text1"/>
          <w:sz w:val="28"/>
          <w:szCs w:val="28"/>
          <w:shd w:val="clear" w:color="auto" w:fill="FFFFFF"/>
          <w:lang w:val="uk-UA" w:eastAsia="ru-RU"/>
        </w:rPr>
        <w:t xml:space="preserve"> порівню</w:t>
      </w:r>
      <w:r w:rsidRPr="00EA1F4C">
        <w:rPr>
          <w:rFonts w:ascii="Times New Roman" w:eastAsia="Times New Roman" w:hAnsi="Times New Roman" w:cs="Times New Roman"/>
          <w:color w:val="000000" w:themeColor="text1"/>
          <w:sz w:val="28"/>
          <w:szCs w:val="28"/>
          <w:shd w:val="clear" w:color="auto" w:fill="FFFFFF"/>
          <w:lang w:val="uk-UA" w:eastAsia="ru-RU"/>
        </w:rPr>
        <w:t>ються</w:t>
      </w:r>
      <w:r w:rsidR="00025A7B" w:rsidRPr="00EA1F4C">
        <w:rPr>
          <w:rFonts w:ascii="Times New Roman" w:eastAsia="Times New Roman" w:hAnsi="Times New Roman" w:cs="Times New Roman"/>
          <w:color w:val="000000" w:themeColor="text1"/>
          <w:sz w:val="28"/>
          <w:szCs w:val="28"/>
          <w:shd w:val="clear" w:color="auto" w:fill="FFFFFF"/>
          <w:lang w:val="uk-UA" w:eastAsia="ru-RU"/>
        </w:rPr>
        <w:t xml:space="preserve"> у діапазоні «було−стало» стан управлінських справ через певний період  та визнача</w:t>
      </w:r>
      <w:r w:rsidRPr="00EA1F4C">
        <w:rPr>
          <w:rFonts w:ascii="Times New Roman" w:eastAsia="Times New Roman" w:hAnsi="Times New Roman" w:cs="Times New Roman"/>
          <w:color w:val="000000" w:themeColor="text1"/>
          <w:sz w:val="28"/>
          <w:szCs w:val="28"/>
          <w:shd w:val="clear" w:color="auto" w:fill="FFFFFF"/>
          <w:lang w:val="uk-UA" w:eastAsia="ru-RU"/>
        </w:rPr>
        <w:t>ється</w:t>
      </w:r>
      <w:r w:rsidR="00025A7B" w:rsidRPr="00EA1F4C">
        <w:rPr>
          <w:rFonts w:ascii="Times New Roman" w:eastAsia="Times New Roman" w:hAnsi="Times New Roman" w:cs="Times New Roman"/>
          <w:color w:val="000000" w:themeColor="text1"/>
          <w:sz w:val="28"/>
          <w:szCs w:val="28"/>
          <w:shd w:val="clear" w:color="auto" w:fill="FFFFFF"/>
          <w:lang w:val="uk-UA" w:eastAsia="ru-RU"/>
        </w:rPr>
        <w:t xml:space="preserve"> динамік</w:t>
      </w:r>
      <w:r w:rsidRPr="00EA1F4C">
        <w:rPr>
          <w:rFonts w:ascii="Times New Roman" w:eastAsia="Times New Roman" w:hAnsi="Times New Roman" w:cs="Times New Roman"/>
          <w:color w:val="000000" w:themeColor="text1"/>
          <w:sz w:val="28"/>
          <w:szCs w:val="28"/>
          <w:shd w:val="clear" w:color="auto" w:fill="FFFFFF"/>
          <w:lang w:val="uk-UA" w:eastAsia="ru-RU"/>
        </w:rPr>
        <w:t>а</w:t>
      </w:r>
      <w:r w:rsidR="00025A7B" w:rsidRPr="00EA1F4C">
        <w:rPr>
          <w:rFonts w:ascii="Times New Roman" w:eastAsia="Times New Roman" w:hAnsi="Times New Roman" w:cs="Times New Roman"/>
          <w:color w:val="000000" w:themeColor="text1"/>
          <w:sz w:val="28"/>
          <w:szCs w:val="28"/>
          <w:shd w:val="clear" w:color="auto" w:fill="FFFFFF"/>
          <w:lang w:val="uk-UA" w:eastAsia="ru-RU"/>
        </w:rPr>
        <w:t xml:space="preserve"> розвитку </w:t>
      </w:r>
      <w:r w:rsidRPr="00EA1F4C">
        <w:rPr>
          <w:rFonts w:ascii="Times New Roman" w:eastAsia="Times New Roman" w:hAnsi="Times New Roman" w:cs="Times New Roman"/>
          <w:color w:val="000000" w:themeColor="text1"/>
          <w:sz w:val="28"/>
          <w:szCs w:val="28"/>
          <w:shd w:val="clear" w:color="auto" w:fill="FFFFFF"/>
          <w:lang w:val="uk-UA" w:eastAsia="ru-RU"/>
        </w:rPr>
        <w:t>школи</w:t>
      </w:r>
      <w:r w:rsidR="00025A7B" w:rsidRPr="00EA1F4C">
        <w:rPr>
          <w:rFonts w:ascii="Times New Roman" w:eastAsia="Times New Roman" w:hAnsi="Times New Roman" w:cs="Times New Roman"/>
          <w:color w:val="000000" w:themeColor="text1"/>
          <w:sz w:val="28"/>
          <w:szCs w:val="28"/>
          <w:shd w:val="clear" w:color="auto" w:fill="FFFFFF"/>
          <w:lang w:val="uk-UA" w:eastAsia="ru-RU"/>
        </w:rPr>
        <w:t xml:space="preserve">. </w:t>
      </w:r>
    </w:p>
    <w:p w:rsidR="008D5BA2" w:rsidRDefault="008D5BA2" w:rsidP="007240A3">
      <w:pPr>
        <w:jc w:val="both"/>
        <w:rPr>
          <w:rFonts w:ascii="Times New Roman" w:hAnsi="Times New Roman" w:cs="Times New Roman"/>
          <w:color w:val="000000" w:themeColor="text1"/>
          <w:sz w:val="28"/>
          <w:szCs w:val="28"/>
          <w:u w:val="single"/>
          <w:lang w:val="uk-UA"/>
        </w:rPr>
      </w:pPr>
    </w:p>
    <w:p w:rsidR="008D5BA2" w:rsidRDefault="008D5BA2" w:rsidP="007240A3">
      <w:pPr>
        <w:jc w:val="both"/>
        <w:rPr>
          <w:rFonts w:ascii="Times New Roman" w:hAnsi="Times New Roman" w:cs="Times New Roman"/>
          <w:color w:val="000000" w:themeColor="text1"/>
          <w:sz w:val="28"/>
          <w:szCs w:val="28"/>
          <w:u w:val="single"/>
          <w:lang w:val="uk-UA"/>
        </w:rPr>
      </w:pPr>
    </w:p>
    <w:p w:rsidR="00363A1D" w:rsidRPr="00363A1D" w:rsidRDefault="00363A1D" w:rsidP="008D5BA2">
      <w:pPr>
        <w:jc w:val="both"/>
        <w:rPr>
          <w:rFonts w:ascii="Times New Roman" w:hAnsi="Times New Roman" w:cs="Times New Roman"/>
          <w:color w:val="000000" w:themeColor="text1"/>
          <w:sz w:val="28"/>
          <w:szCs w:val="28"/>
          <w:u w:val="single"/>
          <w:lang w:val="uk-UA"/>
        </w:rPr>
      </w:pPr>
      <w:r w:rsidRPr="00363A1D">
        <w:rPr>
          <w:rFonts w:ascii="Times New Roman" w:hAnsi="Times New Roman" w:cs="Times New Roman"/>
          <w:color w:val="000000" w:themeColor="text1"/>
          <w:sz w:val="28"/>
          <w:szCs w:val="28"/>
          <w:u w:val="single"/>
          <w:lang w:val="uk-UA"/>
        </w:rPr>
        <w:t>Фінансово-господарська діяльність</w:t>
      </w:r>
    </w:p>
    <w:p w:rsidR="00CC39E7" w:rsidRPr="00363A1D" w:rsidRDefault="00CC39E7" w:rsidP="00363A1D">
      <w:pPr>
        <w:ind w:firstLine="708"/>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Протягом 2020-2021 н.р. підтримка життєдіяльності школи здійснювалась за рахунок бюджетних коштів ( оплата комунальних послуг, заробітна плата працівникам, організація гарячого харчування здобувачам освіти, забезпечення підручниками).</w:t>
      </w:r>
    </w:p>
    <w:p w:rsidR="00CC39E7" w:rsidRPr="00363A1D" w:rsidRDefault="00CC39E7" w:rsidP="00CC39E7">
      <w:pPr>
        <w:ind w:firstLine="708"/>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Адміністрація школи намагається приділяти достатньо уваги естетичному вигляду навчального закладу. Кабінети поступово поповнюються новими меблями, технікою, проводиться заміна освітлення.</w:t>
      </w:r>
    </w:p>
    <w:p w:rsidR="000658AB" w:rsidRPr="00363A1D" w:rsidRDefault="00CC39E7" w:rsidP="00CC39E7">
      <w:pPr>
        <w:ind w:firstLine="708"/>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 xml:space="preserve">Подвір’я школи завжди доглянуте: прибране, висаджені квіти, проводиться скошування трави, взимку – прибирання снігу. Систематично з території школи вивозиться сміття, періодично -- великогабаритне сміття, але гілки, обрізані навесні, за поданою заявкою до РУО про їх вивезення, досі </w:t>
      </w:r>
      <w:r w:rsidRPr="00363A1D">
        <w:rPr>
          <w:rFonts w:ascii="Times New Roman" w:hAnsi="Times New Roman" w:cs="Times New Roman"/>
          <w:color w:val="000000" w:themeColor="text1"/>
          <w:sz w:val="28"/>
          <w:szCs w:val="28"/>
          <w:lang w:val="uk-UA"/>
        </w:rPr>
        <w:lastRenderedPageBreak/>
        <w:t xml:space="preserve">залишаються на території. Працівники школи </w:t>
      </w:r>
      <w:r w:rsidR="000658AB" w:rsidRPr="00363A1D">
        <w:rPr>
          <w:rFonts w:ascii="Times New Roman" w:hAnsi="Times New Roman" w:cs="Times New Roman"/>
          <w:color w:val="000000" w:themeColor="text1"/>
          <w:sz w:val="28"/>
          <w:szCs w:val="28"/>
          <w:lang w:val="uk-UA"/>
        </w:rPr>
        <w:t>забезпечили точкове їх складання.</w:t>
      </w:r>
    </w:p>
    <w:p w:rsidR="00451D61" w:rsidRPr="00363A1D" w:rsidRDefault="003D40C3" w:rsidP="00CC39E7">
      <w:pPr>
        <w:ind w:firstLine="708"/>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 xml:space="preserve">У підготовці до </w:t>
      </w:r>
      <w:r w:rsidRPr="00363A1D">
        <w:rPr>
          <w:rFonts w:ascii="Times New Roman" w:hAnsi="Times New Roman" w:cs="Times New Roman"/>
          <w:color w:val="000000" w:themeColor="text1"/>
          <w:sz w:val="28"/>
          <w:szCs w:val="28"/>
        </w:rPr>
        <w:t>2021</w:t>
      </w:r>
      <w:r w:rsidRPr="00363A1D">
        <w:rPr>
          <w:rFonts w:ascii="Times New Roman" w:hAnsi="Times New Roman" w:cs="Times New Roman"/>
          <w:color w:val="000000" w:themeColor="text1"/>
          <w:sz w:val="28"/>
          <w:szCs w:val="28"/>
          <w:lang w:val="uk-UA"/>
        </w:rPr>
        <w:t xml:space="preserve">-2022 н.р. у </w:t>
      </w:r>
      <w:r w:rsidR="00451D61" w:rsidRPr="00363A1D">
        <w:rPr>
          <w:rFonts w:ascii="Times New Roman" w:hAnsi="Times New Roman" w:cs="Times New Roman"/>
          <w:color w:val="000000" w:themeColor="text1"/>
          <w:sz w:val="28"/>
          <w:szCs w:val="28"/>
          <w:lang w:val="uk-UA"/>
        </w:rPr>
        <w:t>травні-</w:t>
      </w:r>
      <w:r w:rsidRPr="00363A1D">
        <w:rPr>
          <w:rFonts w:ascii="Times New Roman" w:hAnsi="Times New Roman" w:cs="Times New Roman"/>
          <w:color w:val="000000" w:themeColor="text1"/>
          <w:sz w:val="28"/>
          <w:szCs w:val="28"/>
          <w:lang w:val="uk-UA"/>
        </w:rPr>
        <w:t>червні</w:t>
      </w:r>
      <w:r w:rsidR="00451D61" w:rsidRPr="00363A1D">
        <w:rPr>
          <w:rFonts w:ascii="Times New Roman" w:hAnsi="Times New Roman" w:cs="Times New Roman"/>
          <w:color w:val="000000" w:themeColor="text1"/>
          <w:sz w:val="28"/>
          <w:szCs w:val="28"/>
          <w:lang w:val="uk-UA"/>
        </w:rPr>
        <w:t xml:space="preserve"> проведено ремонтні роботи:</w:t>
      </w:r>
    </w:p>
    <w:p w:rsidR="00451D61" w:rsidRPr="00363A1D" w:rsidRDefault="00451D61" w:rsidP="00451D61">
      <w:pPr>
        <w:pStyle w:val="a3"/>
        <w:numPr>
          <w:ilvl w:val="0"/>
          <w:numId w:val="1"/>
        </w:numPr>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капітальний ремонт даху (ІІІ черга)</w:t>
      </w:r>
    </w:p>
    <w:p w:rsidR="00451D61" w:rsidRPr="00363A1D" w:rsidRDefault="00451D61" w:rsidP="00451D61">
      <w:pPr>
        <w:pStyle w:val="a3"/>
        <w:numPr>
          <w:ilvl w:val="0"/>
          <w:numId w:val="1"/>
        </w:numPr>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косметичний ремонт вестибюлю</w:t>
      </w:r>
      <w:r w:rsidR="00CC39E7" w:rsidRPr="00363A1D">
        <w:rPr>
          <w:rFonts w:ascii="Times New Roman" w:hAnsi="Times New Roman" w:cs="Times New Roman"/>
          <w:color w:val="000000" w:themeColor="text1"/>
          <w:sz w:val="28"/>
          <w:szCs w:val="28"/>
          <w:lang w:val="uk-UA"/>
        </w:rPr>
        <w:t xml:space="preserve"> </w:t>
      </w:r>
    </w:p>
    <w:p w:rsidR="00451D61" w:rsidRPr="00363A1D" w:rsidRDefault="00451D61" w:rsidP="00451D61">
      <w:pPr>
        <w:pStyle w:val="a3"/>
        <w:numPr>
          <w:ilvl w:val="0"/>
          <w:numId w:val="1"/>
        </w:numPr>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косметичний ремонт ІІІ поверху</w:t>
      </w:r>
    </w:p>
    <w:p w:rsidR="00CC39E7" w:rsidRPr="00363A1D" w:rsidRDefault="00451D61" w:rsidP="00451D61">
      <w:pPr>
        <w:pStyle w:val="a3"/>
        <w:numPr>
          <w:ilvl w:val="0"/>
          <w:numId w:val="1"/>
        </w:numPr>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косметичний ремонт усіх внутрішніх сходів</w:t>
      </w:r>
      <w:r w:rsidR="00CC39E7" w:rsidRPr="00363A1D">
        <w:rPr>
          <w:rFonts w:ascii="Times New Roman" w:hAnsi="Times New Roman" w:cs="Times New Roman"/>
          <w:color w:val="000000" w:themeColor="text1"/>
          <w:sz w:val="28"/>
          <w:szCs w:val="28"/>
          <w:lang w:val="uk-UA"/>
        </w:rPr>
        <w:t xml:space="preserve"> </w:t>
      </w:r>
    </w:p>
    <w:p w:rsidR="00451D61" w:rsidRPr="00363A1D" w:rsidRDefault="00451D61" w:rsidP="00451D61">
      <w:pPr>
        <w:pStyle w:val="a3"/>
        <w:numPr>
          <w:ilvl w:val="0"/>
          <w:numId w:val="1"/>
        </w:numPr>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фарбування лав на території школи</w:t>
      </w:r>
    </w:p>
    <w:p w:rsidR="00451D61" w:rsidRPr="00363A1D" w:rsidRDefault="00451D61" w:rsidP="00451D61">
      <w:pPr>
        <w:pStyle w:val="a3"/>
        <w:numPr>
          <w:ilvl w:val="0"/>
          <w:numId w:val="1"/>
        </w:numPr>
        <w:jc w:val="both"/>
        <w:rPr>
          <w:rFonts w:ascii="Times New Roman" w:hAnsi="Times New Roman" w:cs="Times New Roman"/>
          <w:color w:val="000000" w:themeColor="text1"/>
          <w:sz w:val="28"/>
          <w:szCs w:val="28"/>
          <w:lang w:val="uk-UA"/>
        </w:rPr>
      </w:pPr>
      <w:r w:rsidRPr="00363A1D">
        <w:rPr>
          <w:rFonts w:ascii="Times New Roman" w:hAnsi="Times New Roman" w:cs="Times New Roman"/>
          <w:color w:val="000000" w:themeColor="text1"/>
          <w:sz w:val="28"/>
          <w:szCs w:val="28"/>
          <w:lang w:val="uk-UA"/>
        </w:rPr>
        <w:t>облаштування зон для розвитку і інтелектуальних ігор</w:t>
      </w:r>
    </w:p>
    <w:p w:rsidR="009A4103" w:rsidRPr="00363A1D" w:rsidRDefault="009A4103" w:rsidP="009A4103">
      <w:pPr>
        <w:pStyle w:val="a3"/>
        <w:ind w:left="1068"/>
        <w:jc w:val="both"/>
        <w:rPr>
          <w:rFonts w:ascii="Times New Roman" w:hAnsi="Times New Roman" w:cs="Times New Roman"/>
          <w:color w:val="000000" w:themeColor="text1"/>
          <w:sz w:val="28"/>
          <w:szCs w:val="28"/>
          <w:lang w:val="uk-UA"/>
        </w:rPr>
      </w:pPr>
    </w:p>
    <w:p w:rsidR="00937BEF" w:rsidRPr="00363A1D" w:rsidRDefault="00937BEF" w:rsidP="00F85F92">
      <w:pPr>
        <w:jc w:val="both"/>
        <w:rPr>
          <w:rFonts w:ascii="Times New Roman" w:hAnsi="Times New Roman" w:cs="Times New Roman"/>
          <w:noProof/>
          <w:color w:val="000000" w:themeColor="text1"/>
          <w:sz w:val="28"/>
          <w:szCs w:val="28"/>
          <w:lang w:val="uk-UA" w:eastAsia="ru-RU"/>
        </w:rPr>
      </w:pPr>
    </w:p>
    <w:p w:rsidR="00C02E8E" w:rsidRPr="00363A1D" w:rsidRDefault="00C02E8E" w:rsidP="00F85F92">
      <w:pPr>
        <w:jc w:val="both"/>
        <w:rPr>
          <w:rFonts w:ascii="Times New Roman" w:hAnsi="Times New Roman" w:cs="Times New Roman"/>
          <w:color w:val="000000" w:themeColor="text1"/>
          <w:sz w:val="28"/>
          <w:szCs w:val="28"/>
          <w:lang w:val="uk-UA"/>
        </w:rPr>
      </w:pPr>
    </w:p>
    <w:p w:rsidR="00CC39E7" w:rsidRPr="00CC39E7" w:rsidRDefault="00A4339F" w:rsidP="00F85F92">
      <w:pPr>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anchor distT="0" distB="0" distL="114300" distR="114300" simplePos="0" relativeHeight="251658240" behindDoc="0" locked="0" layoutInCell="1" allowOverlap="1">
            <wp:simplePos x="0" y="0"/>
            <wp:positionH relativeFrom="column">
              <wp:posOffset>3037840</wp:posOffset>
            </wp:positionH>
            <wp:positionV relativeFrom="paragraph">
              <wp:posOffset>3810</wp:posOffset>
            </wp:positionV>
            <wp:extent cx="3251835" cy="2105025"/>
            <wp:effectExtent l="19050" t="0" r="5715" b="0"/>
            <wp:wrapSquare wrapText="bothSides"/>
            <wp:docPr id="3" name="Рисунок 2" descr="C:\Users\Оксана\Desktop\Документы\ремонтні роботи\ремонт 2021\IMG_20200714_07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ксана\Desktop\Документы\ремонтні роботи\ремонт 2021\IMG_20200714_075358.jpg"/>
                    <pic:cNvPicPr>
                      <a:picLocks noChangeAspect="1" noChangeArrowheads="1"/>
                    </pic:cNvPicPr>
                  </pic:nvPicPr>
                  <pic:blipFill>
                    <a:blip r:embed="rId201" cstate="print"/>
                    <a:srcRect/>
                    <a:stretch>
                      <a:fillRect/>
                    </a:stretch>
                  </pic:blipFill>
                  <pic:spPr bwMode="auto">
                    <a:xfrm>
                      <a:off x="0" y="0"/>
                      <a:ext cx="3251835" cy="2105025"/>
                    </a:xfrm>
                    <a:prstGeom prst="rect">
                      <a:avLst/>
                    </a:prstGeom>
                    <a:noFill/>
                    <a:ln w="9525">
                      <a:noFill/>
                      <a:miter lim="800000"/>
                      <a:headEnd/>
                      <a:tailEnd/>
                    </a:ln>
                  </pic:spPr>
                </pic:pic>
              </a:graphicData>
            </a:graphic>
          </wp:anchor>
        </w:drawing>
      </w:r>
      <w:r w:rsidR="00C02E8E">
        <w:rPr>
          <w:rFonts w:ascii="Times New Roman" w:hAnsi="Times New Roman" w:cs="Times New Roman"/>
          <w:noProof/>
          <w:color w:val="000000" w:themeColor="text1"/>
          <w:sz w:val="28"/>
          <w:szCs w:val="28"/>
          <w:lang w:eastAsia="ru-RU"/>
        </w:rPr>
        <w:drawing>
          <wp:inline distT="0" distB="0" distL="0" distR="0">
            <wp:extent cx="2803525" cy="2102644"/>
            <wp:effectExtent l="19050" t="0" r="0" b="0"/>
            <wp:docPr id="15" name="Рисунок 1" descr="C:\Users\Оксана\Desktop\Документы\ремонтні роботи\ремонт 2021\IMG_20200527_08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ксана\Desktop\Документы\ремонтні роботи\ремонт 2021\IMG_20200527_083920.jpg"/>
                    <pic:cNvPicPr>
                      <a:picLocks noChangeAspect="1" noChangeArrowheads="1"/>
                    </pic:cNvPicPr>
                  </pic:nvPicPr>
                  <pic:blipFill>
                    <a:blip r:embed="rId202" cstate="print"/>
                    <a:srcRect/>
                    <a:stretch>
                      <a:fillRect/>
                    </a:stretch>
                  </pic:blipFill>
                  <pic:spPr bwMode="auto">
                    <a:xfrm>
                      <a:off x="0" y="0"/>
                      <a:ext cx="2803525" cy="2102644"/>
                    </a:xfrm>
                    <a:prstGeom prst="rect">
                      <a:avLst/>
                    </a:prstGeom>
                    <a:noFill/>
                    <a:ln w="9525">
                      <a:noFill/>
                      <a:miter lim="800000"/>
                      <a:headEnd/>
                      <a:tailEnd/>
                    </a:ln>
                  </pic:spPr>
                </pic:pic>
              </a:graphicData>
            </a:graphic>
          </wp:inline>
        </w:drawing>
      </w:r>
    </w:p>
    <w:p w:rsidR="00366FBB" w:rsidRDefault="00C02E8E" w:rsidP="00DC1C9C">
      <w:pPr>
        <w:jc w:val="both"/>
        <w:rPr>
          <w:color w:val="000000" w:themeColor="text1"/>
          <w:lang w:val="uk-UA"/>
        </w:rPr>
      </w:pPr>
      <w:r>
        <w:rPr>
          <w:noProof/>
          <w:color w:val="000000" w:themeColor="text1"/>
          <w:lang w:eastAsia="ru-RU"/>
        </w:rPr>
        <w:drawing>
          <wp:anchor distT="0" distB="0" distL="114300" distR="114300" simplePos="0" relativeHeight="251659264" behindDoc="1" locked="0" layoutInCell="1" allowOverlap="1">
            <wp:simplePos x="0" y="0"/>
            <wp:positionH relativeFrom="column">
              <wp:posOffset>3168015</wp:posOffset>
            </wp:positionH>
            <wp:positionV relativeFrom="paragraph">
              <wp:posOffset>3810</wp:posOffset>
            </wp:positionV>
            <wp:extent cx="3019425" cy="2638425"/>
            <wp:effectExtent l="19050" t="0" r="9525" b="0"/>
            <wp:wrapTight wrapText="bothSides">
              <wp:wrapPolygon edited="0">
                <wp:start x="-136" y="0"/>
                <wp:lineTo x="-136" y="21522"/>
                <wp:lineTo x="21668" y="21522"/>
                <wp:lineTo x="21668" y="0"/>
                <wp:lineTo x="-136" y="0"/>
              </wp:wrapPolygon>
            </wp:wrapTight>
            <wp:docPr id="16" name="Рисунок 4" descr="C:\Users\Оксана\Downloads\IMG_4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ксана\Downloads\IMG_4175.jpg"/>
                    <pic:cNvPicPr>
                      <a:picLocks noChangeAspect="1" noChangeArrowheads="1"/>
                    </pic:cNvPicPr>
                  </pic:nvPicPr>
                  <pic:blipFill>
                    <a:blip r:embed="rId203" cstate="print"/>
                    <a:srcRect/>
                    <a:stretch>
                      <a:fillRect/>
                    </a:stretch>
                  </pic:blipFill>
                  <pic:spPr bwMode="auto">
                    <a:xfrm>
                      <a:off x="0" y="0"/>
                      <a:ext cx="3019425" cy="2638425"/>
                    </a:xfrm>
                    <a:prstGeom prst="rect">
                      <a:avLst/>
                    </a:prstGeom>
                    <a:noFill/>
                    <a:ln w="9525">
                      <a:noFill/>
                      <a:miter lim="800000"/>
                      <a:headEnd/>
                      <a:tailEnd/>
                    </a:ln>
                  </pic:spPr>
                </pic:pic>
              </a:graphicData>
            </a:graphic>
          </wp:anchor>
        </w:drawing>
      </w:r>
      <w:r w:rsidR="00937BEF">
        <w:rPr>
          <w:noProof/>
          <w:color w:val="000000" w:themeColor="text1"/>
          <w:lang w:eastAsia="ru-RU"/>
        </w:rPr>
        <w:drawing>
          <wp:anchor distT="0" distB="0" distL="114300" distR="114300" simplePos="0" relativeHeight="251780096" behindDoc="1" locked="0" layoutInCell="1" allowOverlap="1">
            <wp:simplePos x="0" y="0"/>
            <wp:positionH relativeFrom="column">
              <wp:posOffset>15240</wp:posOffset>
            </wp:positionH>
            <wp:positionV relativeFrom="paragraph">
              <wp:posOffset>3810</wp:posOffset>
            </wp:positionV>
            <wp:extent cx="3022600" cy="2638425"/>
            <wp:effectExtent l="19050" t="0" r="6350" b="0"/>
            <wp:wrapTight wrapText="bothSides">
              <wp:wrapPolygon edited="0">
                <wp:start x="-136" y="0"/>
                <wp:lineTo x="-136" y="21522"/>
                <wp:lineTo x="21645" y="21522"/>
                <wp:lineTo x="21645" y="0"/>
                <wp:lineTo x="-136" y="0"/>
              </wp:wrapPolygon>
            </wp:wrapTight>
            <wp:docPr id="4" name="Рисунок 3" descr="C:\Users\Оксана\Desktop\Документы\ремонтні роботи\ремонт 2021\IMG_20200825_17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ксана\Desktop\Документы\ремонтні роботи\ремонт 2021\IMG_20200825_172234.jpg"/>
                    <pic:cNvPicPr>
                      <a:picLocks noChangeAspect="1" noChangeArrowheads="1"/>
                    </pic:cNvPicPr>
                  </pic:nvPicPr>
                  <pic:blipFill>
                    <a:blip r:embed="rId204" cstate="print"/>
                    <a:srcRect/>
                    <a:stretch>
                      <a:fillRect/>
                    </a:stretch>
                  </pic:blipFill>
                  <pic:spPr bwMode="auto">
                    <a:xfrm>
                      <a:off x="0" y="0"/>
                      <a:ext cx="3022600" cy="2638425"/>
                    </a:xfrm>
                    <a:prstGeom prst="rect">
                      <a:avLst/>
                    </a:prstGeom>
                    <a:noFill/>
                    <a:ln w="9525">
                      <a:noFill/>
                      <a:miter lim="800000"/>
                      <a:headEnd/>
                      <a:tailEnd/>
                    </a:ln>
                  </pic:spPr>
                </pic:pic>
              </a:graphicData>
            </a:graphic>
          </wp:anchor>
        </w:drawing>
      </w:r>
    </w:p>
    <w:p w:rsidR="00937BEF" w:rsidRDefault="008D5BA2" w:rsidP="00DC1C9C">
      <w:pPr>
        <w:jc w:val="both"/>
        <w:rPr>
          <w:color w:val="000000" w:themeColor="text1"/>
          <w:lang w:val="uk-UA"/>
        </w:rPr>
      </w:pPr>
      <w:r>
        <w:rPr>
          <w:noProof/>
          <w:color w:val="000000" w:themeColor="text1"/>
          <w:lang w:eastAsia="ru-RU"/>
        </w:rPr>
        <w:lastRenderedPageBreak/>
        <w:drawing>
          <wp:anchor distT="0" distB="0" distL="114300" distR="114300" simplePos="0" relativeHeight="251661312" behindDoc="0" locked="0" layoutInCell="1" allowOverlap="1">
            <wp:simplePos x="0" y="0"/>
            <wp:positionH relativeFrom="column">
              <wp:posOffset>66040</wp:posOffset>
            </wp:positionH>
            <wp:positionV relativeFrom="paragraph">
              <wp:posOffset>47625</wp:posOffset>
            </wp:positionV>
            <wp:extent cx="3038475" cy="3238500"/>
            <wp:effectExtent l="19050" t="0" r="9525" b="0"/>
            <wp:wrapNone/>
            <wp:docPr id="7" name="Рисунок 6" descr="C:\Users\Оксана\Downloads\IMG_4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ксана\Downloads\IMG_4178.jpg"/>
                    <pic:cNvPicPr>
                      <a:picLocks noChangeAspect="1" noChangeArrowheads="1"/>
                    </pic:cNvPicPr>
                  </pic:nvPicPr>
                  <pic:blipFill>
                    <a:blip r:embed="rId205" cstate="print"/>
                    <a:srcRect/>
                    <a:stretch>
                      <a:fillRect/>
                    </a:stretch>
                  </pic:blipFill>
                  <pic:spPr bwMode="auto">
                    <a:xfrm>
                      <a:off x="0" y="0"/>
                      <a:ext cx="3038475" cy="3238500"/>
                    </a:xfrm>
                    <a:prstGeom prst="rect">
                      <a:avLst/>
                    </a:prstGeom>
                    <a:noFill/>
                    <a:ln w="9525">
                      <a:noFill/>
                      <a:miter lim="800000"/>
                      <a:headEnd/>
                      <a:tailEnd/>
                    </a:ln>
                  </pic:spPr>
                </pic:pic>
              </a:graphicData>
            </a:graphic>
          </wp:anchor>
        </w:drawing>
      </w:r>
      <w:r>
        <w:rPr>
          <w:noProof/>
          <w:color w:val="000000" w:themeColor="text1"/>
          <w:lang w:eastAsia="ru-RU"/>
        </w:rPr>
        <w:drawing>
          <wp:anchor distT="0" distB="0" distL="114300" distR="114300" simplePos="0" relativeHeight="251660288" behindDoc="1" locked="0" layoutInCell="1" allowOverlap="1">
            <wp:simplePos x="0" y="0"/>
            <wp:positionH relativeFrom="column">
              <wp:posOffset>-165735</wp:posOffset>
            </wp:positionH>
            <wp:positionV relativeFrom="paragraph">
              <wp:posOffset>203835</wp:posOffset>
            </wp:positionV>
            <wp:extent cx="3305175" cy="2954020"/>
            <wp:effectExtent l="0" t="171450" r="0" b="151130"/>
            <wp:wrapTight wrapText="bothSides">
              <wp:wrapPolygon edited="0">
                <wp:start x="27" y="21769"/>
                <wp:lineTo x="21440" y="21769"/>
                <wp:lineTo x="21440" y="39"/>
                <wp:lineTo x="27" y="39"/>
                <wp:lineTo x="27" y="21769"/>
              </wp:wrapPolygon>
            </wp:wrapTight>
            <wp:docPr id="6" name="Рисунок 5" descr="C:\Users\Оксана\Desktop\Документы\ремонтні роботи\ремонт 2021\IMG_4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ксана\Desktop\Документы\ремонтні роботи\ремонт 2021\IMG_4074.jpg"/>
                    <pic:cNvPicPr>
                      <a:picLocks noChangeAspect="1" noChangeArrowheads="1"/>
                    </pic:cNvPicPr>
                  </pic:nvPicPr>
                  <pic:blipFill>
                    <a:blip r:embed="rId206" cstate="print"/>
                    <a:srcRect/>
                    <a:stretch>
                      <a:fillRect/>
                    </a:stretch>
                  </pic:blipFill>
                  <pic:spPr bwMode="auto">
                    <a:xfrm rot="5400000">
                      <a:off x="0" y="0"/>
                      <a:ext cx="3305175" cy="2954020"/>
                    </a:xfrm>
                    <a:prstGeom prst="rect">
                      <a:avLst/>
                    </a:prstGeom>
                    <a:noFill/>
                    <a:ln w="9525">
                      <a:noFill/>
                      <a:miter lim="800000"/>
                      <a:headEnd/>
                      <a:tailEnd/>
                    </a:ln>
                  </pic:spPr>
                </pic:pic>
              </a:graphicData>
            </a:graphic>
          </wp:anchor>
        </w:drawing>
      </w:r>
    </w:p>
    <w:p w:rsidR="00937BEF" w:rsidRDefault="00937BEF" w:rsidP="00DC1C9C">
      <w:pPr>
        <w:jc w:val="both"/>
        <w:rPr>
          <w:noProof/>
          <w:color w:val="000000" w:themeColor="text1"/>
          <w:lang w:val="uk-UA" w:eastAsia="ru-RU"/>
        </w:rPr>
      </w:pPr>
    </w:p>
    <w:p w:rsidR="00937BEF" w:rsidRDefault="00937BEF" w:rsidP="00DC1C9C">
      <w:pPr>
        <w:jc w:val="both"/>
        <w:rPr>
          <w:color w:val="000000" w:themeColor="text1"/>
          <w:lang w:val="uk-UA"/>
        </w:rPr>
      </w:pPr>
    </w:p>
    <w:p w:rsidR="00937BEF" w:rsidRDefault="00937BEF" w:rsidP="00DC1C9C">
      <w:pPr>
        <w:jc w:val="both"/>
        <w:rPr>
          <w:color w:val="000000" w:themeColor="text1"/>
          <w:lang w:val="uk-UA"/>
        </w:rPr>
      </w:pPr>
    </w:p>
    <w:p w:rsidR="00937BEF" w:rsidRDefault="00937BEF" w:rsidP="00DC1C9C">
      <w:pPr>
        <w:jc w:val="both"/>
        <w:rPr>
          <w:color w:val="000000" w:themeColor="text1"/>
          <w:lang w:val="uk-UA"/>
        </w:rPr>
      </w:pPr>
    </w:p>
    <w:p w:rsidR="00937BEF" w:rsidRDefault="008D5BA2" w:rsidP="00DC1C9C">
      <w:pPr>
        <w:jc w:val="both"/>
        <w:rPr>
          <w:color w:val="000000" w:themeColor="text1"/>
          <w:lang w:val="uk-UA"/>
        </w:rPr>
      </w:pPr>
      <w:r>
        <w:rPr>
          <w:noProof/>
          <w:color w:val="000000" w:themeColor="text1"/>
          <w:lang w:eastAsia="ru-RU"/>
        </w:rPr>
        <w:drawing>
          <wp:anchor distT="0" distB="0" distL="114300" distR="114300" simplePos="0" relativeHeight="251779072" behindDoc="1" locked="0" layoutInCell="1" allowOverlap="1">
            <wp:simplePos x="0" y="0"/>
            <wp:positionH relativeFrom="column">
              <wp:posOffset>18415</wp:posOffset>
            </wp:positionH>
            <wp:positionV relativeFrom="paragraph">
              <wp:posOffset>2080260</wp:posOffset>
            </wp:positionV>
            <wp:extent cx="3095625" cy="2324100"/>
            <wp:effectExtent l="19050" t="0" r="9525" b="0"/>
            <wp:wrapTight wrapText="bothSides">
              <wp:wrapPolygon edited="0">
                <wp:start x="-133" y="0"/>
                <wp:lineTo x="-133" y="21423"/>
                <wp:lineTo x="21666" y="21423"/>
                <wp:lineTo x="21666" y="0"/>
                <wp:lineTo x="-133" y="0"/>
              </wp:wrapPolygon>
            </wp:wrapTight>
            <wp:docPr id="9" name="Рисунок 8" descr="C:\Users\Оксана\Downloads\IMG_4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ксана\Downloads\IMG_4177.jpg"/>
                    <pic:cNvPicPr>
                      <a:picLocks noChangeAspect="1" noChangeArrowheads="1"/>
                    </pic:cNvPicPr>
                  </pic:nvPicPr>
                  <pic:blipFill>
                    <a:blip r:embed="rId207" cstate="print"/>
                    <a:srcRect/>
                    <a:stretch>
                      <a:fillRect/>
                    </a:stretch>
                  </pic:blipFill>
                  <pic:spPr bwMode="auto">
                    <a:xfrm>
                      <a:off x="0" y="0"/>
                      <a:ext cx="3095625" cy="2324100"/>
                    </a:xfrm>
                    <a:prstGeom prst="rect">
                      <a:avLst/>
                    </a:prstGeom>
                    <a:noFill/>
                    <a:ln w="9525">
                      <a:noFill/>
                      <a:miter lim="800000"/>
                      <a:headEnd/>
                      <a:tailEnd/>
                    </a:ln>
                  </pic:spPr>
                </pic:pic>
              </a:graphicData>
            </a:graphic>
          </wp:anchor>
        </w:drawing>
      </w:r>
      <w:r>
        <w:rPr>
          <w:noProof/>
          <w:color w:val="000000" w:themeColor="text1"/>
          <w:lang w:eastAsia="ru-RU"/>
        </w:rPr>
        <w:drawing>
          <wp:anchor distT="0" distB="0" distL="114300" distR="114300" simplePos="0" relativeHeight="251778048" behindDoc="1" locked="0" layoutInCell="1" allowOverlap="1">
            <wp:simplePos x="0" y="0"/>
            <wp:positionH relativeFrom="column">
              <wp:posOffset>-3181985</wp:posOffset>
            </wp:positionH>
            <wp:positionV relativeFrom="paragraph">
              <wp:posOffset>2080260</wp:posOffset>
            </wp:positionV>
            <wp:extent cx="3019425" cy="2266950"/>
            <wp:effectExtent l="19050" t="0" r="9525" b="0"/>
            <wp:wrapTight wrapText="bothSides">
              <wp:wrapPolygon edited="0">
                <wp:start x="-136" y="0"/>
                <wp:lineTo x="-136" y="21418"/>
                <wp:lineTo x="21668" y="21418"/>
                <wp:lineTo x="21668" y="0"/>
                <wp:lineTo x="-136" y="0"/>
              </wp:wrapPolygon>
            </wp:wrapTight>
            <wp:docPr id="8" name="Рисунок 7" descr="C:\Users\Оксана\Desktop\Документы\ремонтні роботи\ремонт 2021\IMG_20201109_08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ксана\Desktop\Документы\ремонтні роботи\ремонт 2021\IMG_20201109_085010.jpg"/>
                    <pic:cNvPicPr>
                      <a:picLocks noChangeAspect="1" noChangeArrowheads="1"/>
                    </pic:cNvPicPr>
                  </pic:nvPicPr>
                  <pic:blipFill>
                    <a:blip r:embed="rId208" cstate="print"/>
                    <a:srcRect/>
                    <a:stretch>
                      <a:fillRect/>
                    </a:stretch>
                  </pic:blipFill>
                  <pic:spPr bwMode="auto">
                    <a:xfrm>
                      <a:off x="0" y="0"/>
                      <a:ext cx="3019425" cy="2266950"/>
                    </a:xfrm>
                    <a:prstGeom prst="rect">
                      <a:avLst/>
                    </a:prstGeom>
                    <a:noFill/>
                    <a:ln w="9525">
                      <a:noFill/>
                      <a:miter lim="800000"/>
                      <a:headEnd/>
                      <a:tailEnd/>
                    </a:ln>
                  </pic:spPr>
                </pic:pic>
              </a:graphicData>
            </a:graphic>
          </wp:anchor>
        </w:drawing>
      </w:r>
    </w:p>
    <w:p w:rsidR="00DE0B02" w:rsidRDefault="00DE0B02" w:rsidP="00DC1C9C">
      <w:pPr>
        <w:jc w:val="both"/>
        <w:rPr>
          <w:color w:val="000000" w:themeColor="text1"/>
          <w:lang w:val="uk-UA"/>
        </w:rPr>
      </w:pPr>
      <w:r>
        <w:rPr>
          <w:noProof/>
          <w:color w:val="000000" w:themeColor="text1"/>
          <w:lang w:eastAsia="ru-RU"/>
        </w:rPr>
        <w:lastRenderedPageBreak/>
        <w:drawing>
          <wp:inline distT="0" distB="0" distL="0" distR="0">
            <wp:extent cx="5940425" cy="4455319"/>
            <wp:effectExtent l="19050" t="0" r="3175" b="0"/>
            <wp:docPr id="10" name="Рисунок 9" descr="C:\Users\Оксана\Desktop\Документы\ремонтні роботи\ремонт 2021\IMG_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ксана\Desktop\Документы\ремонтні роботи\ремонт 2021\IMG_4041.jpg"/>
                    <pic:cNvPicPr>
                      <a:picLocks noChangeAspect="1" noChangeArrowheads="1"/>
                    </pic:cNvPicPr>
                  </pic:nvPicPr>
                  <pic:blipFill>
                    <a:blip r:embed="rId20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E0B02" w:rsidRDefault="00DE0B02" w:rsidP="00DC1C9C">
      <w:pPr>
        <w:jc w:val="both"/>
        <w:rPr>
          <w:color w:val="000000" w:themeColor="text1"/>
          <w:lang w:val="uk-UA"/>
        </w:rPr>
      </w:pPr>
      <w:r>
        <w:rPr>
          <w:noProof/>
          <w:color w:val="000000" w:themeColor="text1"/>
          <w:lang w:eastAsia="ru-RU"/>
        </w:rPr>
        <w:drawing>
          <wp:inline distT="0" distB="0" distL="0" distR="0">
            <wp:extent cx="5940425" cy="4455319"/>
            <wp:effectExtent l="19050" t="0" r="3175" b="0"/>
            <wp:docPr id="11" name="Рисунок 10" descr="C:\Users\Оксана\Desktop\Документы\ремонтні роботи\ремонт 2021\IMG_4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ксана\Desktop\Документы\ремонтні роботи\ремонт 2021\IMG_4070.jpg"/>
                    <pic:cNvPicPr>
                      <a:picLocks noChangeAspect="1" noChangeArrowheads="1"/>
                    </pic:cNvPicPr>
                  </pic:nvPicPr>
                  <pic:blipFill>
                    <a:blip r:embed="rId210"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E0B02" w:rsidRDefault="00DE0B02" w:rsidP="00DC1C9C">
      <w:pPr>
        <w:jc w:val="both"/>
        <w:rPr>
          <w:color w:val="000000" w:themeColor="text1"/>
          <w:lang w:val="uk-UA"/>
        </w:rPr>
      </w:pPr>
      <w:r>
        <w:rPr>
          <w:noProof/>
          <w:color w:val="000000" w:themeColor="text1"/>
          <w:lang w:eastAsia="ru-RU"/>
        </w:rPr>
        <w:lastRenderedPageBreak/>
        <w:drawing>
          <wp:inline distT="0" distB="0" distL="0" distR="0">
            <wp:extent cx="5810250" cy="4121944"/>
            <wp:effectExtent l="19050" t="0" r="0" b="0"/>
            <wp:docPr id="12" name="Рисунок 11" descr="C:\Users\Оксана\Desktop\Документы\ремонтні роботи\ремонт 2021\IMG_4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ксана\Desktop\Документы\ремонтні роботи\ремонт 2021\IMG_4171.jpg"/>
                    <pic:cNvPicPr>
                      <a:picLocks noChangeAspect="1" noChangeArrowheads="1"/>
                    </pic:cNvPicPr>
                  </pic:nvPicPr>
                  <pic:blipFill>
                    <a:blip r:embed="rId211" cstate="print"/>
                    <a:srcRect/>
                    <a:stretch>
                      <a:fillRect/>
                    </a:stretch>
                  </pic:blipFill>
                  <pic:spPr bwMode="auto">
                    <a:xfrm>
                      <a:off x="0" y="0"/>
                      <a:ext cx="5806893" cy="4119563"/>
                    </a:xfrm>
                    <a:prstGeom prst="rect">
                      <a:avLst/>
                    </a:prstGeom>
                    <a:noFill/>
                    <a:ln w="9525">
                      <a:noFill/>
                      <a:miter lim="800000"/>
                      <a:headEnd/>
                      <a:tailEnd/>
                    </a:ln>
                  </pic:spPr>
                </pic:pic>
              </a:graphicData>
            </a:graphic>
          </wp:inline>
        </w:drawing>
      </w:r>
    </w:p>
    <w:p w:rsidR="00DE0B02" w:rsidRDefault="00BD7856" w:rsidP="00DC1C9C">
      <w:pPr>
        <w:jc w:val="both"/>
        <w:rPr>
          <w:color w:val="000000" w:themeColor="text1"/>
          <w:lang w:val="uk-UA"/>
        </w:rPr>
      </w:pPr>
      <w:r>
        <w:pict>
          <v:shape id="_x0000_i1032" type="#_x0000_t75" alt="IMG_4461.jpg" style="width:24pt;height:24pt"/>
        </w:pict>
      </w:r>
    </w:p>
    <w:p w:rsidR="00F36FB7" w:rsidRDefault="00F36FB7" w:rsidP="00DC1C9C">
      <w:pPr>
        <w:jc w:val="both"/>
        <w:rPr>
          <w:color w:val="000000" w:themeColor="text1"/>
          <w:lang w:val="uk-UA"/>
        </w:rPr>
      </w:pPr>
      <w:r>
        <w:rPr>
          <w:noProof/>
          <w:color w:val="000000" w:themeColor="text1"/>
          <w:lang w:eastAsia="ru-RU"/>
        </w:rPr>
        <w:drawing>
          <wp:inline distT="0" distB="0" distL="0" distR="0">
            <wp:extent cx="5940425" cy="4455319"/>
            <wp:effectExtent l="19050" t="0" r="3175" b="0"/>
            <wp:docPr id="92" name="Рисунок 9" descr="C:\Users\Оксана\Downloads\IMG_4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ксана\Downloads\IMG_4461.jpg"/>
                    <pic:cNvPicPr>
                      <a:picLocks noChangeAspect="1" noChangeArrowheads="1"/>
                    </pic:cNvPicPr>
                  </pic:nvPicPr>
                  <pic:blipFill>
                    <a:blip r:embed="rId21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C5138" w:rsidRDefault="001C5138" w:rsidP="00DC1C9C">
      <w:pPr>
        <w:jc w:val="both"/>
        <w:rPr>
          <w:color w:val="000000" w:themeColor="text1"/>
          <w:lang w:val="uk-UA"/>
        </w:rPr>
      </w:pPr>
    </w:p>
    <w:p w:rsidR="001C5138" w:rsidRDefault="00E914DD" w:rsidP="00DC1C9C">
      <w:pPr>
        <w:jc w:val="both"/>
        <w:rPr>
          <w:color w:val="000000" w:themeColor="text1"/>
          <w:lang w:val="uk-UA"/>
        </w:rPr>
      </w:pPr>
      <w:r w:rsidRPr="00E914DD">
        <w:rPr>
          <w:color w:val="000000" w:themeColor="text1"/>
          <w:lang w:val="uk-UA"/>
        </w:rPr>
        <w:drawing>
          <wp:inline distT="0" distB="0" distL="0" distR="0">
            <wp:extent cx="5940425" cy="4324350"/>
            <wp:effectExtent l="19050" t="0" r="3175" b="0"/>
            <wp:docPr id="62" name="Рисунок 6" descr="C:\Users\Оксана\Downloads\IMG_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ксана\Downloads\IMG_4235.JPG"/>
                    <pic:cNvPicPr>
                      <a:picLocks noChangeAspect="1" noChangeArrowheads="1"/>
                    </pic:cNvPicPr>
                  </pic:nvPicPr>
                  <pic:blipFill>
                    <a:blip r:embed="rId213" cstate="print"/>
                    <a:srcRect/>
                    <a:stretch>
                      <a:fillRect/>
                    </a:stretch>
                  </pic:blipFill>
                  <pic:spPr bwMode="auto">
                    <a:xfrm>
                      <a:off x="0" y="0"/>
                      <a:ext cx="5940425" cy="4324350"/>
                    </a:xfrm>
                    <a:prstGeom prst="rect">
                      <a:avLst/>
                    </a:prstGeom>
                    <a:noFill/>
                    <a:ln w="9525">
                      <a:noFill/>
                      <a:miter lim="800000"/>
                      <a:headEnd/>
                      <a:tailEnd/>
                    </a:ln>
                  </pic:spPr>
                </pic:pic>
              </a:graphicData>
            </a:graphic>
          </wp:inline>
        </w:drawing>
      </w:r>
      <w:r w:rsidR="001C5138">
        <w:rPr>
          <w:noProof/>
          <w:color w:val="000000" w:themeColor="text1"/>
          <w:lang w:eastAsia="ru-RU"/>
        </w:rPr>
        <w:drawing>
          <wp:inline distT="0" distB="0" distL="0" distR="0">
            <wp:extent cx="5940425" cy="4455319"/>
            <wp:effectExtent l="19050" t="0" r="3175" b="0"/>
            <wp:docPr id="14" name="Рисунок 2" descr="C:\Users\Оксана\Downloads\IMG_4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ксана\Downloads\IMG_4179.jpg"/>
                    <pic:cNvPicPr>
                      <a:picLocks noChangeAspect="1" noChangeArrowheads="1"/>
                    </pic:cNvPicPr>
                  </pic:nvPicPr>
                  <pic:blipFill>
                    <a:blip r:embed="rId21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36FB7" w:rsidRDefault="00F36FB7" w:rsidP="00DC1C9C">
      <w:pPr>
        <w:jc w:val="both"/>
        <w:rPr>
          <w:color w:val="000000" w:themeColor="text1"/>
          <w:lang w:val="uk-UA"/>
        </w:rPr>
      </w:pPr>
    </w:p>
    <w:p w:rsidR="00F36FB7" w:rsidRDefault="00E914DD" w:rsidP="00DC1C9C">
      <w:pPr>
        <w:jc w:val="both"/>
        <w:rPr>
          <w:color w:val="000000" w:themeColor="text1"/>
          <w:lang w:val="uk-UA"/>
        </w:rPr>
      </w:pPr>
      <w:r w:rsidRPr="00E914DD">
        <w:rPr>
          <w:color w:val="000000" w:themeColor="text1"/>
          <w:lang w:val="uk-UA"/>
        </w:rPr>
        <w:drawing>
          <wp:inline distT="0" distB="0" distL="0" distR="0">
            <wp:extent cx="5940425" cy="4456015"/>
            <wp:effectExtent l="19050" t="0" r="3175" b="0"/>
            <wp:docPr id="63" name="Рисунок 1" descr="C:\Users\Оксана\Downloads\IMG_4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ксана\Downloads\IMG_4365.JPG"/>
                    <pic:cNvPicPr>
                      <a:picLocks noChangeAspect="1" noChangeArrowheads="1"/>
                    </pic:cNvPicPr>
                  </pic:nvPicPr>
                  <pic:blipFill>
                    <a:blip r:embed="rId215" cstate="print"/>
                    <a:srcRect/>
                    <a:stretch>
                      <a:fillRect/>
                    </a:stretch>
                  </pic:blipFill>
                  <pic:spPr bwMode="auto">
                    <a:xfrm>
                      <a:off x="0" y="0"/>
                      <a:ext cx="5940425" cy="4456015"/>
                    </a:xfrm>
                    <a:prstGeom prst="rect">
                      <a:avLst/>
                    </a:prstGeom>
                    <a:noFill/>
                    <a:ln w="9525">
                      <a:noFill/>
                      <a:miter lim="800000"/>
                      <a:headEnd/>
                      <a:tailEnd/>
                    </a:ln>
                  </pic:spPr>
                </pic:pic>
              </a:graphicData>
            </a:graphic>
          </wp:inline>
        </w:drawing>
      </w:r>
      <w:r w:rsidR="00F36FB7">
        <w:rPr>
          <w:noProof/>
          <w:color w:val="000000" w:themeColor="text1"/>
          <w:lang w:eastAsia="ru-RU"/>
        </w:rPr>
        <w:drawing>
          <wp:inline distT="0" distB="0" distL="0" distR="0">
            <wp:extent cx="5940425" cy="4455319"/>
            <wp:effectExtent l="19050" t="0" r="3175" b="0"/>
            <wp:docPr id="91" name="Рисунок 7" descr="C:\Users\Оксана\Downloads\IMG_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ксана\Downloads\IMG_4341.jpg"/>
                    <pic:cNvPicPr>
                      <a:picLocks noChangeAspect="1" noChangeArrowheads="1"/>
                    </pic:cNvPicPr>
                  </pic:nvPicPr>
                  <pic:blipFill>
                    <a:blip r:embed="rId21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36FB7" w:rsidRDefault="00F36FB7" w:rsidP="00DC1C9C">
      <w:pPr>
        <w:jc w:val="both"/>
        <w:rPr>
          <w:color w:val="000000" w:themeColor="text1"/>
          <w:lang w:val="uk-UA"/>
        </w:rPr>
      </w:pPr>
    </w:p>
    <w:p w:rsidR="00A4339F" w:rsidRPr="007912FD" w:rsidRDefault="00A4339F" w:rsidP="00A4339F">
      <w:pPr>
        <w:jc w:val="center"/>
        <w:rPr>
          <w:rFonts w:ascii="Times New Roman" w:hAnsi="Times New Roman" w:cs="Times New Roman"/>
          <w:b/>
          <w:sz w:val="28"/>
          <w:szCs w:val="28"/>
        </w:rPr>
      </w:pPr>
      <w:r w:rsidRPr="007912FD">
        <w:rPr>
          <w:rFonts w:ascii="Times New Roman" w:hAnsi="Times New Roman" w:cs="Times New Roman"/>
          <w:b/>
          <w:sz w:val="28"/>
          <w:szCs w:val="28"/>
        </w:rPr>
        <w:t>Інформація про бюджетні надходження в 2020-2021 н.р.</w:t>
      </w:r>
    </w:p>
    <w:p w:rsidR="00A4339F" w:rsidRPr="007912FD" w:rsidRDefault="00A4339F" w:rsidP="00A4339F">
      <w:pPr>
        <w:jc w:val="center"/>
        <w:rPr>
          <w:rFonts w:ascii="Times New Roman" w:hAnsi="Times New Roman" w:cs="Times New Roman"/>
          <w:b/>
          <w:sz w:val="28"/>
          <w:szCs w:val="28"/>
        </w:rPr>
      </w:pPr>
      <w:r w:rsidRPr="007912FD">
        <w:rPr>
          <w:rFonts w:ascii="Times New Roman" w:hAnsi="Times New Roman" w:cs="Times New Roman"/>
          <w:b/>
          <w:sz w:val="28"/>
          <w:szCs w:val="28"/>
        </w:rPr>
        <w:t>вересень 2020-червень 2021рр</w:t>
      </w:r>
    </w:p>
    <w:p w:rsidR="00A4339F" w:rsidRPr="007912FD" w:rsidRDefault="00A4339F" w:rsidP="00A4339F">
      <w:pPr>
        <w:jc w:val="center"/>
        <w:rPr>
          <w:rFonts w:ascii="Times New Roman" w:hAnsi="Times New Roman" w:cs="Times New Roman"/>
          <w:b/>
          <w:sz w:val="28"/>
          <w:szCs w:val="28"/>
        </w:rPr>
      </w:pPr>
      <w:r w:rsidRPr="007912FD">
        <w:rPr>
          <w:rFonts w:ascii="Times New Roman" w:hAnsi="Times New Roman" w:cs="Times New Roman"/>
          <w:b/>
          <w:sz w:val="28"/>
          <w:szCs w:val="28"/>
        </w:rPr>
        <w:t>станом на 30.06.2021р.</w:t>
      </w:r>
    </w:p>
    <w:p w:rsidR="00A4339F" w:rsidRPr="007912FD" w:rsidRDefault="00A4339F" w:rsidP="00A4339F">
      <w:pPr>
        <w:rPr>
          <w:rFonts w:ascii="Times New Roman" w:hAnsi="Times New Roman" w:cs="Times New Roman"/>
          <w:sz w:val="28"/>
          <w:szCs w:val="28"/>
          <w:lang w:val="uk-UA"/>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3828"/>
        <w:gridCol w:w="1134"/>
        <w:gridCol w:w="1914"/>
        <w:gridCol w:w="1488"/>
      </w:tblGrid>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b/>
                <w:sz w:val="28"/>
                <w:szCs w:val="28"/>
                <w:lang w:val="uk-UA"/>
              </w:rPr>
            </w:pPr>
            <w:r w:rsidRPr="007912FD">
              <w:rPr>
                <w:rFonts w:ascii="Times New Roman" w:hAnsi="Times New Roman" w:cs="Times New Roman"/>
                <w:b/>
                <w:sz w:val="28"/>
                <w:szCs w:val="28"/>
              </w:rPr>
              <w:t>№</w:t>
            </w:r>
          </w:p>
          <w:p w:rsidR="00A4339F" w:rsidRPr="007912FD" w:rsidRDefault="00A4339F">
            <w:pPr>
              <w:rPr>
                <w:rFonts w:ascii="Times New Roman" w:eastAsia="Times New Roman" w:hAnsi="Times New Roman" w:cs="Times New Roman"/>
                <w:b/>
                <w:sz w:val="28"/>
                <w:szCs w:val="28"/>
                <w:lang w:val="uk-UA"/>
              </w:rPr>
            </w:pPr>
            <w:r w:rsidRPr="007912FD">
              <w:rPr>
                <w:rFonts w:ascii="Times New Roman" w:hAnsi="Times New Roman" w:cs="Times New Roman"/>
                <w:b/>
                <w:sz w:val="28"/>
                <w:szCs w:val="28"/>
              </w:rPr>
              <w:t>з/п</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b/>
                <w:sz w:val="28"/>
                <w:szCs w:val="28"/>
                <w:lang w:val="uk-UA"/>
              </w:rPr>
            </w:pPr>
            <w:r w:rsidRPr="007912FD">
              <w:rPr>
                <w:rFonts w:ascii="Times New Roman" w:hAnsi="Times New Roman" w:cs="Times New Roman"/>
                <w:b/>
                <w:sz w:val="28"/>
                <w:szCs w:val="28"/>
              </w:rPr>
              <w:t>Найменування</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b/>
                <w:sz w:val="28"/>
                <w:szCs w:val="28"/>
                <w:lang w:val="uk-UA"/>
              </w:rPr>
            </w:pPr>
            <w:r w:rsidRPr="007912FD">
              <w:rPr>
                <w:rFonts w:ascii="Times New Roman" w:hAnsi="Times New Roman" w:cs="Times New Roman"/>
                <w:b/>
                <w:sz w:val="28"/>
                <w:szCs w:val="28"/>
              </w:rPr>
              <w:t>К-сть</w:t>
            </w:r>
          </w:p>
        </w:tc>
        <w:tc>
          <w:tcPr>
            <w:tcW w:w="1914" w:type="dxa"/>
            <w:tcBorders>
              <w:top w:val="single" w:sz="4" w:space="0" w:color="auto"/>
              <w:left w:val="single" w:sz="4" w:space="0" w:color="auto"/>
              <w:bottom w:val="single" w:sz="4" w:space="0" w:color="auto"/>
              <w:right w:val="single" w:sz="4" w:space="0" w:color="auto"/>
            </w:tcBorders>
          </w:tcPr>
          <w:p w:rsidR="00A4339F" w:rsidRPr="007912FD" w:rsidRDefault="00A4339F">
            <w:pPr>
              <w:jc w:val="center"/>
              <w:rPr>
                <w:rFonts w:ascii="Times New Roman" w:eastAsia="Times New Roman" w:hAnsi="Times New Roman" w:cs="Times New Roman"/>
                <w:b/>
                <w:sz w:val="28"/>
                <w:szCs w:val="28"/>
                <w:lang w:val="uk-UA"/>
              </w:rPr>
            </w:pPr>
            <w:r w:rsidRPr="007912FD">
              <w:rPr>
                <w:rFonts w:ascii="Times New Roman" w:hAnsi="Times New Roman" w:cs="Times New Roman"/>
                <w:b/>
                <w:sz w:val="28"/>
                <w:szCs w:val="28"/>
              </w:rPr>
              <w:t>Ціна за одиницю</w:t>
            </w:r>
          </w:p>
          <w:p w:rsidR="00A4339F" w:rsidRPr="007912FD" w:rsidRDefault="00A4339F">
            <w:pPr>
              <w:jc w:val="center"/>
              <w:rPr>
                <w:rFonts w:ascii="Times New Roman" w:eastAsia="Times New Roman" w:hAnsi="Times New Roman" w:cs="Times New Roman"/>
                <w:b/>
                <w:sz w:val="28"/>
                <w:szCs w:val="28"/>
                <w:lang w:val="uk-UA"/>
              </w:rPr>
            </w:pP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b/>
                <w:sz w:val="28"/>
                <w:szCs w:val="28"/>
                <w:lang w:val="uk-UA"/>
              </w:rPr>
            </w:pPr>
            <w:r w:rsidRPr="007912FD">
              <w:rPr>
                <w:rFonts w:ascii="Times New Roman" w:hAnsi="Times New Roman" w:cs="Times New Roman"/>
                <w:b/>
                <w:sz w:val="28"/>
                <w:szCs w:val="28"/>
              </w:rPr>
              <w:t>Загальна сума з ПДВ, грн</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tcPr>
          <w:p w:rsidR="00A4339F" w:rsidRPr="007912FD" w:rsidRDefault="00A4339F">
            <w:pPr>
              <w:rPr>
                <w:rFonts w:ascii="Times New Roman" w:eastAsia="Times New Roman" w:hAnsi="Times New Roman" w:cs="Times New Roman"/>
                <w:sz w:val="28"/>
                <w:szCs w:val="28"/>
                <w:lang w:val="uk-UA"/>
              </w:rPr>
            </w:pPr>
          </w:p>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1</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Посудомийна машина</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rPr>
            </w:pPr>
            <w:r w:rsidRPr="007912FD">
              <w:rPr>
                <w:rFonts w:ascii="Times New Roman" w:hAnsi="Times New Roman" w:cs="Times New Roman"/>
                <w:sz w:val="28"/>
                <w:szCs w:val="28"/>
              </w:rPr>
              <w:t>1</w:t>
            </w:r>
          </w:p>
        </w:tc>
        <w:tc>
          <w:tcPr>
            <w:tcW w:w="1914" w:type="dxa"/>
            <w:tcBorders>
              <w:top w:val="single" w:sz="4" w:space="0" w:color="auto"/>
              <w:left w:val="single" w:sz="4" w:space="0" w:color="auto"/>
              <w:bottom w:val="single" w:sz="4" w:space="0" w:color="auto"/>
              <w:right w:val="single" w:sz="4" w:space="0" w:color="auto"/>
            </w:tcBorders>
          </w:tcPr>
          <w:p w:rsidR="00A4339F" w:rsidRPr="007912FD" w:rsidRDefault="00A4339F">
            <w:pPr>
              <w:jc w:val="center"/>
              <w:rPr>
                <w:rFonts w:ascii="Times New Roman" w:eastAsia="Times New Roman" w:hAnsi="Times New Roman" w:cs="Times New Roman"/>
                <w:sz w:val="28"/>
                <w:szCs w:val="28"/>
              </w:rPr>
            </w:pP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rPr>
            </w:pPr>
            <w:r w:rsidRPr="007912FD">
              <w:rPr>
                <w:rFonts w:ascii="Times New Roman" w:hAnsi="Times New Roman" w:cs="Times New Roman"/>
                <w:sz w:val="28"/>
                <w:szCs w:val="28"/>
              </w:rPr>
              <w:t>80000,0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tcPr>
          <w:p w:rsidR="00A4339F" w:rsidRPr="007912FD" w:rsidRDefault="00A4339F">
            <w:pPr>
              <w:rPr>
                <w:rFonts w:ascii="Times New Roman" w:eastAsia="Times New Roman" w:hAnsi="Times New Roman" w:cs="Times New Roman"/>
                <w:sz w:val="28"/>
                <w:szCs w:val="28"/>
                <w:lang w:val="uk-UA"/>
              </w:rPr>
            </w:pPr>
          </w:p>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2</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Інтерактивні комплекси</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rPr>
            </w:pPr>
            <w:r w:rsidRPr="007912FD">
              <w:rPr>
                <w:rFonts w:ascii="Times New Roman" w:hAnsi="Times New Roman" w:cs="Times New Roman"/>
                <w:sz w:val="28"/>
                <w:szCs w:val="28"/>
              </w:rPr>
              <w:t>2</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rPr>
            </w:pPr>
            <w:r w:rsidRPr="007912FD">
              <w:rPr>
                <w:rFonts w:ascii="Times New Roman" w:hAnsi="Times New Roman" w:cs="Times New Roman"/>
                <w:sz w:val="28"/>
                <w:szCs w:val="28"/>
              </w:rPr>
              <w:t>62280,0</w:t>
            </w: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rPr>
            </w:pPr>
            <w:r w:rsidRPr="007912FD">
              <w:rPr>
                <w:rFonts w:ascii="Times New Roman" w:hAnsi="Times New Roman" w:cs="Times New Roman"/>
                <w:sz w:val="28"/>
                <w:szCs w:val="28"/>
              </w:rPr>
              <w:t>124560,0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3</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Електрокомфорка</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heme="minorEastAsia" w:hAnsi="Times New Roman" w:cs="Times New Roman"/>
                <w:sz w:val="28"/>
                <w:szCs w:val="28"/>
              </w:rPr>
            </w:pPr>
          </w:p>
        </w:tc>
        <w:tc>
          <w:tcPr>
            <w:tcW w:w="1914" w:type="dxa"/>
            <w:tcBorders>
              <w:top w:val="single" w:sz="4" w:space="0" w:color="auto"/>
              <w:left w:val="single" w:sz="4" w:space="0" w:color="auto"/>
              <w:bottom w:val="single" w:sz="4" w:space="0" w:color="auto"/>
              <w:right w:val="single" w:sz="4" w:space="0" w:color="auto"/>
            </w:tcBorders>
          </w:tcPr>
          <w:p w:rsidR="00A4339F" w:rsidRPr="007912FD" w:rsidRDefault="00A4339F">
            <w:pPr>
              <w:jc w:val="center"/>
              <w:rPr>
                <w:rFonts w:ascii="Times New Roman" w:eastAsia="Times New Roman" w:hAnsi="Times New Roman" w:cs="Times New Roman"/>
                <w:sz w:val="28"/>
                <w:szCs w:val="28"/>
              </w:rPr>
            </w:pP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heme="minorEastAsia" w:hAnsi="Times New Roman" w:cs="Times New Roman"/>
                <w:sz w:val="28"/>
                <w:szCs w:val="28"/>
              </w:rPr>
            </w:pP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4</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Кастрюлі</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10</w:t>
            </w:r>
          </w:p>
        </w:tc>
        <w:tc>
          <w:tcPr>
            <w:tcW w:w="1914" w:type="dxa"/>
            <w:tcBorders>
              <w:top w:val="single" w:sz="4" w:space="0" w:color="auto"/>
              <w:left w:val="single" w:sz="4" w:space="0" w:color="auto"/>
              <w:bottom w:val="single" w:sz="4" w:space="0" w:color="auto"/>
              <w:right w:val="single" w:sz="4" w:space="0" w:color="auto"/>
            </w:tcBorders>
          </w:tcPr>
          <w:p w:rsidR="00A4339F" w:rsidRPr="007912FD" w:rsidRDefault="00A4339F">
            <w:pPr>
              <w:jc w:val="center"/>
              <w:rPr>
                <w:rFonts w:ascii="Times New Roman" w:eastAsia="Times New Roman" w:hAnsi="Times New Roman" w:cs="Times New Roman"/>
                <w:sz w:val="28"/>
                <w:szCs w:val="28"/>
                <w:lang w:val="uk-UA"/>
              </w:rPr>
            </w:pP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14042,40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5</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Швейна машина</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6</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5999,0</w:t>
            </w: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35994,0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6</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Оверлок</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8999,0</w:t>
            </w: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8999,0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7</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Тумба</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7</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3600,0</w:t>
            </w: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25200,0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8</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Відпарювач</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2239,0</w:t>
            </w: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2239,0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9</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Праска</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5168,0</w:t>
            </w: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5168,0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10</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Прасувальна дошка</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2754,0</w:t>
            </w: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2754,0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11</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Телевізор</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w:t>
            </w:r>
          </w:p>
        </w:tc>
        <w:tc>
          <w:tcPr>
            <w:tcW w:w="1914" w:type="dxa"/>
            <w:tcBorders>
              <w:top w:val="single" w:sz="4" w:space="0" w:color="auto"/>
              <w:left w:val="single" w:sz="4" w:space="0" w:color="auto"/>
              <w:bottom w:val="single" w:sz="4" w:space="0" w:color="auto"/>
              <w:right w:val="single" w:sz="4" w:space="0" w:color="auto"/>
            </w:tcBorders>
          </w:tcPr>
          <w:p w:rsidR="00A4339F" w:rsidRPr="007912FD" w:rsidRDefault="00A4339F">
            <w:pPr>
              <w:jc w:val="center"/>
              <w:rPr>
                <w:rFonts w:ascii="Times New Roman" w:eastAsia="Times New Roman" w:hAnsi="Times New Roman" w:cs="Times New Roman"/>
                <w:sz w:val="28"/>
                <w:szCs w:val="28"/>
                <w:lang w:val="uk-UA"/>
              </w:rPr>
            </w:pP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heme="minorEastAsia" w:hAnsi="Times New Roman" w:cs="Times New Roman"/>
                <w:sz w:val="28"/>
                <w:szCs w:val="28"/>
              </w:rPr>
            </w:pP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12</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Акустична система</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3898,05</w:t>
            </w: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3898,05</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13</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Маска одноразового використання</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600</w:t>
            </w:r>
          </w:p>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300</w:t>
            </w:r>
          </w:p>
        </w:tc>
        <w:tc>
          <w:tcPr>
            <w:tcW w:w="1914" w:type="dxa"/>
            <w:tcBorders>
              <w:top w:val="single" w:sz="4" w:space="0" w:color="auto"/>
              <w:left w:val="single" w:sz="4" w:space="0" w:color="auto"/>
              <w:bottom w:val="single" w:sz="4" w:space="0" w:color="auto"/>
              <w:right w:val="single" w:sz="4" w:space="0" w:color="auto"/>
            </w:tcBorders>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0,99</w:t>
            </w:r>
          </w:p>
          <w:p w:rsidR="00A4339F" w:rsidRPr="007912FD" w:rsidRDefault="00A4339F">
            <w:pPr>
              <w:jc w:val="center"/>
              <w:rPr>
                <w:rFonts w:ascii="Times New Roman" w:eastAsia="Times New Roman" w:hAnsi="Times New Roman" w:cs="Times New Roman"/>
                <w:sz w:val="28"/>
                <w:szCs w:val="28"/>
                <w:lang w:val="uk-UA"/>
              </w:rPr>
            </w:pP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594,0</w:t>
            </w:r>
          </w:p>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297,0</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14</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Безконтактний термометр</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4</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309,99</w:t>
            </w: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1239.96</w:t>
            </w: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lastRenderedPageBreak/>
              <w:t>15</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Фліпчарт</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3</w:t>
            </w:r>
          </w:p>
        </w:tc>
        <w:tc>
          <w:tcPr>
            <w:tcW w:w="1914" w:type="dxa"/>
            <w:tcBorders>
              <w:top w:val="single" w:sz="4" w:space="0" w:color="auto"/>
              <w:left w:val="single" w:sz="4" w:space="0" w:color="auto"/>
              <w:bottom w:val="single" w:sz="4" w:space="0" w:color="auto"/>
              <w:right w:val="single" w:sz="4" w:space="0" w:color="auto"/>
            </w:tcBorders>
          </w:tcPr>
          <w:p w:rsidR="00A4339F" w:rsidRPr="007912FD" w:rsidRDefault="00A4339F">
            <w:pPr>
              <w:jc w:val="center"/>
              <w:rPr>
                <w:rFonts w:ascii="Times New Roman" w:eastAsia="Times New Roman" w:hAnsi="Times New Roman" w:cs="Times New Roman"/>
                <w:sz w:val="28"/>
                <w:szCs w:val="28"/>
                <w:lang w:val="uk-UA"/>
              </w:rPr>
            </w:pP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heme="minorEastAsia" w:hAnsi="Times New Roman" w:cs="Times New Roman"/>
                <w:sz w:val="28"/>
                <w:szCs w:val="28"/>
              </w:rPr>
            </w:pPr>
          </w:p>
        </w:tc>
      </w:tr>
      <w:tr w:rsidR="00A4339F" w:rsidRPr="007912FD" w:rsidTr="00A4339F">
        <w:tc>
          <w:tcPr>
            <w:tcW w:w="675"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rPr>
            </w:pPr>
            <w:r w:rsidRPr="007912FD">
              <w:rPr>
                <w:rFonts w:ascii="Times New Roman" w:hAnsi="Times New Roman" w:cs="Times New Roman"/>
                <w:sz w:val="28"/>
                <w:szCs w:val="28"/>
              </w:rPr>
              <w:t>16</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Дидактичний матеріал для НУШ</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heme="minorEastAsia" w:hAnsi="Times New Roman" w:cs="Times New Roman"/>
                <w:sz w:val="28"/>
                <w:szCs w:val="28"/>
              </w:rPr>
            </w:pPr>
          </w:p>
        </w:tc>
        <w:tc>
          <w:tcPr>
            <w:tcW w:w="1914" w:type="dxa"/>
            <w:tcBorders>
              <w:top w:val="single" w:sz="4" w:space="0" w:color="auto"/>
              <w:left w:val="single" w:sz="4" w:space="0" w:color="auto"/>
              <w:bottom w:val="single" w:sz="4" w:space="0" w:color="auto"/>
              <w:right w:val="single" w:sz="4" w:space="0" w:color="auto"/>
            </w:tcBorders>
          </w:tcPr>
          <w:p w:rsidR="00A4339F" w:rsidRPr="007912FD" w:rsidRDefault="00A4339F">
            <w:pPr>
              <w:jc w:val="center"/>
              <w:rPr>
                <w:rFonts w:ascii="Times New Roman" w:eastAsia="Times New Roman" w:hAnsi="Times New Roman" w:cs="Times New Roman"/>
                <w:sz w:val="28"/>
                <w:szCs w:val="28"/>
                <w:lang w:val="uk-UA"/>
              </w:rPr>
            </w:pPr>
          </w:p>
        </w:tc>
        <w:tc>
          <w:tcPr>
            <w:tcW w:w="1488"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lang w:val="uk-UA"/>
              </w:rPr>
            </w:pPr>
            <w:r w:rsidRPr="007912FD">
              <w:rPr>
                <w:rFonts w:ascii="Times New Roman" w:hAnsi="Times New Roman" w:cs="Times New Roman"/>
                <w:sz w:val="28"/>
                <w:szCs w:val="28"/>
              </w:rPr>
              <w:t>27630,0</w:t>
            </w:r>
          </w:p>
        </w:tc>
      </w:tr>
    </w:tbl>
    <w:p w:rsidR="00A4339F" w:rsidRPr="007912FD" w:rsidRDefault="00A4339F" w:rsidP="00A4339F">
      <w:pPr>
        <w:rPr>
          <w:rFonts w:ascii="Times New Roman" w:eastAsia="Times New Roman" w:hAnsi="Times New Roman" w:cs="Times New Roman"/>
          <w:sz w:val="28"/>
          <w:szCs w:val="28"/>
        </w:rPr>
      </w:pPr>
    </w:p>
    <w:p w:rsidR="00A4339F" w:rsidRPr="007912FD" w:rsidRDefault="00A4339F" w:rsidP="00A4339F">
      <w:pPr>
        <w:jc w:val="center"/>
        <w:rPr>
          <w:rFonts w:ascii="Times New Roman" w:hAnsi="Times New Roman" w:cs="Times New Roman"/>
          <w:b/>
          <w:sz w:val="28"/>
          <w:szCs w:val="28"/>
          <w:lang w:val="uk-UA"/>
        </w:rPr>
      </w:pPr>
      <w:r w:rsidRPr="007912FD">
        <w:rPr>
          <w:rFonts w:ascii="Times New Roman" w:hAnsi="Times New Roman" w:cs="Times New Roman"/>
          <w:b/>
          <w:sz w:val="28"/>
          <w:szCs w:val="28"/>
        </w:rPr>
        <w:t>Інформація про капітальні ремонтні роботи в 2020-2021 н.р.</w:t>
      </w:r>
    </w:p>
    <w:p w:rsidR="00A4339F" w:rsidRPr="007912FD" w:rsidRDefault="00A4339F" w:rsidP="00A4339F">
      <w:pPr>
        <w:jc w:val="cente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7"/>
        <w:gridCol w:w="5643"/>
        <w:gridCol w:w="3191"/>
      </w:tblGrid>
      <w:tr w:rsidR="00A4339F" w:rsidRPr="007912FD" w:rsidTr="00A4339F">
        <w:tc>
          <w:tcPr>
            <w:tcW w:w="737"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b/>
                <w:sz w:val="28"/>
                <w:szCs w:val="28"/>
                <w:lang w:val="uk-UA"/>
              </w:rPr>
            </w:pPr>
            <w:r w:rsidRPr="007912FD">
              <w:rPr>
                <w:rFonts w:ascii="Times New Roman" w:hAnsi="Times New Roman" w:cs="Times New Roman"/>
                <w:b/>
                <w:sz w:val="28"/>
                <w:szCs w:val="28"/>
              </w:rPr>
              <w:t>№\п</w:t>
            </w:r>
          </w:p>
        </w:tc>
        <w:tc>
          <w:tcPr>
            <w:tcW w:w="5643"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b/>
                <w:sz w:val="28"/>
                <w:szCs w:val="28"/>
                <w:lang w:val="uk-UA"/>
              </w:rPr>
            </w:pPr>
            <w:r w:rsidRPr="007912FD">
              <w:rPr>
                <w:rFonts w:ascii="Times New Roman" w:hAnsi="Times New Roman" w:cs="Times New Roman"/>
                <w:b/>
                <w:sz w:val="28"/>
                <w:szCs w:val="28"/>
              </w:rPr>
              <w:t>Вид робіт</w:t>
            </w:r>
          </w:p>
        </w:tc>
        <w:tc>
          <w:tcPr>
            <w:tcW w:w="3191"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b/>
                <w:sz w:val="28"/>
                <w:szCs w:val="28"/>
                <w:lang w:val="uk-UA"/>
              </w:rPr>
            </w:pPr>
            <w:r w:rsidRPr="007912FD">
              <w:rPr>
                <w:rFonts w:ascii="Times New Roman" w:hAnsi="Times New Roman" w:cs="Times New Roman"/>
                <w:b/>
                <w:sz w:val="28"/>
                <w:szCs w:val="28"/>
              </w:rPr>
              <w:t>Вартість,</w:t>
            </w:r>
            <w:r w:rsidR="008D5BA2">
              <w:rPr>
                <w:rFonts w:ascii="Times New Roman" w:hAnsi="Times New Roman" w:cs="Times New Roman"/>
                <w:b/>
                <w:sz w:val="28"/>
                <w:szCs w:val="28"/>
                <w:lang w:val="uk-UA"/>
              </w:rPr>
              <w:t xml:space="preserve"> </w:t>
            </w:r>
            <w:r w:rsidRPr="007912FD">
              <w:rPr>
                <w:rFonts w:ascii="Times New Roman" w:hAnsi="Times New Roman" w:cs="Times New Roman"/>
                <w:b/>
                <w:sz w:val="28"/>
                <w:szCs w:val="28"/>
              </w:rPr>
              <w:t>грн</w:t>
            </w:r>
          </w:p>
        </w:tc>
      </w:tr>
      <w:tr w:rsidR="00A4339F" w:rsidRPr="007912FD" w:rsidTr="00A4339F">
        <w:tc>
          <w:tcPr>
            <w:tcW w:w="737"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w:t>
            </w:r>
          </w:p>
        </w:tc>
        <w:tc>
          <w:tcPr>
            <w:tcW w:w="5643"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Ремонт сходів вхідної групи</w:t>
            </w:r>
          </w:p>
        </w:tc>
        <w:tc>
          <w:tcPr>
            <w:tcW w:w="3191"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650000,0</w:t>
            </w:r>
          </w:p>
        </w:tc>
      </w:tr>
      <w:tr w:rsidR="00A4339F" w:rsidRPr="007912FD" w:rsidTr="00A4339F">
        <w:tc>
          <w:tcPr>
            <w:tcW w:w="737"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2.</w:t>
            </w:r>
          </w:p>
        </w:tc>
        <w:tc>
          <w:tcPr>
            <w:tcW w:w="5643"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Ремонт даху</w:t>
            </w:r>
          </w:p>
        </w:tc>
        <w:tc>
          <w:tcPr>
            <w:tcW w:w="3191"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450000,0</w:t>
            </w:r>
          </w:p>
        </w:tc>
      </w:tr>
      <w:tr w:rsidR="00A4339F" w:rsidRPr="007912FD" w:rsidTr="00A4339F">
        <w:tc>
          <w:tcPr>
            <w:tcW w:w="737"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3.</w:t>
            </w:r>
          </w:p>
        </w:tc>
        <w:tc>
          <w:tcPr>
            <w:tcW w:w="5643"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Часткова заміна освітлення</w:t>
            </w:r>
          </w:p>
        </w:tc>
        <w:tc>
          <w:tcPr>
            <w:tcW w:w="3191" w:type="dxa"/>
            <w:tcBorders>
              <w:top w:val="single" w:sz="4" w:space="0" w:color="auto"/>
              <w:left w:val="single" w:sz="4" w:space="0" w:color="auto"/>
              <w:bottom w:val="single" w:sz="4" w:space="0" w:color="auto"/>
              <w:right w:val="single" w:sz="4" w:space="0" w:color="auto"/>
            </w:tcBorders>
          </w:tcPr>
          <w:p w:rsidR="00A4339F" w:rsidRPr="007912FD" w:rsidRDefault="00A4339F">
            <w:pPr>
              <w:rPr>
                <w:rFonts w:ascii="Times New Roman" w:eastAsia="Times New Roman" w:hAnsi="Times New Roman" w:cs="Times New Roman"/>
                <w:sz w:val="28"/>
                <w:szCs w:val="28"/>
                <w:lang w:val="uk-UA"/>
              </w:rPr>
            </w:pPr>
          </w:p>
        </w:tc>
      </w:tr>
      <w:tr w:rsidR="00A4339F" w:rsidRPr="007912FD" w:rsidTr="00A4339F">
        <w:tc>
          <w:tcPr>
            <w:tcW w:w="737"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4.</w:t>
            </w:r>
          </w:p>
        </w:tc>
        <w:tc>
          <w:tcPr>
            <w:tcW w:w="5643"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Ремонт кабінету обслуговуючої праці</w:t>
            </w:r>
          </w:p>
        </w:tc>
        <w:tc>
          <w:tcPr>
            <w:tcW w:w="3191"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192900,0</w:t>
            </w:r>
          </w:p>
        </w:tc>
      </w:tr>
    </w:tbl>
    <w:p w:rsidR="00A4339F" w:rsidRPr="007912FD" w:rsidRDefault="00A4339F" w:rsidP="00A4339F">
      <w:pPr>
        <w:rPr>
          <w:rFonts w:ascii="Times New Roman" w:eastAsia="Times New Roman" w:hAnsi="Times New Roman" w:cs="Times New Roman"/>
          <w:sz w:val="28"/>
          <w:szCs w:val="28"/>
          <w:lang w:val="uk-UA"/>
        </w:rPr>
      </w:pPr>
    </w:p>
    <w:p w:rsidR="00A4339F" w:rsidRPr="007912FD" w:rsidRDefault="00A4339F" w:rsidP="007912FD">
      <w:pPr>
        <w:jc w:val="center"/>
        <w:rPr>
          <w:rFonts w:ascii="Times New Roman" w:hAnsi="Times New Roman" w:cs="Times New Roman"/>
          <w:b/>
          <w:sz w:val="28"/>
          <w:szCs w:val="28"/>
          <w:lang w:val="uk-UA"/>
        </w:rPr>
      </w:pPr>
      <w:r w:rsidRPr="007912FD">
        <w:rPr>
          <w:rFonts w:ascii="Times New Roman" w:hAnsi="Times New Roman" w:cs="Times New Roman"/>
          <w:b/>
          <w:sz w:val="28"/>
          <w:szCs w:val="28"/>
        </w:rPr>
        <w:t>Благодійний подарунок</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3828"/>
        <w:gridCol w:w="1134"/>
        <w:gridCol w:w="1914"/>
        <w:gridCol w:w="2055"/>
      </w:tblGrid>
      <w:tr w:rsidR="00A4339F" w:rsidRPr="007912FD" w:rsidTr="00A4339F">
        <w:tc>
          <w:tcPr>
            <w:tcW w:w="675" w:type="dxa"/>
            <w:tcBorders>
              <w:top w:val="single" w:sz="4" w:space="0" w:color="auto"/>
              <w:left w:val="single" w:sz="4" w:space="0" w:color="auto"/>
              <w:bottom w:val="single" w:sz="4" w:space="0" w:color="auto"/>
              <w:right w:val="single" w:sz="4" w:space="0" w:color="auto"/>
            </w:tcBorders>
          </w:tcPr>
          <w:p w:rsidR="00A4339F" w:rsidRPr="007912FD" w:rsidRDefault="007912FD">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1</w:t>
            </w:r>
          </w:p>
        </w:tc>
        <w:tc>
          <w:tcPr>
            <w:tcW w:w="3828" w:type="dxa"/>
            <w:tcBorders>
              <w:top w:val="single" w:sz="4" w:space="0" w:color="auto"/>
              <w:left w:val="single" w:sz="4" w:space="0" w:color="auto"/>
              <w:bottom w:val="single" w:sz="4" w:space="0" w:color="auto"/>
              <w:right w:val="single" w:sz="4" w:space="0" w:color="auto"/>
            </w:tcBorders>
            <w:hideMark/>
          </w:tcPr>
          <w:p w:rsidR="00A4339F" w:rsidRPr="007912FD" w:rsidRDefault="00A4339F">
            <w:pPr>
              <w:rPr>
                <w:rFonts w:ascii="Times New Roman" w:eastAsia="Times New Roman" w:hAnsi="Times New Roman" w:cs="Times New Roman"/>
                <w:sz w:val="28"/>
                <w:szCs w:val="28"/>
                <w:lang w:val="uk-UA"/>
              </w:rPr>
            </w:pPr>
            <w:r w:rsidRPr="007912FD">
              <w:rPr>
                <w:rFonts w:ascii="Times New Roman" w:hAnsi="Times New Roman" w:cs="Times New Roman"/>
                <w:sz w:val="28"/>
                <w:szCs w:val="28"/>
              </w:rPr>
              <w:t>Телевізор</w:t>
            </w:r>
          </w:p>
        </w:tc>
        <w:tc>
          <w:tcPr>
            <w:tcW w:w="1134" w:type="dxa"/>
            <w:tcBorders>
              <w:top w:val="single" w:sz="4" w:space="0" w:color="auto"/>
              <w:left w:val="single" w:sz="4" w:space="0" w:color="auto"/>
              <w:bottom w:val="single" w:sz="4" w:space="0" w:color="auto"/>
              <w:right w:val="single" w:sz="4" w:space="0" w:color="auto"/>
            </w:tcBorders>
            <w:hideMark/>
          </w:tcPr>
          <w:p w:rsidR="00A4339F" w:rsidRPr="007912FD" w:rsidRDefault="00A4339F">
            <w:pPr>
              <w:jc w:val="center"/>
              <w:rPr>
                <w:rFonts w:ascii="Times New Roman" w:eastAsia="Times New Roman" w:hAnsi="Times New Roman" w:cs="Times New Roman"/>
                <w:sz w:val="28"/>
                <w:szCs w:val="28"/>
              </w:rPr>
            </w:pPr>
            <w:r w:rsidRPr="007912FD">
              <w:rPr>
                <w:rFonts w:ascii="Times New Roman" w:hAnsi="Times New Roman" w:cs="Times New Roman"/>
                <w:sz w:val="28"/>
                <w:szCs w:val="28"/>
              </w:rPr>
              <w:t>1</w:t>
            </w:r>
          </w:p>
        </w:tc>
        <w:tc>
          <w:tcPr>
            <w:tcW w:w="1914" w:type="dxa"/>
            <w:tcBorders>
              <w:top w:val="single" w:sz="4" w:space="0" w:color="auto"/>
              <w:left w:val="single" w:sz="4" w:space="0" w:color="auto"/>
              <w:bottom w:val="single" w:sz="4" w:space="0" w:color="auto"/>
              <w:right w:val="single" w:sz="4" w:space="0" w:color="auto"/>
            </w:tcBorders>
            <w:hideMark/>
          </w:tcPr>
          <w:p w:rsidR="00A4339F" w:rsidRPr="007912FD" w:rsidRDefault="007912FD">
            <w:pPr>
              <w:rPr>
                <w:rFonts w:ascii="Times New Roman" w:eastAsiaTheme="minorEastAsia" w:hAnsi="Times New Roman" w:cs="Times New Roman"/>
                <w:sz w:val="28"/>
                <w:szCs w:val="28"/>
                <w:lang w:val="uk-UA"/>
              </w:rPr>
            </w:pPr>
            <w:r w:rsidRPr="007912FD">
              <w:rPr>
                <w:rFonts w:ascii="Times New Roman" w:eastAsiaTheme="minorEastAsia" w:hAnsi="Times New Roman" w:cs="Times New Roman"/>
                <w:sz w:val="28"/>
                <w:szCs w:val="28"/>
                <w:lang w:val="en-US"/>
              </w:rPr>
              <w:t>5832,0</w:t>
            </w:r>
          </w:p>
        </w:tc>
        <w:tc>
          <w:tcPr>
            <w:tcW w:w="2055" w:type="dxa"/>
            <w:tcBorders>
              <w:top w:val="single" w:sz="4" w:space="0" w:color="auto"/>
              <w:left w:val="single" w:sz="4" w:space="0" w:color="auto"/>
              <w:bottom w:val="single" w:sz="4" w:space="0" w:color="auto"/>
              <w:right w:val="single" w:sz="4" w:space="0" w:color="auto"/>
            </w:tcBorders>
            <w:hideMark/>
          </w:tcPr>
          <w:p w:rsidR="00A4339F" w:rsidRPr="007912FD" w:rsidRDefault="007912FD">
            <w:pP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5832,0</w:t>
            </w:r>
          </w:p>
        </w:tc>
      </w:tr>
    </w:tbl>
    <w:p w:rsidR="00530C9E" w:rsidRDefault="00530C9E" w:rsidP="00DC1C9C">
      <w:pPr>
        <w:jc w:val="both"/>
        <w:rPr>
          <w:rFonts w:ascii="Times New Roman" w:hAnsi="Times New Roman" w:cs="Times New Roman"/>
          <w:color w:val="000000" w:themeColor="text1"/>
          <w:sz w:val="28"/>
          <w:szCs w:val="28"/>
          <w:lang w:val="uk-UA"/>
        </w:rPr>
      </w:pPr>
    </w:p>
    <w:p w:rsidR="00A4339F" w:rsidRPr="007912FD" w:rsidRDefault="00515929" w:rsidP="00DC1C9C">
      <w:pPr>
        <w:jc w:val="both"/>
        <w:rPr>
          <w:rFonts w:ascii="Times New Roman" w:hAnsi="Times New Roman" w:cs="Times New Roman"/>
          <w:color w:val="000000" w:themeColor="text1"/>
          <w:sz w:val="28"/>
          <w:szCs w:val="28"/>
          <w:lang w:val="uk-UA"/>
        </w:rPr>
      </w:pPr>
      <w:r>
        <w:rPr>
          <w:rFonts w:ascii="Times New Roman" w:hAnsi="Times New Roman" w:cs="Times New Roman"/>
          <w:noProof/>
          <w:color w:val="000000" w:themeColor="text1"/>
          <w:sz w:val="28"/>
          <w:szCs w:val="28"/>
          <w:lang w:eastAsia="ru-RU"/>
        </w:rPr>
        <w:drawing>
          <wp:anchor distT="0" distB="0" distL="114300" distR="114300" simplePos="0" relativeHeight="251782144" behindDoc="1" locked="0" layoutInCell="1" allowOverlap="1">
            <wp:simplePos x="0" y="0"/>
            <wp:positionH relativeFrom="column">
              <wp:posOffset>434340</wp:posOffset>
            </wp:positionH>
            <wp:positionV relativeFrom="paragraph">
              <wp:posOffset>144145</wp:posOffset>
            </wp:positionV>
            <wp:extent cx="5095875" cy="3819525"/>
            <wp:effectExtent l="19050" t="0" r="9525" b="0"/>
            <wp:wrapTight wrapText="bothSides">
              <wp:wrapPolygon edited="0">
                <wp:start x="-81" y="0"/>
                <wp:lineTo x="-81" y="21546"/>
                <wp:lineTo x="21640" y="21546"/>
                <wp:lineTo x="21640" y="0"/>
                <wp:lineTo x="-81" y="0"/>
              </wp:wrapPolygon>
            </wp:wrapTight>
            <wp:docPr id="93" name="Рисунок 10" descr="C:\Users\Оксана\Downloads\IMG_4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ксана\Downloads\IMG_4493.jpg"/>
                    <pic:cNvPicPr>
                      <a:picLocks noChangeAspect="1" noChangeArrowheads="1"/>
                    </pic:cNvPicPr>
                  </pic:nvPicPr>
                  <pic:blipFill>
                    <a:blip r:embed="rId217" cstate="print"/>
                    <a:srcRect/>
                    <a:stretch>
                      <a:fillRect/>
                    </a:stretch>
                  </pic:blipFill>
                  <pic:spPr bwMode="auto">
                    <a:xfrm>
                      <a:off x="0" y="0"/>
                      <a:ext cx="5095875" cy="3819525"/>
                    </a:xfrm>
                    <a:prstGeom prst="rect">
                      <a:avLst/>
                    </a:prstGeom>
                    <a:noFill/>
                    <a:ln w="9525">
                      <a:noFill/>
                      <a:miter lim="800000"/>
                      <a:headEnd/>
                      <a:tailEnd/>
                    </a:ln>
                  </pic:spPr>
                </pic:pic>
              </a:graphicData>
            </a:graphic>
          </wp:anchor>
        </w:drawing>
      </w:r>
    </w:p>
    <w:sectPr w:rsidR="00A4339F" w:rsidRPr="007912FD" w:rsidSect="00226FC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entury Schoolbook L">
    <w:charset w:val="00"/>
    <w:family w:val="roman"/>
    <w:pitch w:val="variable"/>
    <w:sig w:usb0="00000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ProbaPro">
    <w:altName w:val="Times New Roman"/>
    <w:panose1 w:val="00000000000000000000"/>
    <w:charset w:val="00"/>
    <w:family w:val="roman"/>
    <w:notTrueType/>
    <w:pitch w:val="default"/>
    <w:sig w:usb0="00000000" w:usb1="00000000" w:usb2="00000000" w:usb3="00000000" w:csb0="00000000" w:csb1="00000000"/>
  </w:font>
  <w:font w:name="Times New Roman CYR">
    <w:panose1 w:val="02020603050405020304"/>
    <w:charset w:val="CC"/>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E32B7"/>
    <w:multiLevelType w:val="hybridMultilevel"/>
    <w:tmpl w:val="7964557A"/>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0432154F"/>
    <w:multiLevelType w:val="hybridMultilevel"/>
    <w:tmpl w:val="537047B4"/>
    <w:lvl w:ilvl="0" w:tplc="1DDCE674">
      <w:start w:val="4"/>
      <w:numFmt w:val="bullet"/>
      <w:lvlText w:val="-"/>
      <w:lvlJc w:val="left"/>
      <w:pPr>
        <w:tabs>
          <w:tab w:val="num" w:pos="1260"/>
        </w:tabs>
        <w:ind w:left="1260" w:hanging="360"/>
      </w:pPr>
      <w:rPr>
        <w:rFonts w:ascii="Times New Roman" w:eastAsia="MS Mincho"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2">
    <w:nsid w:val="04B54306"/>
    <w:multiLevelType w:val="hybridMultilevel"/>
    <w:tmpl w:val="171837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827A7F"/>
    <w:multiLevelType w:val="hybridMultilevel"/>
    <w:tmpl w:val="4836B578"/>
    <w:lvl w:ilvl="0" w:tplc="271E137A">
      <w:start w:val="1"/>
      <w:numFmt w:val="bullet"/>
      <w:lvlText w:val=""/>
      <w:lvlJc w:val="left"/>
      <w:pPr>
        <w:tabs>
          <w:tab w:val="num" w:pos="1958"/>
        </w:tabs>
        <w:ind w:left="1980" w:hanging="360"/>
      </w:pPr>
      <w:rPr>
        <w:rFonts w:ascii="Symbol" w:hAnsi="Symbol" w:hint="default"/>
        <w:color w:val="auto"/>
      </w:rPr>
    </w:lvl>
    <w:lvl w:ilvl="1" w:tplc="61F0A2F2">
      <w:numFmt w:val="bullet"/>
      <w:lvlText w:val="•"/>
      <w:lvlJc w:val="left"/>
      <w:pPr>
        <w:ind w:left="2325" w:hanging="705"/>
      </w:pPr>
      <w:rPr>
        <w:rFonts w:ascii="Times New Roman" w:eastAsia="Times New Roman" w:hAnsi="Times New Roman" w:cs="Times New Roman"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4">
    <w:nsid w:val="09D44956"/>
    <w:multiLevelType w:val="hybridMultilevel"/>
    <w:tmpl w:val="62085E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F67C93"/>
    <w:multiLevelType w:val="hybridMultilevel"/>
    <w:tmpl w:val="C930D51C"/>
    <w:lvl w:ilvl="0" w:tplc="0419000D">
      <w:start w:val="1"/>
      <w:numFmt w:val="bullet"/>
      <w:lvlText w:val=""/>
      <w:lvlJc w:val="left"/>
      <w:pPr>
        <w:ind w:left="765" w:hanging="360"/>
      </w:pPr>
      <w:rPr>
        <w:rFonts w:ascii="Wingdings" w:hAnsi="Wingdings" w:hint="default"/>
        <w:b w:val="0"/>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6">
    <w:nsid w:val="0CA42ED6"/>
    <w:multiLevelType w:val="hybridMultilevel"/>
    <w:tmpl w:val="F2880F84"/>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0DE52A97"/>
    <w:multiLevelType w:val="hybridMultilevel"/>
    <w:tmpl w:val="35BE1A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E075314"/>
    <w:multiLevelType w:val="hybridMultilevel"/>
    <w:tmpl w:val="710680C2"/>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0F4B5237"/>
    <w:multiLevelType w:val="hybridMultilevel"/>
    <w:tmpl w:val="F4A883BE"/>
    <w:lvl w:ilvl="0" w:tplc="88B2BCFE">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FFD20FF"/>
    <w:multiLevelType w:val="hybridMultilevel"/>
    <w:tmpl w:val="E11A6430"/>
    <w:lvl w:ilvl="0" w:tplc="7512AEF8">
      <w:numFmt w:val="bullet"/>
      <w:lvlText w:val="-"/>
      <w:lvlJc w:val="left"/>
      <w:pPr>
        <w:ind w:left="720" w:hanging="360"/>
      </w:pPr>
      <w:rPr>
        <w:rFonts w:ascii="Calibri" w:eastAsiaTheme="minorHAns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cs="Wingdings" w:hint="default"/>
      </w:rPr>
    </w:lvl>
    <w:lvl w:ilvl="3" w:tplc="20000001" w:tentative="1">
      <w:start w:val="1"/>
      <w:numFmt w:val="bullet"/>
      <w:lvlText w:val=""/>
      <w:lvlJc w:val="left"/>
      <w:pPr>
        <w:ind w:left="2880" w:hanging="360"/>
      </w:pPr>
      <w:rPr>
        <w:rFonts w:ascii="Symbol" w:hAnsi="Symbol" w:cs="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cs="Wingdings" w:hint="default"/>
      </w:rPr>
    </w:lvl>
    <w:lvl w:ilvl="6" w:tplc="20000001" w:tentative="1">
      <w:start w:val="1"/>
      <w:numFmt w:val="bullet"/>
      <w:lvlText w:val=""/>
      <w:lvlJc w:val="left"/>
      <w:pPr>
        <w:ind w:left="5040" w:hanging="360"/>
      </w:pPr>
      <w:rPr>
        <w:rFonts w:ascii="Symbol" w:hAnsi="Symbol" w:cs="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cs="Wingdings" w:hint="default"/>
      </w:rPr>
    </w:lvl>
  </w:abstractNum>
  <w:abstractNum w:abstractNumId="11">
    <w:nsid w:val="11214E78"/>
    <w:multiLevelType w:val="hybridMultilevel"/>
    <w:tmpl w:val="0CDEE9B2"/>
    <w:lvl w:ilvl="0" w:tplc="0419000D">
      <w:start w:val="1"/>
      <w:numFmt w:val="bullet"/>
      <w:lvlText w:val=""/>
      <w:lvlJc w:val="left"/>
      <w:pPr>
        <w:ind w:left="2007" w:hanging="360"/>
      </w:pPr>
      <w:rPr>
        <w:rFonts w:ascii="Wingdings" w:hAnsi="Wingding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2">
    <w:nsid w:val="112B54B5"/>
    <w:multiLevelType w:val="hybridMultilevel"/>
    <w:tmpl w:val="918E691E"/>
    <w:lvl w:ilvl="0" w:tplc="9174824E">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3">
    <w:nsid w:val="162A096C"/>
    <w:multiLevelType w:val="hybridMultilevel"/>
    <w:tmpl w:val="E6C6F2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73A47BF"/>
    <w:multiLevelType w:val="hybridMultilevel"/>
    <w:tmpl w:val="D4962838"/>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nsid w:val="1DCF3763"/>
    <w:multiLevelType w:val="hybridMultilevel"/>
    <w:tmpl w:val="3E8ABB26"/>
    <w:lvl w:ilvl="0" w:tplc="376A6E62">
      <w:numFmt w:val="bullet"/>
      <w:lvlText w:val="●"/>
      <w:lvlJc w:val="left"/>
      <w:pPr>
        <w:ind w:left="820" w:hanging="360"/>
      </w:pPr>
      <w:rPr>
        <w:rFonts w:ascii="Times New Roman" w:eastAsia="Times New Roman" w:hAnsi="Times New Roman" w:cs="Times New Roman" w:hint="default"/>
        <w:b w:val="0"/>
        <w:bCs w:val="0"/>
        <w:i w:val="0"/>
        <w:iCs w:val="0"/>
        <w:w w:val="100"/>
        <w:sz w:val="28"/>
        <w:szCs w:val="28"/>
        <w:lang w:val="uk-UA" w:eastAsia="en-US" w:bidi="ar-SA"/>
      </w:rPr>
    </w:lvl>
    <w:lvl w:ilvl="1" w:tplc="4352026A">
      <w:numFmt w:val="bullet"/>
      <w:lvlText w:val="•"/>
      <w:lvlJc w:val="left"/>
      <w:pPr>
        <w:ind w:left="1660" w:hanging="360"/>
      </w:pPr>
      <w:rPr>
        <w:rFonts w:hint="default"/>
        <w:lang w:val="uk-UA" w:eastAsia="en-US" w:bidi="ar-SA"/>
      </w:rPr>
    </w:lvl>
    <w:lvl w:ilvl="2" w:tplc="F990B982">
      <w:numFmt w:val="bullet"/>
      <w:lvlText w:val="•"/>
      <w:lvlJc w:val="left"/>
      <w:pPr>
        <w:ind w:left="2501" w:hanging="360"/>
      </w:pPr>
      <w:rPr>
        <w:rFonts w:hint="default"/>
        <w:lang w:val="uk-UA" w:eastAsia="en-US" w:bidi="ar-SA"/>
      </w:rPr>
    </w:lvl>
    <w:lvl w:ilvl="3" w:tplc="5D82D9FE">
      <w:numFmt w:val="bullet"/>
      <w:lvlText w:val="•"/>
      <w:lvlJc w:val="left"/>
      <w:pPr>
        <w:ind w:left="3342" w:hanging="360"/>
      </w:pPr>
      <w:rPr>
        <w:rFonts w:hint="default"/>
        <w:lang w:val="uk-UA" w:eastAsia="en-US" w:bidi="ar-SA"/>
      </w:rPr>
    </w:lvl>
    <w:lvl w:ilvl="4" w:tplc="86F27522">
      <w:numFmt w:val="bullet"/>
      <w:lvlText w:val="•"/>
      <w:lvlJc w:val="left"/>
      <w:pPr>
        <w:ind w:left="4183" w:hanging="360"/>
      </w:pPr>
      <w:rPr>
        <w:rFonts w:hint="default"/>
        <w:lang w:val="uk-UA" w:eastAsia="en-US" w:bidi="ar-SA"/>
      </w:rPr>
    </w:lvl>
    <w:lvl w:ilvl="5" w:tplc="3AC2B2BC">
      <w:numFmt w:val="bullet"/>
      <w:lvlText w:val="•"/>
      <w:lvlJc w:val="left"/>
      <w:pPr>
        <w:ind w:left="5024" w:hanging="360"/>
      </w:pPr>
      <w:rPr>
        <w:rFonts w:hint="default"/>
        <w:lang w:val="uk-UA" w:eastAsia="en-US" w:bidi="ar-SA"/>
      </w:rPr>
    </w:lvl>
    <w:lvl w:ilvl="6" w:tplc="55F8809C">
      <w:numFmt w:val="bullet"/>
      <w:lvlText w:val="•"/>
      <w:lvlJc w:val="left"/>
      <w:pPr>
        <w:ind w:left="5865" w:hanging="360"/>
      </w:pPr>
      <w:rPr>
        <w:rFonts w:hint="default"/>
        <w:lang w:val="uk-UA" w:eastAsia="en-US" w:bidi="ar-SA"/>
      </w:rPr>
    </w:lvl>
    <w:lvl w:ilvl="7" w:tplc="6C30CCC2">
      <w:numFmt w:val="bullet"/>
      <w:lvlText w:val="•"/>
      <w:lvlJc w:val="left"/>
      <w:pPr>
        <w:ind w:left="6706" w:hanging="360"/>
      </w:pPr>
      <w:rPr>
        <w:rFonts w:hint="default"/>
        <w:lang w:val="uk-UA" w:eastAsia="en-US" w:bidi="ar-SA"/>
      </w:rPr>
    </w:lvl>
    <w:lvl w:ilvl="8" w:tplc="EB1C4C62">
      <w:numFmt w:val="bullet"/>
      <w:lvlText w:val="•"/>
      <w:lvlJc w:val="left"/>
      <w:pPr>
        <w:ind w:left="7547" w:hanging="360"/>
      </w:pPr>
      <w:rPr>
        <w:rFonts w:hint="default"/>
        <w:lang w:val="uk-UA" w:eastAsia="en-US" w:bidi="ar-SA"/>
      </w:rPr>
    </w:lvl>
  </w:abstractNum>
  <w:abstractNum w:abstractNumId="16">
    <w:nsid w:val="22FB22FD"/>
    <w:multiLevelType w:val="hybridMultilevel"/>
    <w:tmpl w:val="01EABA4E"/>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nsid w:val="244471CF"/>
    <w:multiLevelType w:val="hybridMultilevel"/>
    <w:tmpl w:val="DCC884C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9B41F9F"/>
    <w:multiLevelType w:val="hybridMultilevel"/>
    <w:tmpl w:val="9C247D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A8C019D"/>
    <w:multiLevelType w:val="multilevel"/>
    <w:tmpl w:val="4718B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B203389"/>
    <w:multiLevelType w:val="hybridMultilevel"/>
    <w:tmpl w:val="8F8443F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E716967"/>
    <w:multiLevelType w:val="hybridMultilevel"/>
    <w:tmpl w:val="E2265EF0"/>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nsid w:val="2F3827AE"/>
    <w:multiLevelType w:val="hybridMultilevel"/>
    <w:tmpl w:val="EB92FA32"/>
    <w:lvl w:ilvl="0" w:tplc="70BC5B4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39814F3C"/>
    <w:multiLevelType w:val="hybridMultilevel"/>
    <w:tmpl w:val="ECE2489E"/>
    <w:lvl w:ilvl="0" w:tplc="85825914">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4">
    <w:nsid w:val="39C16B99"/>
    <w:multiLevelType w:val="hybridMultilevel"/>
    <w:tmpl w:val="32B6FB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C7D47A6"/>
    <w:multiLevelType w:val="hybridMultilevel"/>
    <w:tmpl w:val="E940FCDE"/>
    <w:lvl w:ilvl="0" w:tplc="1DDCE674">
      <w:start w:val="4"/>
      <w:numFmt w:val="bullet"/>
      <w:lvlText w:val="-"/>
      <w:lvlJc w:val="left"/>
      <w:pPr>
        <w:ind w:left="720" w:hanging="36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1017944"/>
    <w:multiLevelType w:val="hybridMultilevel"/>
    <w:tmpl w:val="F2D45536"/>
    <w:lvl w:ilvl="0" w:tplc="0419000D">
      <w:start w:val="1"/>
      <w:numFmt w:val="bullet"/>
      <w:lvlText w:val=""/>
      <w:lvlJc w:val="left"/>
      <w:pPr>
        <w:ind w:left="1506" w:hanging="360"/>
      </w:pPr>
      <w:rPr>
        <w:rFonts w:ascii="Wingdings" w:hAnsi="Wingdings"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27">
    <w:nsid w:val="43A01081"/>
    <w:multiLevelType w:val="hybridMultilevel"/>
    <w:tmpl w:val="D5246A6E"/>
    <w:lvl w:ilvl="0" w:tplc="9E9A0DA8">
      <w:numFmt w:val="bullet"/>
      <w:lvlText w:val="-"/>
      <w:lvlJc w:val="left"/>
      <w:pPr>
        <w:ind w:left="100" w:hanging="164"/>
      </w:pPr>
      <w:rPr>
        <w:rFonts w:ascii="Times New Roman" w:eastAsia="Times New Roman" w:hAnsi="Times New Roman" w:cs="Times New Roman" w:hint="default"/>
        <w:b w:val="0"/>
        <w:bCs w:val="0"/>
        <w:i w:val="0"/>
        <w:iCs w:val="0"/>
        <w:w w:val="100"/>
        <w:sz w:val="28"/>
        <w:szCs w:val="28"/>
        <w:lang w:val="uk-UA" w:eastAsia="en-US" w:bidi="ar-SA"/>
      </w:rPr>
    </w:lvl>
    <w:lvl w:ilvl="1" w:tplc="679C517C">
      <w:numFmt w:val="bullet"/>
      <w:lvlText w:val="►"/>
      <w:lvlJc w:val="left"/>
      <w:pPr>
        <w:ind w:left="2801" w:hanging="348"/>
      </w:pPr>
      <w:rPr>
        <w:rFonts w:ascii="Times New Roman" w:eastAsia="Times New Roman" w:hAnsi="Times New Roman" w:cs="Times New Roman" w:hint="default"/>
        <w:b w:val="0"/>
        <w:bCs w:val="0"/>
        <w:i w:val="0"/>
        <w:iCs w:val="0"/>
        <w:w w:val="100"/>
        <w:sz w:val="28"/>
        <w:szCs w:val="28"/>
        <w:lang w:val="uk-UA" w:eastAsia="en-US" w:bidi="ar-SA"/>
      </w:rPr>
    </w:lvl>
    <w:lvl w:ilvl="2" w:tplc="667AD866">
      <w:numFmt w:val="bullet"/>
      <w:lvlText w:val="•"/>
      <w:lvlJc w:val="left"/>
      <w:pPr>
        <w:ind w:left="3514" w:hanging="348"/>
      </w:pPr>
      <w:rPr>
        <w:rFonts w:hint="default"/>
        <w:lang w:val="uk-UA" w:eastAsia="en-US" w:bidi="ar-SA"/>
      </w:rPr>
    </w:lvl>
    <w:lvl w:ilvl="3" w:tplc="4D925274">
      <w:numFmt w:val="bullet"/>
      <w:lvlText w:val="•"/>
      <w:lvlJc w:val="left"/>
      <w:pPr>
        <w:ind w:left="4228" w:hanging="348"/>
      </w:pPr>
      <w:rPr>
        <w:rFonts w:hint="default"/>
        <w:lang w:val="uk-UA" w:eastAsia="en-US" w:bidi="ar-SA"/>
      </w:rPr>
    </w:lvl>
    <w:lvl w:ilvl="4" w:tplc="AFDE505E">
      <w:numFmt w:val="bullet"/>
      <w:lvlText w:val="•"/>
      <w:lvlJc w:val="left"/>
      <w:pPr>
        <w:ind w:left="4942" w:hanging="348"/>
      </w:pPr>
      <w:rPr>
        <w:rFonts w:hint="default"/>
        <w:lang w:val="uk-UA" w:eastAsia="en-US" w:bidi="ar-SA"/>
      </w:rPr>
    </w:lvl>
    <w:lvl w:ilvl="5" w:tplc="829645C2">
      <w:numFmt w:val="bullet"/>
      <w:lvlText w:val="•"/>
      <w:lvlJc w:val="left"/>
      <w:pPr>
        <w:ind w:left="5657" w:hanging="348"/>
      </w:pPr>
      <w:rPr>
        <w:rFonts w:hint="default"/>
        <w:lang w:val="uk-UA" w:eastAsia="en-US" w:bidi="ar-SA"/>
      </w:rPr>
    </w:lvl>
    <w:lvl w:ilvl="6" w:tplc="916C82E4">
      <w:numFmt w:val="bullet"/>
      <w:lvlText w:val="•"/>
      <w:lvlJc w:val="left"/>
      <w:pPr>
        <w:ind w:left="6371" w:hanging="348"/>
      </w:pPr>
      <w:rPr>
        <w:rFonts w:hint="default"/>
        <w:lang w:val="uk-UA" w:eastAsia="en-US" w:bidi="ar-SA"/>
      </w:rPr>
    </w:lvl>
    <w:lvl w:ilvl="7" w:tplc="EACEA8CE">
      <w:numFmt w:val="bullet"/>
      <w:lvlText w:val="•"/>
      <w:lvlJc w:val="left"/>
      <w:pPr>
        <w:ind w:left="7085" w:hanging="348"/>
      </w:pPr>
      <w:rPr>
        <w:rFonts w:hint="default"/>
        <w:lang w:val="uk-UA" w:eastAsia="en-US" w:bidi="ar-SA"/>
      </w:rPr>
    </w:lvl>
    <w:lvl w:ilvl="8" w:tplc="6078744E">
      <w:numFmt w:val="bullet"/>
      <w:lvlText w:val="•"/>
      <w:lvlJc w:val="left"/>
      <w:pPr>
        <w:ind w:left="7800" w:hanging="348"/>
      </w:pPr>
      <w:rPr>
        <w:rFonts w:hint="default"/>
        <w:lang w:val="uk-UA" w:eastAsia="en-US" w:bidi="ar-SA"/>
      </w:rPr>
    </w:lvl>
  </w:abstractNum>
  <w:abstractNum w:abstractNumId="28">
    <w:nsid w:val="45853303"/>
    <w:multiLevelType w:val="multilevel"/>
    <w:tmpl w:val="83060E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69634FA"/>
    <w:multiLevelType w:val="hybridMultilevel"/>
    <w:tmpl w:val="2E8E518A"/>
    <w:lvl w:ilvl="0" w:tplc="0419000D">
      <w:start w:val="1"/>
      <w:numFmt w:val="bullet"/>
      <w:lvlText w:val=""/>
      <w:lvlJc w:val="left"/>
      <w:pPr>
        <w:ind w:left="1485" w:hanging="360"/>
      </w:pPr>
      <w:rPr>
        <w:rFonts w:ascii="Wingdings" w:hAnsi="Wingdings"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30">
    <w:nsid w:val="4CD43285"/>
    <w:multiLevelType w:val="hybridMultilevel"/>
    <w:tmpl w:val="2272B782"/>
    <w:lvl w:ilvl="0" w:tplc="ED28C8F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EC10380"/>
    <w:multiLevelType w:val="hybridMultilevel"/>
    <w:tmpl w:val="83FE4E6C"/>
    <w:lvl w:ilvl="0" w:tplc="56BE2ADC">
      <w:start w:val="2018"/>
      <w:numFmt w:val="bullet"/>
      <w:lvlText w:val="-"/>
      <w:lvlJc w:val="left"/>
      <w:pPr>
        <w:ind w:left="1125" w:hanging="360"/>
      </w:pPr>
      <w:rPr>
        <w:rFonts w:ascii="Times New Roman" w:eastAsia="Times New Roman" w:hAnsi="Times New Roman" w:cs="Times New Roman" w:hint="default"/>
      </w:rPr>
    </w:lvl>
    <w:lvl w:ilvl="1" w:tplc="04190003" w:tentative="1">
      <w:start w:val="1"/>
      <w:numFmt w:val="bullet"/>
      <w:lvlText w:val="o"/>
      <w:lvlJc w:val="left"/>
      <w:pPr>
        <w:ind w:left="1845" w:hanging="360"/>
      </w:pPr>
      <w:rPr>
        <w:rFonts w:ascii="Courier New" w:hAnsi="Courier New" w:cs="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cs="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cs="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32">
    <w:nsid w:val="516E22FA"/>
    <w:multiLevelType w:val="multilevel"/>
    <w:tmpl w:val="1DDE1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42C5F67"/>
    <w:multiLevelType w:val="hybridMultilevel"/>
    <w:tmpl w:val="223E2214"/>
    <w:lvl w:ilvl="0" w:tplc="0419000D">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4">
    <w:nsid w:val="56670168"/>
    <w:multiLevelType w:val="hybridMultilevel"/>
    <w:tmpl w:val="289E98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9FC74DC"/>
    <w:multiLevelType w:val="multilevel"/>
    <w:tmpl w:val="DB226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A912E78"/>
    <w:multiLevelType w:val="hybridMultilevel"/>
    <w:tmpl w:val="F146B0B0"/>
    <w:lvl w:ilvl="0" w:tplc="8DE068A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C673830"/>
    <w:multiLevelType w:val="hybridMultilevel"/>
    <w:tmpl w:val="68ECA1F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5D2B00CB"/>
    <w:multiLevelType w:val="hybridMultilevel"/>
    <w:tmpl w:val="33B615DE"/>
    <w:lvl w:ilvl="0" w:tplc="0419000F">
      <w:start w:val="1"/>
      <w:numFmt w:val="decimal"/>
      <w:lvlText w:val="%1."/>
      <w:lvlJc w:val="left"/>
      <w:pPr>
        <w:ind w:left="692" w:hanging="360"/>
      </w:pPr>
    </w:lvl>
    <w:lvl w:ilvl="1" w:tplc="04190019" w:tentative="1">
      <w:start w:val="1"/>
      <w:numFmt w:val="lowerLetter"/>
      <w:lvlText w:val="%2."/>
      <w:lvlJc w:val="left"/>
      <w:pPr>
        <w:ind w:left="1412" w:hanging="360"/>
      </w:pPr>
    </w:lvl>
    <w:lvl w:ilvl="2" w:tplc="0419001B" w:tentative="1">
      <w:start w:val="1"/>
      <w:numFmt w:val="lowerRoman"/>
      <w:lvlText w:val="%3."/>
      <w:lvlJc w:val="right"/>
      <w:pPr>
        <w:ind w:left="2132" w:hanging="180"/>
      </w:pPr>
    </w:lvl>
    <w:lvl w:ilvl="3" w:tplc="0419000F" w:tentative="1">
      <w:start w:val="1"/>
      <w:numFmt w:val="decimal"/>
      <w:lvlText w:val="%4."/>
      <w:lvlJc w:val="left"/>
      <w:pPr>
        <w:ind w:left="2852" w:hanging="360"/>
      </w:pPr>
    </w:lvl>
    <w:lvl w:ilvl="4" w:tplc="04190019" w:tentative="1">
      <w:start w:val="1"/>
      <w:numFmt w:val="lowerLetter"/>
      <w:lvlText w:val="%5."/>
      <w:lvlJc w:val="left"/>
      <w:pPr>
        <w:ind w:left="3572" w:hanging="360"/>
      </w:pPr>
    </w:lvl>
    <w:lvl w:ilvl="5" w:tplc="0419001B" w:tentative="1">
      <w:start w:val="1"/>
      <w:numFmt w:val="lowerRoman"/>
      <w:lvlText w:val="%6."/>
      <w:lvlJc w:val="right"/>
      <w:pPr>
        <w:ind w:left="4292" w:hanging="180"/>
      </w:pPr>
    </w:lvl>
    <w:lvl w:ilvl="6" w:tplc="0419000F" w:tentative="1">
      <w:start w:val="1"/>
      <w:numFmt w:val="decimal"/>
      <w:lvlText w:val="%7."/>
      <w:lvlJc w:val="left"/>
      <w:pPr>
        <w:ind w:left="5012" w:hanging="360"/>
      </w:pPr>
    </w:lvl>
    <w:lvl w:ilvl="7" w:tplc="04190019" w:tentative="1">
      <w:start w:val="1"/>
      <w:numFmt w:val="lowerLetter"/>
      <w:lvlText w:val="%8."/>
      <w:lvlJc w:val="left"/>
      <w:pPr>
        <w:ind w:left="5732" w:hanging="360"/>
      </w:pPr>
    </w:lvl>
    <w:lvl w:ilvl="8" w:tplc="0419001B" w:tentative="1">
      <w:start w:val="1"/>
      <w:numFmt w:val="lowerRoman"/>
      <w:lvlText w:val="%9."/>
      <w:lvlJc w:val="right"/>
      <w:pPr>
        <w:ind w:left="6452" w:hanging="180"/>
      </w:pPr>
    </w:lvl>
  </w:abstractNum>
  <w:abstractNum w:abstractNumId="39">
    <w:nsid w:val="5D3339E3"/>
    <w:multiLevelType w:val="hybridMultilevel"/>
    <w:tmpl w:val="C5387462"/>
    <w:lvl w:ilvl="0" w:tplc="97EE2C9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9801952"/>
    <w:multiLevelType w:val="hybridMultilevel"/>
    <w:tmpl w:val="2B1079C2"/>
    <w:lvl w:ilvl="0" w:tplc="1DDCE674">
      <w:start w:val="4"/>
      <w:numFmt w:val="bullet"/>
      <w:lvlText w:val="-"/>
      <w:lvlJc w:val="left"/>
      <w:pPr>
        <w:ind w:left="1428" w:hanging="360"/>
      </w:pPr>
      <w:rPr>
        <w:rFonts w:ascii="Times New Roman" w:eastAsia="MS Mincho"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nsid w:val="72D109E2"/>
    <w:multiLevelType w:val="hybridMultilevel"/>
    <w:tmpl w:val="A6F6C996"/>
    <w:lvl w:ilvl="0" w:tplc="0419000D">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2">
    <w:nsid w:val="73362B96"/>
    <w:multiLevelType w:val="hybridMultilevel"/>
    <w:tmpl w:val="B41ADA2C"/>
    <w:lvl w:ilvl="0" w:tplc="8B7C8800">
      <w:numFmt w:val="bullet"/>
      <w:lvlText w:val="•"/>
      <w:lvlJc w:val="left"/>
      <w:pPr>
        <w:ind w:left="100" w:hanging="169"/>
      </w:pPr>
      <w:rPr>
        <w:rFonts w:ascii="Times New Roman" w:eastAsia="Times New Roman" w:hAnsi="Times New Roman" w:cs="Times New Roman" w:hint="default"/>
        <w:b w:val="0"/>
        <w:bCs w:val="0"/>
        <w:i w:val="0"/>
        <w:iCs w:val="0"/>
        <w:w w:val="100"/>
        <w:sz w:val="28"/>
        <w:szCs w:val="28"/>
        <w:lang w:val="uk-UA" w:eastAsia="en-US" w:bidi="ar-SA"/>
      </w:rPr>
    </w:lvl>
    <w:lvl w:ilvl="1" w:tplc="00DC3C50">
      <w:numFmt w:val="bullet"/>
      <w:lvlText w:val="►"/>
      <w:lvlJc w:val="left"/>
      <w:pPr>
        <w:ind w:left="2282" w:hanging="348"/>
      </w:pPr>
      <w:rPr>
        <w:rFonts w:ascii="Times New Roman" w:eastAsia="Times New Roman" w:hAnsi="Times New Roman" w:cs="Times New Roman" w:hint="default"/>
        <w:b w:val="0"/>
        <w:bCs w:val="0"/>
        <w:i w:val="0"/>
        <w:iCs w:val="0"/>
        <w:w w:val="100"/>
        <w:sz w:val="28"/>
        <w:szCs w:val="28"/>
        <w:lang w:val="uk-UA" w:eastAsia="en-US" w:bidi="ar-SA"/>
      </w:rPr>
    </w:lvl>
    <w:lvl w:ilvl="2" w:tplc="5448D8D8">
      <w:numFmt w:val="bullet"/>
      <w:lvlText w:val="•"/>
      <w:lvlJc w:val="left"/>
      <w:pPr>
        <w:ind w:left="3052" w:hanging="348"/>
      </w:pPr>
      <w:rPr>
        <w:rFonts w:hint="default"/>
        <w:lang w:val="uk-UA" w:eastAsia="en-US" w:bidi="ar-SA"/>
      </w:rPr>
    </w:lvl>
    <w:lvl w:ilvl="3" w:tplc="5274AF1A">
      <w:numFmt w:val="bullet"/>
      <w:lvlText w:val="•"/>
      <w:lvlJc w:val="left"/>
      <w:pPr>
        <w:ind w:left="3824" w:hanging="348"/>
      </w:pPr>
      <w:rPr>
        <w:rFonts w:hint="default"/>
        <w:lang w:val="uk-UA" w:eastAsia="en-US" w:bidi="ar-SA"/>
      </w:rPr>
    </w:lvl>
    <w:lvl w:ilvl="4" w:tplc="24F2BC9C">
      <w:numFmt w:val="bullet"/>
      <w:lvlText w:val="•"/>
      <w:lvlJc w:val="left"/>
      <w:pPr>
        <w:ind w:left="4596" w:hanging="348"/>
      </w:pPr>
      <w:rPr>
        <w:rFonts w:hint="default"/>
        <w:lang w:val="uk-UA" w:eastAsia="en-US" w:bidi="ar-SA"/>
      </w:rPr>
    </w:lvl>
    <w:lvl w:ilvl="5" w:tplc="678A78AC">
      <w:numFmt w:val="bullet"/>
      <w:lvlText w:val="•"/>
      <w:lvlJc w:val="left"/>
      <w:pPr>
        <w:ind w:left="5368" w:hanging="348"/>
      </w:pPr>
      <w:rPr>
        <w:rFonts w:hint="default"/>
        <w:lang w:val="uk-UA" w:eastAsia="en-US" w:bidi="ar-SA"/>
      </w:rPr>
    </w:lvl>
    <w:lvl w:ilvl="6" w:tplc="BA44727A">
      <w:numFmt w:val="bullet"/>
      <w:lvlText w:val="•"/>
      <w:lvlJc w:val="left"/>
      <w:pPr>
        <w:ind w:left="6140" w:hanging="348"/>
      </w:pPr>
      <w:rPr>
        <w:rFonts w:hint="default"/>
        <w:lang w:val="uk-UA" w:eastAsia="en-US" w:bidi="ar-SA"/>
      </w:rPr>
    </w:lvl>
    <w:lvl w:ilvl="7" w:tplc="10BAFD12">
      <w:numFmt w:val="bullet"/>
      <w:lvlText w:val="•"/>
      <w:lvlJc w:val="left"/>
      <w:pPr>
        <w:ind w:left="6912" w:hanging="348"/>
      </w:pPr>
      <w:rPr>
        <w:rFonts w:hint="default"/>
        <w:lang w:val="uk-UA" w:eastAsia="en-US" w:bidi="ar-SA"/>
      </w:rPr>
    </w:lvl>
    <w:lvl w:ilvl="8" w:tplc="48AC5104">
      <w:numFmt w:val="bullet"/>
      <w:lvlText w:val="•"/>
      <w:lvlJc w:val="left"/>
      <w:pPr>
        <w:ind w:left="7684" w:hanging="348"/>
      </w:pPr>
      <w:rPr>
        <w:rFonts w:hint="default"/>
        <w:lang w:val="uk-UA" w:eastAsia="en-US" w:bidi="ar-SA"/>
      </w:rPr>
    </w:lvl>
  </w:abstractNum>
  <w:abstractNum w:abstractNumId="43">
    <w:nsid w:val="7D515B2B"/>
    <w:multiLevelType w:val="hybridMultilevel"/>
    <w:tmpl w:val="C1988C3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D5865DB"/>
    <w:multiLevelType w:val="hybridMultilevel"/>
    <w:tmpl w:val="A6464A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7FC738BC"/>
    <w:multiLevelType w:val="hybridMultilevel"/>
    <w:tmpl w:val="AB661AE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23"/>
  </w:num>
  <w:num w:numId="2">
    <w:abstractNumId w:val="30"/>
  </w:num>
  <w:num w:numId="3">
    <w:abstractNumId w:val="10"/>
  </w:num>
  <w:num w:numId="4">
    <w:abstractNumId w:val="2"/>
  </w:num>
  <w:num w:numId="5">
    <w:abstractNumId w:val="24"/>
  </w:num>
  <w:num w:numId="6">
    <w:abstractNumId w:val="42"/>
  </w:num>
  <w:num w:numId="7">
    <w:abstractNumId w:val="27"/>
  </w:num>
  <w:num w:numId="8">
    <w:abstractNumId w:val="15"/>
  </w:num>
  <w:num w:numId="9">
    <w:abstractNumId w:val="13"/>
  </w:num>
  <w:num w:numId="10">
    <w:abstractNumId w:val="32"/>
  </w:num>
  <w:num w:numId="11">
    <w:abstractNumId w:val="25"/>
  </w:num>
  <w:num w:numId="12">
    <w:abstractNumId w:val="44"/>
  </w:num>
  <w:num w:numId="13">
    <w:abstractNumId w:val="14"/>
  </w:num>
  <w:num w:numId="14">
    <w:abstractNumId w:val="21"/>
  </w:num>
  <w:num w:numId="15">
    <w:abstractNumId w:val="34"/>
  </w:num>
  <w:num w:numId="16">
    <w:abstractNumId w:val="8"/>
  </w:num>
  <w:num w:numId="17">
    <w:abstractNumId w:val="17"/>
  </w:num>
  <w:num w:numId="18">
    <w:abstractNumId w:val="26"/>
  </w:num>
  <w:num w:numId="19">
    <w:abstractNumId w:val="6"/>
  </w:num>
  <w:num w:numId="20">
    <w:abstractNumId w:val="0"/>
  </w:num>
  <w:num w:numId="21">
    <w:abstractNumId w:val="16"/>
  </w:num>
  <w:num w:numId="22">
    <w:abstractNumId w:val="20"/>
  </w:num>
  <w:num w:numId="23">
    <w:abstractNumId w:val="43"/>
  </w:num>
  <w:num w:numId="24">
    <w:abstractNumId w:val="35"/>
  </w:num>
  <w:num w:numId="25">
    <w:abstractNumId w:val="37"/>
  </w:num>
  <w:num w:numId="26">
    <w:abstractNumId w:val="45"/>
  </w:num>
  <w:num w:numId="27">
    <w:abstractNumId w:val="19"/>
  </w:num>
  <w:num w:numId="28">
    <w:abstractNumId w:val="1"/>
  </w:num>
  <w:num w:numId="29">
    <w:abstractNumId w:val="40"/>
  </w:num>
  <w:num w:numId="30">
    <w:abstractNumId w:val="31"/>
  </w:num>
  <w:num w:numId="31">
    <w:abstractNumId w:val="5"/>
  </w:num>
  <w:num w:numId="32">
    <w:abstractNumId w:val="29"/>
  </w:num>
  <w:num w:numId="33">
    <w:abstractNumId w:val="11"/>
  </w:num>
  <w:num w:numId="34">
    <w:abstractNumId w:val="18"/>
  </w:num>
  <w:num w:numId="35">
    <w:abstractNumId w:val="38"/>
  </w:num>
  <w:num w:numId="36">
    <w:abstractNumId w:val="33"/>
  </w:num>
  <w:num w:numId="37">
    <w:abstractNumId w:val="4"/>
  </w:num>
  <w:num w:numId="38">
    <w:abstractNumId w:val="41"/>
  </w:num>
  <w:num w:numId="39">
    <w:abstractNumId w:val="7"/>
  </w:num>
  <w:num w:numId="40">
    <w:abstractNumId w:val="9"/>
  </w:num>
  <w:num w:numId="41">
    <w:abstractNumId w:val="28"/>
  </w:num>
  <w:num w:numId="42">
    <w:abstractNumId w:val="3"/>
  </w:num>
  <w:num w:numId="43">
    <w:abstractNumId w:val="36"/>
  </w:num>
  <w:num w:numId="44">
    <w:abstractNumId w:val="39"/>
  </w:num>
  <w:num w:numId="45">
    <w:abstractNumId w:val="22"/>
  </w:num>
  <w:num w:numId="46">
    <w:abstractNumId w:val="12"/>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characterSpacingControl w:val="doNotCompress"/>
  <w:compat/>
  <w:rsids>
    <w:rsidRoot w:val="00076085"/>
    <w:rsid w:val="00000071"/>
    <w:rsid w:val="000009AA"/>
    <w:rsid w:val="00000B20"/>
    <w:rsid w:val="00000F3E"/>
    <w:rsid w:val="00000FCA"/>
    <w:rsid w:val="000015C9"/>
    <w:rsid w:val="00001783"/>
    <w:rsid w:val="00001A34"/>
    <w:rsid w:val="00001CA3"/>
    <w:rsid w:val="00001D2B"/>
    <w:rsid w:val="000029CC"/>
    <w:rsid w:val="00002F04"/>
    <w:rsid w:val="00002FF4"/>
    <w:rsid w:val="000036DC"/>
    <w:rsid w:val="000042D4"/>
    <w:rsid w:val="00004812"/>
    <w:rsid w:val="00004EA4"/>
    <w:rsid w:val="00005650"/>
    <w:rsid w:val="00005CC3"/>
    <w:rsid w:val="00005F91"/>
    <w:rsid w:val="00006035"/>
    <w:rsid w:val="000062A9"/>
    <w:rsid w:val="000065C6"/>
    <w:rsid w:val="000065E5"/>
    <w:rsid w:val="0000694D"/>
    <w:rsid w:val="00006DE1"/>
    <w:rsid w:val="00007254"/>
    <w:rsid w:val="0000759A"/>
    <w:rsid w:val="00007B03"/>
    <w:rsid w:val="00007E22"/>
    <w:rsid w:val="00010708"/>
    <w:rsid w:val="00010AF8"/>
    <w:rsid w:val="00010B51"/>
    <w:rsid w:val="00010B9F"/>
    <w:rsid w:val="00011035"/>
    <w:rsid w:val="00011411"/>
    <w:rsid w:val="0001143C"/>
    <w:rsid w:val="00012105"/>
    <w:rsid w:val="000123A9"/>
    <w:rsid w:val="00012809"/>
    <w:rsid w:val="00012BF2"/>
    <w:rsid w:val="00012FF0"/>
    <w:rsid w:val="00013492"/>
    <w:rsid w:val="00013ABC"/>
    <w:rsid w:val="000146AF"/>
    <w:rsid w:val="00014A10"/>
    <w:rsid w:val="00014EEA"/>
    <w:rsid w:val="00014F20"/>
    <w:rsid w:val="00014FAC"/>
    <w:rsid w:val="00015152"/>
    <w:rsid w:val="00015447"/>
    <w:rsid w:val="00015BDF"/>
    <w:rsid w:val="00015DCC"/>
    <w:rsid w:val="00016AB4"/>
    <w:rsid w:val="00016EE9"/>
    <w:rsid w:val="00017AB1"/>
    <w:rsid w:val="00017C0B"/>
    <w:rsid w:val="00020131"/>
    <w:rsid w:val="00020484"/>
    <w:rsid w:val="00020530"/>
    <w:rsid w:val="00020739"/>
    <w:rsid w:val="000207B2"/>
    <w:rsid w:val="000207F8"/>
    <w:rsid w:val="00020BEF"/>
    <w:rsid w:val="00020C57"/>
    <w:rsid w:val="00020D3B"/>
    <w:rsid w:val="00021037"/>
    <w:rsid w:val="000212D3"/>
    <w:rsid w:val="0002132D"/>
    <w:rsid w:val="0002162A"/>
    <w:rsid w:val="00021B80"/>
    <w:rsid w:val="00021DE4"/>
    <w:rsid w:val="00021E20"/>
    <w:rsid w:val="00022B77"/>
    <w:rsid w:val="00023352"/>
    <w:rsid w:val="000233CD"/>
    <w:rsid w:val="00023A1E"/>
    <w:rsid w:val="000240D5"/>
    <w:rsid w:val="00024199"/>
    <w:rsid w:val="000244C7"/>
    <w:rsid w:val="00024875"/>
    <w:rsid w:val="00024BAF"/>
    <w:rsid w:val="00024FF1"/>
    <w:rsid w:val="000256FF"/>
    <w:rsid w:val="0002570C"/>
    <w:rsid w:val="00025A7B"/>
    <w:rsid w:val="00025B51"/>
    <w:rsid w:val="00025BFB"/>
    <w:rsid w:val="000260A3"/>
    <w:rsid w:val="0002611D"/>
    <w:rsid w:val="00026525"/>
    <w:rsid w:val="000269DE"/>
    <w:rsid w:val="00026A23"/>
    <w:rsid w:val="00026A6C"/>
    <w:rsid w:val="00026A75"/>
    <w:rsid w:val="00026CEE"/>
    <w:rsid w:val="00027B14"/>
    <w:rsid w:val="00027E12"/>
    <w:rsid w:val="00027F1C"/>
    <w:rsid w:val="000300A4"/>
    <w:rsid w:val="00030512"/>
    <w:rsid w:val="000305DD"/>
    <w:rsid w:val="00030834"/>
    <w:rsid w:val="00030BF5"/>
    <w:rsid w:val="00030CC2"/>
    <w:rsid w:val="00030CDB"/>
    <w:rsid w:val="00031145"/>
    <w:rsid w:val="00031613"/>
    <w:rsid w:val="00031BC4"/>
    <w:rsid w:val="00031CBA"/>
    <w:rsid w:val="00031ECE"/>
    <w:rsid w:val="00032249"/>
    <w:rsid w:val="00032335"/>
    <w:rsid w:val="000327FC"/>
    <w:rsid w:val="00032AD2"/>
    <w:rsid w:val="00032D57"/>
    <w:rsid w:val="00032EC3"/>
    <w:rsid w:val="0003325B"/>
    <w:rsid w:val="000332CA"/>
    <w:rsid w:val="000335FF"/>
    <w:rsid w:val="00033B49"/>
    <w:rsid w:val="00033FA8"/>
    <w:rsid w:val="00033FED"/>
    <w:rsid w:val="00034275"/>
    <w:rsid w:val="000344D5"/>
    <w:rsid w:val="00034798"/>
    <w:rsid w:val="00034F34"/>
    <w:rsid w:val="0003539F"/>
    <w:rsid w:val="0003547A"/>
    <w:rsid w:val="0003568C"/>
    <w:rsid w:val="00035D3C"/>
    <w:rsid w:val="0003607E"/>
    <w:rsid w:val="000360BC"/>
    <w:rsid w:val="00036801"/>
    <w:rsid w:val="00036AD7"/>
    <w:rsid w:val="0003719B"/>
    <w:rsid w:val="000373FE"/>
    <w:rsid w:val="000377F7"/>
    <w:rsid w:val="00037F45"/>
    <w:rsid w:val="000402B5"/>
    <w:rsid w:val="0004076C"/>
    <w:rsid w:val="00040EFA"/>
    <w:rsid w:val="0004116C"/>
    <w:rsid w:val="0004177B"/>
    <w:rsid w:val="00041838"/>
    <w:rsid w:val="00041A0D"/>
    <w:rsid w:val="00041AAF"/>
    <w:rsid w:val="00041ACF"/>
    <w:rsid w:val="00041D1E"/>
    <w:rsid w:val="00041D43"/>
    <w:rsid w:val="0004205B"/>
    <w:rsid w:val="000426F7"/>
    <w:rsid w:val="00042F5E"/>
    <w:rsid w:val="00043816"/>
    <w:rsid w:val="00043818"/>
    <w:rsid w:val="0004382A"/>
    <w:rsid w:val="00043A6A"/>
    <w:rsid w:val="00043C3E"/>
    <w:rsid w:val="00043E1B"/>
    <w:rsid w:val="000441D3"/>
    <w:rsid w:val="000442D2"/>
    <w:rsid w:val="0004453E"/>
    <w:rsid w:val="00044B16"/>
    <w:rsid w:val="00044C17"/>
    <w:rsid w:val="00044D72"/>
    <w:rsid w:val="000450BC"/>
    <w:rsid w:val="000452E7"/>
    <w:rsid w:val="000455C4"/>
    <w:rsid w:val="000457E6"/>
    <w:rsid w:val="00045F7C"/>
    <w:rsid w:val="00046110"/>
    <w:rsid w:val="00046276"/>
    <w:rsid w:val="00046A68"/>
    <w:rsid w:val="000472AA"/>
    <w:rsid w:val="00047715"/>
    <w:rsid w:val="00047894"/>
    <w:rsid w:val="000478C6"/>
    <w:rsid w:val="000479B6"/>
    <w:rsid w:val="00047A63"/>
    <w:rsid w:val="00047D54"/>
    <w:rsid w:val="00050B59"/>
    <w:rsid w:val="00050E0B"/>
    <w:rsid w:val="00050ED0"/>
    <w:rsid w:val="00050EEC"/>
    <w:rsid w:val="00050F42"/>
    <w:rsid w:val="000512BC"/>
    <w:rsid w:val="00051425"/>
    <w:rsid w:val="00051BF2"/>
    <w:rsid w:val="00051DD5"/>
    <w:rsid w:val="000526F4"/>
    <w:rsid w:val="00052C6F"/>
    <w:rsid w:val="00052D09"/>
    <w:rsid w:val="00052E94"/>
    <w:rsid w:val="0005314F"/>
    <w:rsid w:val="0005337D"/>
    <w:rsid w:val="000534E5"/>
    <w:rsid w:val="000536DB"/>
    <w:rsid w:val="00053961"/>
    <w:rsid w:val="00053F7F"/>
    <w:rsid w:val="00053FC8"/>
    <w:rsid w:val="00054722"/>
    <w:rsid w:val="0005473B"/>
    <w:rsid w:val="000548BF"/>
    <w:rsid w:val="00054932"/>
    <w:rsid w:val="00054AB2"/>
    <w:rsid w:val="00054F70"/>
    <w:rsid w:val="00054FB7"/>
    <w:rsid w:val="0005556D"/>
    <w:rsid w:val="00055634"/>
    <w:rsid w:val="000556F3"/>
    <w:rsid w:val="00055B5A"/>
    <w:rsid w:val="00055D6A"/>
    <w:rsid w:val="00056067"/>
    <w:rsid w:val="000562AE"/>
    <w:rsid w:val="0005652A"/>
    <w:rsid w:val="00056D02"/>
    <w:rsid w:val="00057050"/>
    <w:rsid w:val="0005714B"/>
    <w:rsid w:val="00057646"/>
    <w:rsid w:val="000576C3"/>
    <w:rsid w:val="00060D92"/>
    <w:rsid w:val="00061498"/>
    <w:rsid w:val="00061FAB"/>
    <w:rsid w:val="0006219C"/>
    <w:rsid w:val="0006226B"/>
    <w:rsid w:val="0006240A"/>
    <w:rsid w:val="00062728"/>
    <w:rsid w:val="00062B46"/>
    <w:rsid w:val="00062C55"/>
    <w:rsid w:val="00062EC2"/>
    <w:rsid w:val="0006315E"/>
    <w:rsid w:val="00064046"/>
    <w:rsid w:val="000641F6"/>
    <w:rsid w:val="0006427D"/>
    <w:rsid w:val="00064847"/>
    <w:rsid w:val="000649BC"/>
    <w:rsid w:val="00064A32"/>
    <w:rsid w:val="00064CDD"/>
    <w:rsid w:val="00064CE9"/>
    <w:rsid w:val="00065035"/>
    <w:rsid w:val="000658AB"/>
    <w:rsid w:val="00065D41"/>
    <w:rsid w:val="00065EB9"/>
    <w:rsid w:val="0006664E"/>
    <w:rsid w:val="00066A5A"/>
    <w:rsid w:val="00066B2D"/>
    <w:rsid w:val="00066BAE"/>
    <w:rsid w:val="00066BED"/>
    <w:rsid w:val="0006702C"/>
    <w:rsid w:val="0006705A"/>
    <w:rsid w:val="000670E0"/>
    <w:rsid w:val="000673AF"/>
    <w:rsid w:val="00067AA2"/>
    <w:rsid w:val="00067CDC"/>
    <w:rsid w:val="00067D1C"/>
    <w:rsid w:val="00067FBD"/>
    <w:rsid w:val="00070656"/>
    <w:rsid w:val="000706E5"/>
    <w:rsid w:val="000707A7"/>
    <w:rsid w:val="00070B27"/>
    <w:rsid w:val="00070BFB"/>
    <w:rsid w:val="00071979"/>
    <w:rsid w:val="00071A01"/>
    <w:rsid w:val="00071A9F"/>
    <w:rsid w:val="00071D29"/>
    <w:rsid w:val="00071DF6"/>
    <w:rsid w:val="0007209A"/>
    <w:rsid w:val="00072AAB"/>
    <w:rsid w:val="000730B9"/>
    <w:rsid w:val="00073B1A"/>
    <w:rsid w:val="00073D0C"/>
    <w:rsid w:val="0007444A"/>
    <w:rsid w:val="00074539"/>
    <w:rsid w:val="00074E30"/>
    <w:rsid w:val="000752EF"/>
    <w:rsid w:val="00075FBC"/>
    <w:rsid w:val="00076085"/>
    <w:rsid w:val="000764C7"/>
    <w:rsid w:val="000764E2"/>
    <w:rsid w:val="00076866"/>
    <w:rsid w:val="00076B46"/>
    <w:rsid w:val="00076F55"/>
    <w:rsid w:val="000775EF"/>
    <w:rsid w:val="0007768A"/>
    <w:rsid w:val="00077985"/>
    <w:rsid w:val="00077A33"/>
    <w:rsid w:val="00077B4F"/>
    <w:rsid w:val="00077E9B"/>
    <w:rsid w:val="000805FE"/>
    <w:rsid w:val="00080BC1"/>
    <w:rsid w:val="00080DAD"/>
    <w:rsid w:val="00080E3F"/>
    <w:rsid w:val="00080E6A"/>
    <w:rsid w:val="00081045"/>
    <w:rsid w:val="000811DE"/>
    <w:rsid w:val="00081212"/>
    <w:rsid w:val="0008127C"/>
    <w:rsid w:val="000813A2"/>
    <w:rsid w:val="000817CC"/>
    <w:rsid w:val="00082151"/>
    <w:rsid w:val="00082458"/>
    <w:rsid w:val="00082546"/>
    <w:rsid w:val="0008276C"/>
    <w:rsid w:val="000829D0"/>
    <w:rsid w:val="00082B37"/>
    <w:rsid w:val="00082D96"/>
    <w:rsid w:val="0008307F"/>
    <w:rsid w:val="000831D1"/>
    <w:rsid w:val="00083217"/>
    <w:rsid w:val="00083247"/>
    <w:rsid w:val="00083453"/>
    <w:rsid w:val="000834EF"/>
    <w:rsid w:val="00083A95"/>
    <w:rsid w:val="00083BB3"/>
    <w:rsid w:val="00083D5C"/>
    <w:rsid w:val="00083FBA"/>
    <w:rsid w:val="000846C9"/>
    <w:rsid w:val="0008537F"/>
    <w:rsid w:val="0008570E"/>
    <w:rsid w:val="000858C0"/>
    <w:rsid w:val="00085CC1"/>
    <w:rsid w:val="00086374"/>
    <w:rsid w:val="000866F2"/>
    <w:rsid w:val="000870C5"/>
    <w:rsid w:val="00087470"/>
    <w:rsid w:val="000875FD"/>
    <w:rsid w:val="00087771"/>
    <w:rsid w:val="00087903"/>
    <w:rsid w:val="00087D62"/>
    <w:rsid w:val="00087D80"/>
    <w:rsid w:val="00090399"/>
    <w:rsid w:val="00090439"/>
    <w:rsid w:val="00090512"/>
    <w:rsid w:val="00090943"/>
    <w:rsid w:val="00090C9B"/>
    <w:rsid w:val="00091292"/>
    <w:rsid w:val="00091332"/>
    <w:rsid w:val="00091456"/>
    <w:rsid w:val="000915F0"/>
    <w:rsid w:val="00091948"/>
    <w:rsid w:val="00091C4B"/>
    <w:rsid w:val="00092474"/>
    <w:rsid w:val="000924A2"/>
    <w:rsid w:val="000926B4"/>
    <w:rsid w:val="000926FC"/>
    <w:rsid w:val="00092EC6"/>
    <w:rsid w:val="000936A9"/>
    <w:rsid w:val="00093743"/>
    <w:rsid w:val="000937C5"/>
    <w:rsid w:val="0009427E"/>
    <w:rsid w:val="0009475C"/>
    <w:rsid w:val="00094841"/>
    <w:rsid w:val="00094A37"/>
    <w:rsid w:val="00095510"/>
    <w:rsid w:val="0009587E"/>
    <w:rsid w:val="00095FD2"/>
    <w:rsid w:val="000964FE"/>
    <w:rsid w:val="000965B0"/>
    <w:rsid w:val="000967D7"/>
    <w:rsid w:val="000969DC"/>
    <w:rsid w:val="00096AB2"/>
    <w:rsid w:val="00096B0C"/>
    <w:rsid w:val="00096C4C"/>
    <w:rsid w:val="00096C5B"/>
    <w:rsid w:val="00097AEF"/>
    <w:rsid w:val="00097EA8"/>
    <w:rsid w:val="000A00E5"/>
    <w:rsid w:val="000A01BB"/>
    <w:rsid w:val="000A083F"/>
    <w:rsid w:val="000A12B6"/>
    <w:rsid w:val="000A141C"/>
    <w:rsid w:val="000A1C60"/>
    <w:rsid w:val="000A1C9E"/>
    <w:rsid w:val="000A1CC1"/>
    <w:rsid w:val="000A1F59"/>
    <w:rsid w:val="000A23D5"/>
    <w:rsid w:val="000A28C9"/>
    <w:rsid w:val="000A3310"/>
    <w:rsid w:val="000A36BD"/>
    <w:rsid w:val="000A3759"/>
    <w:rsid w:val="000A3BEA"/>
    <w:rsid w:val="000A3C29"/>
    <w:rsid w:val="000A3E5E"/>
    <w:rsid w:val="000A4319"/>
    <w:rsid w:val="000A4353"/>
    <w:rsid w:val="000A4375"/>
    <w:rsid w:val="000A44CB"/>
    <w:rsid w:val="000A4558"/>
    <w:rsid w:val="000A4834"/>
    <w:rsid w:val="000A4CB3"/>
    <w:rsid w:val="000A529F"/>
    <w:rsid w:val="000A5C63"/>
    <w:rsid w:val="000A5DA1"/>
    <w:rsid w:val="000A614B"/>
    <w:rsid w:val="000A62CD"/>
    <w:rsid w:val="000A6486"/>
    <w:rsid w:val="000A67FA"/>
    <w:rsid w:val="000A69EB"/>
    <w:rsid w:val="000A6BC8"/>
    <w:rsid w:val="000A78C0"/>
    <w:rsid w:val="000A7CF6"/>
    <w:rsid w:val="000B0770"/>
    <w:rsid w:val="000B0B62"/>
    <w:rsid w:val="000B0E86"/>
    <w:rsid w:val="000B16C1"/>
    <w:rsid w:val="000B1729"/>
    <w:rsid w:val="000B173D"/>
    <w:rsid w:val="000B1784"/>
    <w:rsid w:val="000B17E9"/>
    <w:rsid w:val="000B17FF"/>
    <w:rsid w:val="000B190C"/>
    <w:rsid w:val="000B2328"/>
    <w:rsid w:val="000B262C"/>
    <w:rsid w:val="000B2AF8"/>
    <w:rsid w:val="000B2DE8"/>
    <w:rsid w:val="000B2E25"/>
    <w:rsid w:val="000B2E3A"/>
    <w:rsid w:val="000B2FEB"/>
    <w:rsid w:val="000B341B"/>
    <w:rsid w:val="000B3954"/>
    <w:rsid w:val="000B3C6A"/>
    <w:rsid w:val="000B4213"/>
    <w:rsid w:val="000B42D4"/>
    <w:rsid w:val="000B42F6"/>
    <w:rsid w:val="000B4492"/>
    <w:rsid w:val="000B4759"/>
    <w:rsid w:val="000B4BDA"/>
    <w:rsid w:val="000B4D01"/>
    <w:rsid w:val="000B4F41"/>
    <w:rsid w:val="000B5057"/>
    <w:rsid w:val="000B53CA"/>
    <w:rsid w:val="000B5526"/>
    <w:rsid w:val="000B596F"/>
    <w:rsid w:val="000B5A5E"/>
    <w:rsid w:val="000B5DD9"/>
    <w:rsid w:val="000B6314"/>
    <w:rsid w:val="000B6B14"/>
    <w:rsid w:val="000B6DFE"/>
    <w:rsid w:val="000B6E4D"/>
    <w:rsid w:val="000B732C"/>
    <w:rsid w:val="000B759C"/>
    <w:rsid w:val="000B762E"/>
    <w:rsid w:val="000B77DA"/>
    <w:rsid w:val="000B7CDD"/>
    <w:rsid w:val="000C0037"/>
    <w:rsid w:val="000C00BE"/>
    <w:rsid w:val="000C02B3"/>
    <w:rsid w:val="000C03DA"/>
    <w:rsid w:val="000C0891"/>
    <w:rsid w:val="000C09A3"/>
    <w:rsid w:val="000C14D8"/>
    <w:rsid w:val="000C1A68"/>
    <w:rsid w:val="000C1B5B"/>
    <w:rsid w:val="000C1D50"/>
    <w:rsid w:val="000C1E2B"/>
    <w:rsid w:val="000C23D2"/>
    <w:rsid w:val="000C291F"/>
    <w:rsid w:val="000C2954"/>
    <w:rsid w:val="000C29FD"/>
    <w:rsid w:val="000C2BF9"/>
    <w:rsid w:val="000C2C9C"/>
    <w:rsid w:val="000C2D1B"/>
    <w:rsid w:val="000C335C"/>
    <w:rsid w:val="000C3A7D"/>
    <w:rsid w:val="000C3C5E"/>
    <w:rsid w:val="000C4006"/>
    <w:rsid w:val="000C41D3"/>
    <w:rsid w:val="000C4720"/>
    <w:rsid w:val="000C4947"/>
    <w:rsid w:val="000C4B86"/>
    <w:rsid w:val="000C57E6"/>
    <w:rsid w:val="000C5A02"/>
    <w:rsid w:val="000C5B9E"/>
    <w:rsid w:val="000C5BA7"/>
    <w:rsid w:val="000C5DBF"/>
    <w:rsid w:val="000C5E48"/>
    <w:rsid w:val="000C5EFF"/>
    <w:rsid w:val="000C6417"/>
    <w:rsid w:val="000C64EC"/>
    <w:rsid w:val="000C6B73"/>
    <w:rsid w:val="000C6BDD"/>
    <w:rsid w:val="000C6E95"/>
    <w:rsid w:val="000C7CD3"/>
    <w:rsid w:val="000D131C"/>
    <w:rsid w:val="000D1993"/>
    <w:rsid w:val="000D1AB9"/>
    <w:rsid w:val="000D1AEA"/>
    <w:rsid w:val="000D1B13"/>
    <w:rsid w:val="000D1FA9"/>
    <w:rsid w:val="000D21A0"/>
    <w:rsid w:val="000D236A"/>
    <w:rsid w:val="000D27B8"/>
    <w:rsid w:val="000D2855"/>
    <w:rsid w:val="000D2D7A"/>
    <w:rsid w:val="000D38E8"/>
    <w:rsid w:val="000D3919"/>
    <w:rsid w:val="000D3AED"/>
    <w:rsid w:val="000D3DBC"/>
    <w:rsid w:val="000D4024"/>
    <w:rsid w:val="000D46B2"/>
    <w:rsid w:val="000D4E0A"/>
    <w:rsid w:val="000D4EC3"/>
    <w:rsid w:val="000D4F5B"/>
    <w:rsid w:val="000D54EB"/>
    <w:rsid w:val="000D5882"/>
    <w:rsid w:val="000D5E41"/>
    <w:rsid w:val="000D667A"/>
    <w:rsid w:val="000D6984"/>
    <w:rsid w:val="000D6E90"/>
    <w:rsid w:val="000D70D7"/>
    <w:rsid w:val="000D781C"/>
    <w:rsid w:val="000D7A1C"/>
    <w:rsid w:val="000D7F8E"/>
    <w:rsid w:val="000E0169"/>
    <w:rsid w:val="000E021B"/>
    <w:rsid w:val="000E04E4"/>
    <w:rsid w:val="000E0729"/>
    <w:rsid w:val="000E0C3F"/>
    <w:rsid w:val="000E1322"/>
    <w:rsid w:val="000E172E"/>
    <w:rsid w:val="000E1924"/>
    <w:rsid w:val="000E1AD9"/>
    <w:rsid w:val="000E24E9"/>
    <w:rsid w:val="000E2523"/>
    <w:rsid w:val="000E2548"/>
    <w:rsid w:val="000E2833"/>
    <w:rsid w:val="000E2983"/>
    <w:rsid w:val="000E362C"/>
    <w:rsid w:val="000E3E27"/>
    <w:rsid w:val="000E3EEC"/>
    <w:rsid w:val="000E410D"/>
    <w:rsid w:val="000E44F0"/>
    <w:rsid w:val="000E4601"/>
    <w:rsid w:val="000E474E"/>
    <w:rsid w:val="000E4E01"/>
    <w:rsid w:val="000E4F42"/>
    <w:rsid w:val="000E5181"/>
    <w:rsid w:val="000E53A9"/>
    <w:rsid w:val="000E588E"/>
    <w:rsid w:val="000E6085"/>
    <w:rsid w:val="000E72D5"/>
    <w:rsid w:val="000E780A"/>
    <w:rsid w:val="000E788E"/>
    <w:rsid w:val="000E7A44"/>
    <w:rsid w:val="000E7A87"/>
    <w:rsid w:val="000E7ACA"/>
    <w:rsid w:val="000F00D0"/>
    <w:rsid w:val="000F0346"/>
    <w:rsid w:val="000F0423"/>
    <w:rsid w:val="000F0508"/>
    <w:rsid w:val="000F0A8E"/>
    <w:rsid w:val="000F0AE5"/>
    <w:rsid w:val="000F0CFE"/>
    <w:rsid w:val="000F0DAC"/>
    <w:rsid w:val="000F0E20"/>
    <w:rsid w:val="000F10B8"/>
    <w:rsid w:val="000F10FB"/>
    <w:rsid w:val="000F157F"/>
    <w:rsid w:val="000F1777"/>
    <w:rsid w:val="000F1A40"/>
    <w:rsid w:val="000F1A6A"/>
    <w:rsid w:val="000F1D44"/>
    <w:rsid w:val="000F22B3"/>
    <w:rsid w:val="000F25AF"/>
    <w:rsid w:val="000F267A"/>
    <w:rsid w:val="000F287D"/>
    <w:rsid w:val="000F35C0"/>
    <w:rsid w:val="000F3935"/>
    <w:rsid w:val="000F3D48"/>
    <w:rsid w:val="000F48EA"/>
    <w:rsid w:val="000F4BA0"/>
    <w:rsid w:val="000F5142"/>
    <w:rsid w:val="000F5595"/>
    <w:rsid w:val="000F56C3"/>
    <w:rsid w:val="000F5817"/>
    <w:rsid w:val="000F58CB"/>
    <w:rsid w:val="000F596B"/>
    <w:rsid w:val="000F5F25"/>
    <w:rsid w:val="000F61C1"/>
    <w:rsid w:val="000F67FA"/>
    <w:rsid w:val="000F6C56"/>
    <w:rsid w:val="000F6ECC"/>
    <w:rsid w:val="000F6F41"/>
    <w:rsid w:val="000F6F5F"/>
    <w:rsid w:val="000F70D6"/>
    <w:rsid w:val="000F769A"/>
    <w:rsid w:val="000F77CF"/>
    <w:rsid w:val="0010025C"/>
    <w:rsid w:val="00100A02"/>
    <w:rsid w:val="00100BAC"/>
    <w:rsid w:val="00100D84"/>
    <w:rsid w:val="00101176"/>
    <w:rsid w:val="001013DF"/>
    <w:rsid w:val="00101B1B"/>
    <w:rsid w:val="00101EB2"/>
    <w:rsid w:val="001021F5"/>
    <w:rsid w:val="00103641"/>
    <w:rsid w:val="00103804"/>
    <w:rsid w:val="00103AB8"/>
    <w:rsid w:val="00104910"/>
    <w:rsid w:val="0010495A"/>
    <w:rsid w:val="00104F3F"/>
    <w:rsid w:val="001050C9"/>
    <w:rsid w:val="0010525C"/>
    <w:rsid w:val="00105705"/>
    <w:rsid w:val="00105CB3"/>
    <w:rsid w:val="00105E04"/>
    <w:rsid w:val="00105E98"/>
    <w:rsid w:val="00105FCD"/>
    <w:rsid w:val="0010642B"/>
    <w:rsid w:val="0010652C"/>
    <w:rsid w:val="00106768"/>
    <w:rsid w:val="00106CD9"/>
    <w:rsid w:val="00106E1C"/>
    <w:rsid w:val="0010710A"/>
    <w:rsid w:val="0010778F"/>
    <w:rsid w:val="001077EC"/>
    <w:rsid w:val="00107A71"/>
    <w:rsid w:val="00107AF6"/>
    <w:rsid w:val="00107BCF"/>
    <w:rsid w:val="00107ED5"/>
    <w:rsid w:val="00110496"/>
    <w:rsid w:val="00110628"/>
    <w:rsid w:val="001106DF"/>
    <w:rsid w:val="001107C2"/>
    <w:rsid w:val="00110D52"/>
    <w:rsid w:val="00110DF1"/>
    <w:rsid w:val="001111A9"/>
    <w:rsid w:val="00111810"/>
    <w:rsid w:val="00112148"/>
    <w:rsid w:val="00112239"/>
    <w:rsid w:val="00112263"/>
    <w:rsid w:val="0011236B"/>
    <w:rsid w:val="00112393"/>
    <w:rsid w:val="00112763"/>
    <w:rsid w:val="001130AB"/>
    <w:rsid w:val="00113181"/>
    <w:rsid w:val="00113C1F"/>
    <w:rsid w:val="00113CEF"/>
    <w:rsid w:val="00113EC8"/>
    <w:rsid w:val="0011422A"/>
    <w:rsid w:val="00114371"/>
    <w:rsid w:val="0011491A"/>
    <w:rsid w:val="00114A1C"/>
    <w:rsid w:val="00114A7A"/>
    <w:rsid w:val="00114B2A"/>
    <w:rsid w:val="00114F04"/>
    <w:rsid w:val="00115A40"/>
    <w:rsid w:val="0011648A"/>
    <w:rsid w:val="00116B36"/>
    <w:rsid w:val="00116C20"/>
    <w:rsid w:val="00116C53"/>
    <w:rsid w:val="00116C79"/>
    <w:rsid w:val="0011708D"/>
    <w:rsid w:val="00117606"/>
    <w:rsid w:val="00117D5A"/>
    <w:rsid w:val="0012004F"/>
    <w:rsid w:val="001207D5"/>
    <w:rsid w:val="00120B54"/>
    <w:rsid w:val="00120B8B"/>
    <w:rsid w:val="00120E19"/>
    <w:rsid w:val="0012149E"/>
    <w:rsid w:val="00121C9A"/>
    <w:rsid w:val="00121D08"/>
    <w:rsid w:val="001220E0"/>
    <w:rsid w:val="00122D14"/>
    <w:rsid w:val="00122DF4"/>
    <w:rsid w:val="001239ED"/>
    <w:rsid w:val="00123C04"/>
    <w:rsid w:val="00123E5C"/>
    <w:rsid w:val="00124326"/>
    <w:rsid w:val="001246B5"/>
    <w:rsid w:val="00124736"/>
    <w:rsid w:val="00125688"/>
    <w:rsid w:val="00125930"/>
    <w:rsid w:val="00125B5B"/>
    <w:rsid w:val="00125CAD"/>
    <w:rsid w:val="00126092"/>
    <w:rsid w:val="00126232"/>
    <w:rsid w:val="001266BC"/>
    <w:rsid w:val="00126850"/>
    <w:rsid w:val="00126A55"/>
    <w:rsid w:val="00126D27"/>
    <w:rsid w:val="0012739F"/>
    <w:rsid w:val="001273A2"/>
    <w:rsid w:val="001274FF"/>
    <w:rsid w:val="001278E0"/>
    <w:rsid w:val="00127A06"/>
    <w:rsid w:val="00127BDF"/>
    <w:rsid w:val="00130203"/>
    <w:rsid w:val="00130DB6"/>
    <w:rsid w:val="001312CA"/>
    <w:rsid w:val="0013209B"/>
    <w:rsid w:val="001322CB"/>
    <w:rsid w:val="001327DB"/>
    <w:rsid w:val="00132FBE"/>
    <w:rsid w:val="001335F8"/>
    <w:rsid w:val="0013391A"/>
    <w:rsid w:val="00134156"/>
    <w:rsid w:val="0013415D"/>
    <w:rsid w:val="00134813"/>
    <w:rsid w:val="00134938"/>
    <w:rsid w:val="00135072"/>
    <w:rsid w:val="00135387"/>
    <w:rsid w:val="00135413"/>
    <w:rsid w:val="00135924"/>
    <w:rsid w:val="00135D60"/>
    <w:rsid w:val="00135D6B"/>
    <w:rsid w:val="00135DF2"/>
    <w:rsid w:val="00136183"/>
    <w:rsid w:val="00136525"/>
    <w:rsid w:val="0013669E"/>
    <w:rsid w:val="00136A39"/>
    <w:rsid w:val="00136B9C"/>
    <w:rsid w:val="00136BB7"/>
    <w:rsid w:val="0013711B"/>
    <w:rsid w:val="00137229"/>
    <w:rsid w:val="00137397"/>
    <w:rsid w:val="001377BD"/>
    <w:rsid w:val="0013780A"/>
    <w:rsid w:val="0013793F"/>
    <w:rsid w:val="00137AF8"/>
    <w:rsid w:val="00137E03"/>
    <w:rsid w:val="00137E80"/>
    <w:rsid w:val="00140050"/>
    <w:rsid w:val="00140134"/>
    <w:rsid w:val="001401B2"/>
    <w:rsid w:val="001403F1"/>
    <w:rsid w:val="0014184D"/>
    <w:rsid w:val="001418CC"/>
    <w:rsid w:val="001419BB"/>
    <w:rsid w:val="00141B46"/>
    <w:rsid w:val="00141C58"/>
    <w:rsid w:val="00141D0B"/>
    <w:rsid w:val="00142030"/>
    <w:rsid w:val="0014231A"/>
    <w:rsid w:val="001427A0"/>
    <w:rsid w:val="00142833"/>
    <w:rsid w:val="0014297F"/>
    <w:rsid w:val="00142AAC"/>
    <w:rsid w:val="00142B0A"/>
    <w:rsid w:val="00142FCA"/>
    <w:rsid w:val="00143317"/>
    <w:rsid w:val="00143B13"/>
    <w:rsid w:val="00143ECA"/>
    <w:rsid w:val="00143FBD"/>
    <w:rsid w:val="00144813"/>
    <w:rsid w:val="00144F1B"/>
    <w:rsid w:val="0014542F"/>
    <w:rsid w:val="00145575"/>
    <w:rsid w:val="001455FE"/>
    <w:rsid w:val="001458AD"/>
    <w:rsid w:val="00145959"/>
    <w:rsid w:val="00145C99"/>
    <w:rsid w:val="00145EF9"/>
    <w:rsid w:val="001463C6"/>
    <w:rsid w:val="001466DF"/>
    <w:rsid w:val="00146A2B"/>
    <w:rsid w:val="00146DDD"/>
    <w:rsid w:val="00146E8C"/>
    <w:rsid w:val="00147114"/>
    <w:rsid w:val="00147192"/>
    <w:rsid w:val="001472F0"/>
    <w:rsid w:val="001479C3"/>
    <w:rsid w:val="00150075"/>
    <w:rsid w:val="00150745"/>
    <w:rsid w:val="001507E6"/>
    <w:rsid w:val="001513F2"/>
    <w:rsid w:val="00151B43"/>
    <w:rsid w:val="00151BD4"/>
    <w:rsid w:val="00151D36"/>
    <w:rsid w:val="00151D9F"/>
    <w:rsid w:val="00151E09"/>
    <w:rsid w:val="0015203F"/>
    <w:rsid w:val="00152444"/>
    <w:rsid w:val="00152816"/>
    <w:rsid w:val="0015387A"/>
    <w:rsid w:val="00153CBF"/>
    <w:rsid w:val="00153D0C"/>
    <w:rsid w:val="00153FD6"/>
    <w:rsid w:val="001542D6"/>
    <w:rsid w:val="001544E6"/>
    <w:rsid w:val="00154566"/>
    <w:rsid w:val="001549D1"/>
    <w:rsid w:val="00154C5A"/>
    <w:rsid w:val="00154DD3"/>
    <w:rsid w:val="00155195"/>
    <w:rsid w:val="001557DE"/>
    <w:rsid w:val="0015632A"/>
    <w:rsid w:val="001564AF"/>
    <w:rsid w:val="00156716"/>
    <w:rsid w:val="00156D6C"/>
    <w:rsid w:val="00157131"/>
    <w:rsid w:val="001571A7"/>
    <w:rsid w:val="001574C1"/>
    <w:rsid w:val="0015792F"/>
    <w:rsid w:val="00157B97"/>
    <w:rsid w:val="00157BAF"/>
    <w:rsid w:val="00157C6B"/>
    <w:rsid w:val="0016030F"/>
    <w:rsid w:val="0016068A"/>
    <w:rsid w:val="00160C6F"/>
    <w:rsid w:val="00160CEC"/>
    <w:rsid w:val="00160D13"/>
    <w:rsid w:val="00160F21"/>
    <w:rsid w:val="0016123C"/>
    <w:rsid w:val="00161366"/>
    <w:rsid w:val="00161390"/>
    <w:rsid w:val="00161537"/>
    <w:rsid w:val="00161E4A"/>
    <w:rsid w:val="00161E71"/>
    <w:rsid w:val="00161ED1"/>
    <w:rsid w:val="001623CB"/>
    <w:rsid w:val="00162C83"/>
    <w:rsid w:val="001632E5"/>
    <w:rsid w:val="00163418"/>
    <w:rsid w:val="00163CA9"/>
    <w:rsid w:val="00164265"/>
    <w:rsid w:val="00164422"/>
    <w:rsid w:val="0016489A"/>
    <w:rsid w:val="00164B44"/>
    <w:rsid w:val="00164EA7"/>
    <w:rsid w:val="00164F7D"/>
    <w:rsid w:val="00165382"/>
    <w:rsid w:val="0016551A"/>
    <w:rsid w:val="001656B1"/>
    <w:rsid w:val="0016589E"/>
    <w:rsid w:val="001658E9"/>
    <w:rsid w:val="00165931"/>
    <w:rsid w:val="00165AE8"/>
    <w:rsid w:val="00165C62"/>
    <w:rsid w:val="00165E4A"/>
    <w:rsid w:val="00166178"/>
    <w:rsid w:val="001665DD"/>
    <w:rsid w:val="00166616"/>
    <w:rsid w:val="00166694"/>
    <w:rsid w:val="00166845"/>
    <w:rsid w:val="00166EED"/>
    <w:rsid w:val="001672F2"/>
    <w:rsid w:val="00167588"/>
    <w:rsid w:val="00167652"/>
    <w:rsid w:val="00167765"/>
    <w:rsid w:val="00167EA7"/>
    <w:rsid w:val="00167FAB"/>
    <w:rsid w:val="00170476"/>
    <w:rsid w:val="00170C43"/>
    <w:rsid w:val="001714C4"/>
    <w:rsid w:val="00171BA4"/>
    <w:rsid w:val="00171E35"/>
    <w:rsid w:val="00171E51"/>
    <w:rsid w:val="00171F7B"/>
    <w:rsid w:val="00172265"/>
    <w:rsid w:val="00172D82"/>
    <w:rsid w:val="0017344E"/>
    <w:rsid w:val="00173C4D"/>
    <w:rsid w:val="001744F0"/>
    <w:rsid w:val="00174811"/>
    <w:rsid w:val="00174972"/>
    <w:rsid w:val="00174C57"/>
    <w:rsid w:val="001750EB"/>
    <w:rsid w:val="001752E0"/>
    <w:rsid w:val="00175450"/>
    <w:rsid w:val="0017547C"/>
    <w:rsid w:val="0017561C"/>
    <w:rsid w:val="001760F0"/>
    <w:rsid w:val="00176357"/>
    <w:rsid w:val="00176608"/>
    <w:rsid w:val="00176747"/>
    <w:rsid w:val="00176CD1"/>
    <w:rsid w:val="00176DF7"/>
    <w:rsid w:val="00176E24"/>
    <w:rsid w:val="00176E5C"/>
    <w:rsid w:val="001772CE"/>
    <w:rsid w:val="00177814"/>
    <w:rsid w:val="00177F11"/>
    <w:rsid w:val="00180042"/>
    <w:rsid w:val="0018022D"/>
    <w:rsid w:val="0018028B"/>
    <w:rsid w:val="00180BF9"/>
    <w:rsid w:val="00180E64"/>
    <w:rsid w:val="0018168D"/>
    <w:rsid w:val="0018168F"/>
    <w:rsid w:val="001819BC"/>
    <w:rsid w:val="00181A60"/>
    <w:rsid w:val="0018235A"/>
    <w:rsid w:val="00182463"/>
    <w:rsid w:val="00182503"/>
    <w:rsid w:val="00182851"/>
    <w:rsid w:val="00182944"/>
    <w:rsid w:val="00183385"/>
    <w:rsid w:val="001834F1"/>
    <w:rsid w:val="0018360A"/>
    <w:rsid w:val="001837D8"/>
    <w:rsid w:val="00183E2B"/>
    <w:rsid w:val="0018439C"/>
    <w:rsid w:val="00184515"/>
    <w:rsid w:val="00184CF1"/>
    <w:rsid w:val="001857D7"/>
    <w:rsid w:val="00185945"/>
    <w:rsid w:val="00185D34"/>
    <w:rsid w:val="00185F83"/>
    <w:rsid w:val="00186068"/>
    <w:rsid w:val="001860C6"/>
    <w:rsid w:val="00186221"/>
    <w:rsid w:val="00186A9A"/>
    <w:rsid w:val="00186F1D"/>
    <w:rsid w:val="00187AC8"/>
    <w:rsid w:val="00187AE9"/>
    <w:rsid w:val="00187B8F"/>
    <w:rsid w:val="00187C2F"/>
    <w:rsid w:val="001900BF"/>
    <w:rsid w:val="001900E8"/>
    <w:rsid w:val="0019016A"/>
    <w:rsid w:val="001905B6"/>
    <w:rsid w:val="001906F7"/>
    <w:rsid w:val="00190BBE"/>
    <w:rsid w:val="00190D6C"/>
    <w:rsid w:val="00190DF5"/>
    <w:rsid w:val="00190F81"/>
    <w:rsid w:val="0019150D"/>
    <w:rsid w:val="00191560"/>
    <w:rsid w:val="00191C66"/>
    <w:rsid w:val="00192125"/>
    <w:rsid w:val="0019228C"/>
    <w:rsid w:val="0019228D"/>
    <w:rsid w:val="0019297A"/>
    <w:rsid w:val="00192981"/>
    <w:rsid w:val="00192D46"/>
    <w:rsid w:val="00192E85"/>
    <w:rsid w:val="00192F5D"/>
    <w:rsid w:val="001934B9"/>
    <w:rsid w:val="001937DB"/>
    <w:rsid w:val="00193D97"/>
    <w:rsid w:val="00193ED2"/>
    <w:rsid w:val="00194142"/>
    <w:rsid w:val="00194716"/>
    <w:rsid w:val="00194B9D"/>
    <w:rsid w:val="00194C95"/>
    <w:rsid w:val="00195BC4"/>
    <w:rsid w:val="00195BEA"/>
    <w:rsid w:val="00196011"/>
    <w:rsid w:val="00196799"/>
    <w:rsid w:val="00196B1C"/>
    <w:rsid w:val="00196FB8"/>
    <w:rsid w:val="001972EB"/>
    <w:rsid w:val="00197529"/>
    <w:rsid w:val="001976DF"/>
    <w:rsid w:val="00197B86"/>
    <w:rsid w:val="00197DEF"/>
    <w:rsid w:val="001A0CA0"/>
    <w:rsid w:val="001A0F18"/>
    <w:rsid w:val="001A127B"/>
    <w:rsid w:val="001A17D0"/>
    <w:rsid w:val="001A1AA8"/>
    <w:rsid w:val="001A1C6E"/>
    <w:rsid w:val="001A1DBB"/>
    <w:rsid w:val="001A1F5F"/>
    <w:rsid w:val="001A2581"/>
    <w:rsid w:val="001A2883"/>
    <w:rsid w:val="001A2C2A"/>
    <w:rsid w:val="001A2F5A"/>
    <w:rsid w:val="001A3286"/>
    <w:rsid w:val="001A3C7E"/>
    <w:rsid w:val="001A3EFD"/>
    <w:rsid w:val="001A5108"/>
    <w:rsid w:val="001A53A8"/>
    <w:rsid w:val="001A5428"/>
    <w:rsid w:val="001A578D"/>
    <w:rsid w:val="001A5901"/>
    <w:rsid w:val="001A5DFA"/>
    <w:rsid w:val="001A6747"/>
    <w:rsid w:val="001A67F5"/>
    <w:rsid w:val="001A6810"/>
    <w:rsid w:val="001A6AF1"/>
    <w:rsid w:val="001A6B5D"/>
    <w:rsid w:val="001A6D2D"/>
    <w:rsid w:val="001A6D34"/>
    <w:rsid w:val="001A722B"/>
    <w:rsid w:val="001A7B9F"/>
    <w:rsid w:val="001A7F32"/>
    <w:rsid w:val="001B0208"/>
    <w:rsid w:val="001B0289"/>
    <w:rsid w:val="001B044A"/>
    <w:rsid w:val="001B050C"/>
    <w:rsid w:val="001B079E"/>
    <w:rsid w:val="001B0AB2"/>
    <w:rsid w:val="001B0F4C"/>
    <w:rsid w:val="001B16F9"/>
    <w:rsid w:val="001B23DB"/>
    <w:rsid w:val="001B24EA"/>
    <w:rsid w:val="001B2695"/>
    <w:rsid w:val="001B26A0"/>
    <w:rsid w:val="001B295D"/>
    <w:rsid w:val="001B2AE5"/>
    <w:rsid w:val="001B2F45"/>
    <w:rsid w:val="001B3158"/>
    <w:rsid w:val="001B338E"/>
    <w:rsid w:val="001B3AEC"/>
    <w:rsid w:val="001B3E46"/>
    <w:rsid w:val="001B41F1"/>
    <w:rsid w:val="001B4A02"/>
    <w:rsid w:val="001B52FD"/>
    <w:rsid w:val="001B5437"/>
    <w:rsid w:val="001B54E0"/>
    <w:rsid w:val="001B57E0"/>
    <w:rsid w:val="001B5BAB"/>
    <w:rsid w:val="001B5D41"/>
    <w:rsid w:val="001B635C"/>
    <w:rsid w:val="001B63CF"/>
    <w:rsid w:val="001B66D8"/>
    <w:rsid w:val="001B6884"/>
    <w:rsid w:val="001B6994"/>
    <w:rsid w:val="001B7031"/>
    <w:rsid w:val="001B73CD"/>
    <w:rsid w:val="001B7B32"/>
    <w:rsid w:val="001C0276"/>
    <w:rsid w:val="001C06C0"/>
    <w:rsid w:val="001C07CC"/>
    <w:rsid w:val="001C0857"/>
    <w:rsid w:val="001C091E"/>
    <w:rsid w:val="001C0B2E"/>
    <w:rsid w:val="001C0F70"/>
    <w:rsid w:val="001C0FD5"/>
    <w:rsid w:val="001C111F"/>
    <w:rsid w:val="001C12AD"/>
    <w:rsid w:val="001C1C7F"/>
    <w:rsid w:val="001C2026"/>
    <w:rsid w:val="001C2101"/>
    <w:rsid w:val="001C212C"/>
    <w:rsid w:val="001C2456"/>
    <w:rsid w:val="001C2B03"/>
    <w:rsid w:val="001C2F25"/>
    <w:rsid w:val="001C301F"/>
    <w:rsid w:val="001C368F"/>
    <w:rsid w:val="001C3F6C"/>
    <w:rsid w:val="001C4C82"/>
    <w:rsid w:val="001C4FFB"/>
    <w:rsid w:val="001C5138"/>
    <w:rsid w:val="001C5319"/>
    <w:rsid w:val="001C58FA"/>
    <w:rsid w:val="001C5DA7"/>
    <w:rsid w:val="001C60F4"/>
    <w:rsid w:val="001C6392"/>
    <w:rsid w:val="001C68D5"/>
    <w:rsid w:val="001C7365"/>
    <w:rsid w:val="001C7669"/>
    <w:rsid w:val="001C7A24"/>
    <w:rsid w:val="001C7C53"/>
    <w:rsid w:val="001C7EFB"/>
    <w:rsid w:val="001D02E7"/>
    <w:rsid w:val="001D0320"/>
    <w:rsid w:val="001D0669"/>
    <w:rsid w:val="001D0961"/>
    <w:rsid w:val="001D0BB6"/>
    <w:rsid w:val="001D10B1"/>
    <w:rsid w:val="001D1C03"/>
    <w:rsid w:val="001D1E51"/>
    <w:rsid w:val="001D2042"/>
    <w:rsid w:val="001D25A2"/>
    <w:rsid w:val="001D2990"/>
    <w:rsid w:val="001D2BA8"/>
    <w:rsid w:val="001D2C08"/>
    <w:rsid w:val="001D2FC5"/>
    <w:rsid w:val="001D325D"/>
    <w:rsid w:val="001D4174"/>
    <w:rsid w:val="001D44CA"/>
    <w:rsid w:val="001D4519"/>
    <w:rsid w:val="001D4D50"/>
    <w:rsid w:val="001D4DC2"/>
    <w:rsid w:val="001D5124"/>
    <w:rsid w:val="001D5170"/>
    <w:rsid w:val="001D53C8"/>
    <w:rsid w:val="001D5BB0"/>
    <w:rsid w:val="001D6026"/>
    <w:rsid w:val="001D603E"/>
    <w:rsid w:val="001D668A"/>
    <w:rsid w:val="001D6A27"/>
    <w:rsid w:val="001D7562"/>
    <w:rsid w:val="001D75B8"/>
    <w:rsid w:val="001E0300"/>
    <w:rsid w:val="001E084B"/>
    <w:rsid w:val="001E0C61"/>
    <w:rsid w:val="001E113A"/>
    <w:rsid w:val="001E14D1"/>
    <w:rsid w:val="001E19E1"/>
    <w:rsid w:val="001E1D17"/>
    <w:rsid w:val="001E20F2"/>
    <w:rsid w:val="001E2250"/>
    <w:rsid w:val="001E2459"/>
    <w:rsid w:val="001E26FE"/>
    <w:rsid w:val="001E27CA"/>
    <w:rsid w:val="001E2CD7"/>
    <w:rsid w:val="001E3024"/>
    <w:rsid w:val="001E3CA6"/>
    <w:rsid w:val="001E417B"/>
    <w:rsid w:val="001E4340"/>
    <w:rsid w:val="001E4C20"/>
    <w:rsid w:val="001E5093"/>
    <w:rsid w:val="001E5A32"/>
    <w:rsid w:val="001E67D1"/>
    <w:rsid w:val="001E6B4C"/>
    <w:rsid w:val="001E718C"/>
    <w:rsid w:val="001E7262"/>
    <w:rsid w:val="001E7490"/>
    <w:rsid w:val="001E76CB"/>
    <w:rsid w:val="001F0102"/>
    <w:rsid w:val="001F02D5"/>
    <w:rsid w:val="001F0A69"/>
    <w:rsid w:val="001F0BCD"/>
    <w:rsid w:val="001F117D"/>
    <w:rsid w:val="001F1558"/>
    <w:rsid w:val="001F16A9"/>
    <w:rsid w:val="001F19A0"/>
    <w:rsid w:val="001F1A12"/>
    <w:rsid w:val="001F1D2F"/>
    <w:rsid w:val="001F1F94"/>
    <w:rsid w:val="001F22CD"/>
    <w:rsid w:val="001F2B2F"/>
    <w:rsid w:val="001F2B75"/>
    <w:rsid w:val="001F2D25"/>
    <w:rsid w:val="001F2DCF"/>
    <w:rsid w:val="001F38EE"/>
    <w:rsid w:val="001F3903"/>
    <w:rsid w:val="001F3AA3"/>
    <w:rsid w:val="001F452D"/>
    <w:rsid w:val="001F4550"/>
    <w:rsid w:val="001F46ED"/>
    <w:rsid w:val="001F49EB"/>
    <w:rsid w:val="001F4DA1"/>
    <w:rsid w:val="001F5416"/>
    <w:rsid w:val="001F57B4"/>
    <w:rsid w:val="001F5E17"/>
    <w:rsid w:val="001F5E88"/>
    <w:rsid w:val="001F67B0"/>
    <w:rsid w:val="001F70E3"/>
    <w:rsid w:val="001F77BD"/>
    <w:rsid w:val="001F7BA1"/>
    <w:rsid w:val="00200043"/>
    <w:rsid w:val="00200C17"/>
    <w:rsid w:val="00201267"/>
    <w:rsid w:val="00201820"/>
    <w:rsid w:val="00201B7E"/>
    <w:rsid w:val="00201C3B"/>
    <w:rsid w:val="0020225A"/>
    <w:rsid w:val="0020240D"/>
    <w:rsid w:val="002025C6"/>
    <w:rsid w:val="0020286D"/>
    <w:rsid w:val="00202EED"/>
    <w:rsid w:val="0020331C"/>
    <w:rsid w:val="00203346"/>
    <w:rsid w:val="0020356A"/>
    <w:rsid w:val="00203766"/>
    <w:rsid w:val="00203A6A"/>
    <w:rsid w:val="00203DAC"/>
    <w:rsid w:val="0020406C"/>
    <w:rsid w:val="0020411F"/>
    <w:rsid w:val="00204675"/>
    <w:rsid w:val="00204856"/>
    <w:rsid w:val="002048A5"/>
    <w:rsid w:val="00204CAE"/>
    <w:rsid w:val="0020543D"/>
    <w:rsid w:val="0020556D"/>
    <w:rsid w:val="002055C4"/>
    <w:rsid w:val="00205D5A"/>
    <w:rsid w:val="00205EE5"/>
    <w:rsid w:val="00206054"/>
    <w:rsid w:val="002060DC"/>
    <w:rsid w:val="0020617F"/>
    <w:rsid w:val="002067DE"/>
    <w:rsid w:val="00206832"/>
    <w:rsid w:val="00206939"/>
    <w:rsid w:val="0020719F"/>
    <w:rsid w:val="002071B3"/>
    <w:rsid w:val="0020791A"/>
    <w:rsid w:val="00207957"/>
    <w:rsid w:val="00207F43"/>
    <w:rsid w:val="002101BA"/>
    <w:rsid w:val="002101BF"/>
    <w:rsid w:val="00210351"/>
    <w:rsid w:val="002107BC"/>
    <w:rsid w:val="0021096F"/>
    <w:rsid w:val="00210E3E"/>
    <w:rsid w:val="002111D2"/>
    <w:rsid w:val="00211227"/>
    <w:rsid w:val="00211305"/>
    <w:rsid w:val="00211312"/>
    <w:rsid w:val="00211372"/>
    <w:rsid w:val="00211696"/>
    <w:rsid w:val="00211F49"/>
    <w:rsid w:val="00212350"/>
    <w:rsid w:val="00212AFE"/>
    <w:rsid w:val="00212C4E"/>
    <w:rsid w:val="00212ECB"/>
    <w:rsid w:val="00213A8B"/>
    <w:rsid w:val="00213AC9"/>
    <w:rsid w:val="00213F44"/>
    <w:rsid w:val="00213F60"/>
    <w:rsid w:val="00213FFF"/>
    <w:rsid w:val="002140DF"/>
    <w:rsid w:val="002141AB"/>
    <w:rsid w:val="0021446D"/>
    <w:rsid w:val="00214CF1"/>
    <w:rsid w:val="00214DF5"/>
    <w:rsid w:val="00214E44"/>
    <w:rsid w:val="00215557"/>
    <w:rsid w:val="0021566F"/>
    <w:rsid w:val="00215684"/>
    <w:rsid w:val="0021597B"/>
    <w:rsid w:val="00215ABA"/>
    <w:rsid w:val="00215C2F"/>
    <w:rsid w:val="002164F9"/>
    <w:rsid w:val="002169FB"/>
    <w:rsid w:val="00216AD1"/>
    <w:rsid w:val="00216B05"/>
    <w:rsid w:val="00216B62"/>
    <w:rsid w:val="00216C68"/>
    <w:rsid w:val="0021704D"/>
    <w:rsid w:val="002171E3"/>
    <w:rsid w:val="002175BC"/>
    <w:rsid w:val="00217F07"/>
    <w:rsid w:val="00217F97"/>
    <w:rsid w:val="0022033C"/>
    <w:rsid w:val="00220406"/>
    <w:rsid w:val="00220543"/>
    <w:rsid w:val="0022067B"/>
    <w:rsid w:val="002207ED"/>
    <w:rsid w:val="00220EC7"/>
    <w:rsid w:val="00220F9A"/>
    <w:rsid w:val="00220FE3"/>
    <w:rsid w:val="002211DF"/>
    <w:rsid w:val="00221458"/>
    <w:rsid w:val="00221BE9"/>
    <w:rsid w:val="00221D6A"/>
    <w:rsid w:val="002221DA"/>
    <w:rsid w:val="00222466"/>
    <w:rsid w:val="00222CD8"/>
    <w:rsid w:val="00222D36"/>
    <w:rsid w:val="00223020"/>
    <w:rsid w:val="00223400"/>
    <w:rsid w:val="0022358C"/>
    <w:rsid w:val="002248E3"/>
    <w:rsid w:val="00224A1B"/>
    <w:rsid w:val="002250FB"/>
    <w:rsid w:val="0022525C"/>
    <w:rsid w:val="002255C5"/>
    <w:rsid w:val="00225684"/>
    <w:rsid w:val="002258CD"/>
    <w:rsid w:val="00225B5F"/>
    <w:rsid w:val="00225CF5"/>
    <w:rsid w:val="00225F38"/>
    <w:rsid w:val="00226FC2"/>
    <w:rsid w:val="002271AD"/>
    <w:rsid w:val="002271CA"/>
    <w:rsid w:val="0022724D"/>
    <w:rsid w:val="002279A0"/>
    <w:rsid w:val="002279CB"/>
    <w:rsid w:val="00227A5A"/>
    <w:rsid w:val="00227C1C"/>
    <w:rsid w:val="00227DF9"/>
    <w:rsid w:val="0023040F"/>
    <w:rsid w:val="00230578"/>
    <w:rsid w:val="00230681"/>
    <w:rsid w:val="002307A4"/>
    <w:rsid w:val="0023099F"/>
    <w:rsid w:val="00230D98"/>
    <w:rsid w:val="002310EF"/>
    <w:rsid w:val="00231143"/>
    <w:rsid w:val="0023198E"/>
    <w:rsid w:val="002319F4"/>
    <w:rsid w:val="00231A73"/>
    <w:rsid w:val="002320BA"/>
    <w:rsid w:val="00232C71"/>
    <w:rsid w:val="00232C7D"/>
    <w:rsid w:val="002336AB"/>
    <w:rsid w:val="0023384F"/>
    <w:rsid w:val="002338EE"/>
    <w:rsid w:val="00233F10"/>
    <w:rsid w:val="0023445F"/>
    <w:rsid w:val="00234589"/>
    <w:rsid w:val="00234675"/>
    <w:rsid w:val="00234681"/>
    <w:rsid w:val="00234800"/>
    <w:rsid w:val="00234C62"/>
    <w:rsid w:val="0023504C"/>
    <w:rsid w:val="00235A80"/>
    <w:rsid w:val="00235E27"/>
    <w:rsid w:val="00235E4A"/>
    <w:rsid w:val="002361B3"/>
    <w:rsid w:val="0023670D"/>
    <w:rsid w:val="002369CA"/>
    <w:rsid w:val="00236D49"/>
    <w:rsid w:val="00237E49"/>
    <w:rsid w:val="002401A9"/>
    <w:rsid w:val="0024023E"/>
    <w:rsid w:val="002405AD"/>
    <w:rsid w:val="0024088F"/>
    <w:rsid w:val="00240BEE"/>
    <w:rsid w:val="00240D40"/>
    <w:rsid w:val="0024127A"/>
    <w:rsid w:val="00241493"/>
    <w:rsid w:val="00241ED8"/>
    <w:rsid w:val="00242067"/>
    <w:rsid w:val="002424FA"/>
    <w:rsid w:val="002425BD"/>
    <w:rsid w:val="002430A1"/>
    <w:rsid w:val="0024360A"/>
    <w:rsid w:val="002436AD"/>
    <w:rsid w:val="002440B7"/>
    <w:rsid w:val="002441F2"/>
    <w:rsid w:val="00244715"/>
    <w:rsid w:val="00244C82"/>
    <w:rsid w:val="002451E1"/>
    <w:rsid w:val="002458A0"/>
    <w:rsid w:val="00245FDC"/>
    <w:rsid w:val="0024611F"/>
    <w:rsid w:val="00246891"/>
    <w:rsid w:val="00246BAC"/>
    <w:rsid w:val="00246D6D"/>
    <w:rsid w:val="00246F04"/>
    <w:rsid w:val="0024707E"/>
    <w:rsid w:val="00247394"/>
    <w:rsid w:val="00247435"/>
    <w:rsid w:val="0024765C"/>
    <w:rsid w:val="00247AEA"/>
    <w:rsid w:val="00247FAC"/>
    <w:rsid w:val="0025092B"/>
    <w:rsid w:val="00250CF6"/>
    <w:rsid w:val="00250E2E"/>
    <w:rsid w:val="00251263"/>
    <w:rsid w:val="00251305"/>
    <w:rsid w:val="0025145C"/>
    <w:rsid w:val="0025155A"/>
    <w:rsid w:val="00251CA6"/>
    <w:rsid w:val="00252021"/>
    <w:rsid w:val="0025212F"/>
    <w:rsid w:val="002523A3"/>
    <w:rsid w:val="002531A6"/>
    <w:rsid w:val="00253262"/>
    <w:rsid w:val="002532CD"/>
    <w:rsid w:val="0025394F"/>
    <w:rsid w:val="00253AF3"/>
    <w:rsid w:val="00253E7B"/>
    <w:rsid w:val="0025412D"/>
    <w:rsid w:val="00254283"/>
    <w:rsid w:val="002546B6"/>
    <w:rsid w:val="00255062"/>
    <w:rsid w:val="002552AD"/>
    <w:rsid w:val="00255331"/>
    <w:rsid w:val="002557CA"/>
    <w:rsid w:val="00255898"/>
    <w:rsid w:val="00255995"/>
    <w:rsid w:val="00255EE3"/>
    <w:rsid w:val="002569EA"/>
    <w:rsid w:val="00256A40"/>
    <w:rsid w:val="00256D65"/>
    <w:rsid w:val="00257198"/>
    <w:rsid w:val="0025719E"/>
    <w:rsid w:val="0025781C"/>
    <w:rsid w:val="00260061"/>
    <w:rsid w:val="0026024C"/>
    <w:rsid w:val="00260413"/>
    <w:rsid w:val="00260778"/>
    <w:rsid w:val="00260D66"/>
    <w:rsid w:val="00260E98"/>
    <w:rsid w:val="00260F81"/>
    <w:rsid w:val="00261079"/>
    <w:rsid w:val="00261190"/>
    <w:rsid w:val="002611E2"/>
    <w:rsid w:val="0026215B"/>
    <w:rsid w:val="00262667"/>
    <w:rsid w:val="002627CC"/>
    <w:rsid w:val="00262B1E"/>
    <w:rsid w:val="00263292"/>
    <w:rsid w:val="002637FC"/>
    <w:rsid w:val="00263DD6"/>
    <w:rsid w:val="002659F4"/>
    <w:rsid w:val="00266054"/>
    <w:rsid w:val="002661A2"/>
    <w:rsid w:val="002663AF"/>
    <w:rsid w:val="002663C0"/>
    <w:rsid w:val="002668F4"/>
    <w:rsid w:val="00266933"/>
    <w:rsid w:val="00267032"/>
    <w:rsid w:val="002671C1"/>
    <w:rsid w:val="0026776A"/>
    <w:rsid w:val="00267EE9"/>
    <w:rsid w:val="0027034E"/>
    <w:rsid w:val="002707B0"/>
    <w:rsid w:val="00270C42"/>
    <w:rsid w:val="00270C70"/>
    <w:rsid w:val="00270C73"/>
    <w:rsid w:val="00270DB0"/>
    <w:rsid w:val="00270ED2"/>
    <w:rsid w:val="00271144"/>
    <w:rsid w:val="0027134C"/>
    <w:rsid w:val="0027134F"/>
    <w:rsid w:val="00271B18"/>
    <w:rsid w:val="00271D8D"/>
    <w:rsid w:val="00271F9C"/>
    <w:rsid w:val="00272556"/>
    <w:rsid w:val="002725DE"/>
    <w:rsid w:val="00272FA4"/>
    <w:rsid w:val="0027314C"/>
    <w:rsid w:val="002732CE"/>
    <w:rsid w:val="00273457"/>
    <w:rsid w:val="00273598"/>
    <w:rsid w:val="00273702"/>
    <w:rsid w:val="00273890"/>
    <w:rsid w:val="00273A6A"/>
    <w:rsid w:val="00273C99"/>
    <w:rsid w:val="00273DFC"/>
    <w:rsid w:val="002745EF"/>
    <w:rsid w:val="00274BD3"/>
    <w:rsid w:val="00275178"/>
    <w:rsid w:val="002754B9"/>
    <w:rsid w:val="00275F0E"/>
    <w:rsid w:val="00275F58"/>
    <w:rsid w:val="0027619F"/>
    <w:rsid w:val="0027627C"/>
    <w:rsid w:val="00276444"/>
    <w:rsid w:val="002768F2"/>
    <w:rsid w:val="00276C14"/>
    <w:rsid w:val="00276EF3"/>
    <w:rsid w:val="00277705"/>
    <w:rsid w:val="00277826"/>
    <w:rsid w:val="00277DDC"/>
    <w:rsid w:val="00280278"/>
    <w:rsid w:val="002803A5"/>
    <w:rsid w:val="00280833"/>
    <w:rsid w:val="0028087F"/>
    <w:rsid w:val="002808DD"/>
    <w:rsid w:val="0028096A"/>
    <w:rsid w:val="00280E98"/>
    <w:rsid w:val="0028165D"/>
    <w:rsid w:val="0028192C"/>
    <w:rsid w:val="00281CAB"/>
    <w:rsid w:val="00281E55"/>
    <w:rsid w:val="002822FD"/>
    <w:rsid w:val="00282655"/>
    <w:rsid w:val="00282757"/>
    <w:rsid w:val="00282870"/>
    <w:rsid w:val="00282CBB"/>
    <w:rsid w:val="00283168"/>
    <w:rsid w:val="002832AF"/>
    <w:rsid w:val="00283423"/>
    <w:rsid w:val="002837C5"/>
    <w:rsid w:val="0028392D"/>
    <w:rsid w:val="00283997"/>
    <w:rsid w:val="002839B1"/>
    <w:rsid w:val="00283AF0"/>
    <w:rsid w:val="002844F8"/>
    <w:rsid w:val="00284F49"/>
    <w:rsid w:val="00284F90"/>
    <w:rsid w:val="0028513D"/>
    <w:rsid w:val="002853EB"/>
    <w:rsid w:val="00285ABD"/>
    <w:rsid w:val="00285B10"/>
    <w:rsid w:val="00285F45"/>
    <w:rsid w:val="00285FB5"/>
    <w:rsid w:val="00286131"/>
    <w:rsid w:val="00286285"/>
    <w:rsid w:val="002863D1"/>
    <w:rsid w:val="002865CB"/>
    <w:rsid w:val="00286B50"/>
    <w:rsid w:val="00286DED"/>
    <w:rsid w:val="00286F7E"/>
    <w:rsid w:val="00287065"/>
    <w:rsid w:val="00287115"/>
    <w:rsid w:val="002871A1"/>
    <w:rsid w:val="00287782"/>
    <w:rsid w:val="00287969"/>
    <w:rsid w:val="00290250"/>
    <w:rsid w:val="00290602"/>
    <w:rsid w:val="0029064A"/>
    <w:rsid w:val="0029085B"/>
    <w:rsid w:val="00291172"/>
    <w:rsid w:val="00291180"/>
    <w:rsid w:val="00291AF4"/>
    <w:rsid w:val="00291E4F"/>
    <w:rsid w:val="00291E83"/>
    <w:rsid w:val="00291F29"/>
    <w:rsid w:val="00292030"/>
    <w:rsid w:val="002920CF"/>
    <w:rsid w:val="002922D6"/>
    <w:rsid w:val="002923E3"/>
    <w:rsid w:val="00292561"/>
    <w:rsid w:val="00292F9C"/>
    <w:rsid w:val="00293EA8"/>
    <w:rsid w:val="00294352"/>
    <w:rsid w:val="00294757"/>
    <w:rsid w:val="00294A45"/>
    <w:rsid w:val="00294C15"/>
    <w:rsid w:val="0029512D"/>
    <w:rsid w:val="002956A9"/>
    <w:rsid w:val="00295AE5"/>
    <w:rsid w:val="00295B13"/>
    <w:rsid w:val="00295E1F"/>
    <w:rsid w:val="0029637B"/>
    <w:rsid w:val="00296BC6"/>
    <w:rsid w:val="00297179"/>
    <w:rsid w:val="00297649"/>
    <w:rsid w:val="002977F3"/>
    <w:rsid w:val="00297893"/>
    <w:rsid w:val="00297BFB"/>
    <w:rsid w:val="002A0750"/>
    <w:rsid w:val="002A0756"/>
    <w:rsid w:val="002A08AC"/>
    <w:rsid w:val="002A0A47"/>
    <w:rsid w:val="002A0D0C"/>
    <w:rsid w:val="002A0D99"/>
    <w:rsid w:val="002A0F20"/>
    <w:rsid w:val="002A1352"/>
    <w:rsid w:val="002A1356"/>
    <w:rsid w:val="002A1B33"/>
    <w:rsid w:val="002A209C"/>
    <w:rsid w:val="002A23B9"/>
    <w:rsid w:val="002A24BE"/>
    <w:rsid w:val="002A286F"/>
    <w:rsid w:val="002A29D0"/>
    <w:rsid w:val="002A33C8"/>
    <w:rsid w:val="002A3A6B"/>
    <w:rsid w:val="002A3C8F"/>
    <w:rsid w:val="002A3EF5"/>
    <w:rsid w:val="002A45A5"/>
    <w:rsid w:val="002A4A1A"/>
    <w:rsid w:val="002A50DD"/>
    <w:rsid w:val="002A57F1"/>
    <w:rsid w:val="002A5AC5"/>
    <w:rsid w:val="002A6E97"/>
    <w:rsid w:val="002A73BE"/>
    <w:rsid w:val="002A7B6B"/>
    <w:rsid w:val="002B003A"/>
    <w:rsid w:val="002B00B0"/>
    <w:rsid w:val="002B0277"/>
    <w:rsid w:val="002B05DA"/>
    <w:rsid w:val="002B064D"/>
    <w:rsid w:val="002B0951"/>
    <w:rsid w:val="002B0E66"/>
    <w:rsid w:val="002B11D1"/>
    <w:rsid w:val="002B1232"/>
    <w:rsid w:val="002B1369"/>
    <w:rsid w:val="002B18F1"/>
    <w:rsid w:val="002B1AC3"/>
    <w:rsid w:val="002B1D24"/>
    <w:rsid w:val="002B1E8C"/>
    <w:rsid w:val="002B24B4"/>
    <w:rsid w:val="002B2B84"/>
    <w:rsid w:val="002B2BCF"/>
    <w:rsid w:val="002B2D6C"/>
    <w:rsid w:val="002B30C8"/>
    <w:rsid w:val="002B343D"/>
    <w:rsid w:val="002B384E"/>
    <w:rsid w:val="002B386F"/>
    <w:rsid w:val="002B3D6E"/>
    <w:rsid w:val="002B4990"/>
    <w:rsid w:val="002B4B59"/>
    <w:rsid w:val="002B4D27"/>
    <w:rsid w:val="002B4F43"/>
    <w:rsid w:val="002B5369"/>
    <w:rsid w:val="002B567E"/>
    <w:rsid w:val="002B5CD2"/>
    <w:rsid w:val="002B6C48"/>
    <w:rsid w:val="002B6CAD"/>
    <w:rsid w:val="002B7576"/>
    <w:rsid w:val="002B78DC"/>
    <w:rsid w:val="002B7AFC"/>
    <w:rsid w:val="002B7BA8"/>
    <w:rsid w:val="002B7CA6"/>
    <w:rsid w:val="002B7EEB"/>
    <w:rsid w:val="002C0245"/>
    <w:rsid w:val="002C0339"/>
    <w:rsid w:val="002C05EF"/>
    <w:rsid w:val="002C0825"/>
    <w:rsid w:val="002C0D0B"/>
    <w:rsid w:val="002C0F63"/>
    <w:rsid w:val="002C199E"/>
    <w:rsid w:val="002C1BDE"/>
    <w:rsid w:val="002C2191"/>
    <w:rsid w:val="002C23A7"/>
    <w:rsid w:val="002C2B07"/>
    <w:rsid w:val="002C2C14"/>
    <w:rsid w:val="002C32AD"/>
    <w:rsid w:val="002C35F0"/>
    <w:rsid w:val="002C3EF2"/>
    <w:rsid w:val="002C4073"/>
    <w:rsid w:val="002C420F"/>
    <w:rsid w:val="002C4A8E"/>
    <w:rsid w:val="002C4B10"/>
    <w:rsid w:val="002C53E8"/>
    <w:rsid w:val="002C5486"/>
    <w:rsid w:val="002C57AB"/>
    <w:rsid w:val="002C5A9B"/>
    <w:rsid w:val="002C5D2A"/>
    <w:rsid w:val="002C604D"/>
    <w:rsid w:val="002C670C"/>
    <w:rsid w:val="002C6824"/>
    <w:rsid w:val="002C6D66"/>
    <w:rsid w:val="002C71BE"/>
    <w:rsid w:val="002C7294"/>
    <w:rsid w:val="002C72C4"/>
    <w:rsid w:val="002C79DC"/>
    <w:rsid w:val="002C7A8E"/>
    <w:rsid w:val="002C7BE1"/>
    <w:rsid w:val="002C7C40"/>
    <w:rsid w:val="002C7D1D"/>
    <w:rsid w:val="002C7FA7"/>
    <w:rsid w:val="002C7FB9"/>
    <w:rsid w:val="002D00EB"/>
    <w:rsid w:val="002D04D6"/>
    <w:rsid w:val="002D0D0D"/>
    <w:rsid w:val="002D1009"/>
    <w:rsid w:val="002D11BF"/>
    <w:rsid w:val="002D20CD"/>
    <w:rsid w:val="002D2533"/>
    <w:rsid w:val="002D2ED5"/>
    <w:rsid w:val="002D313B"/>
    <w:rsid w:val="002D36BA"/>
    <w:rsid w:val="002D3C59"/>
    <w:rsid w:val="002D405D"/>
    <w:rsid w:val="002D40D4"/>
    <w:rsid w:val="002D42CB"/>
    <w:rsid w:val="002D43FF"/>
    <w:rsid w:val="002D4430"/>
    <w:rsid w:val="002D48F4"/>
    <w:rsid w:val="002D529F"/>
    <w:rsid w:val="002D53CC"/>
    <w:rsid w:val="002D5609"/>
    <w:rsid w:val="002D56CF"/>
    <w:rsid w:val="002D5ADF"/>
    <w:rsid w:val="002D5D0E"/>
    <w:rsid w:val="002D5DC9"/>
    <w:rsid w:val="002D626C"/>
    <w:rsid w:val="002D69DE"/>
    <w:rsid w:val="002D6B33"/>
    <w:rsid w:val="002D6E32"/>
    <w:rsid w:val="002D730D"/>
    <w:rsid w:val="002D74C0"/>
    <w:rsid w:val="002D7AD7"/>
    <w:rsid w:val="002D7EE1"/>
    <w:rsid w:val="002D7EE7"/>
    <w:rsid w:val="002E00D9"/>
    <w:rsid w:val="002E01C4"/>
    <w:rsid w:val="002E02D9"/>
    <w:rsid w:val="002E0706"/>
    <w:rsid w:val="002E0812"/>
    <w:rsid w:val="002E08A4"/>
    <w:rsid w:val="002E0BA0"/>
    <w:rsid w:val="002E14AC"/>
    <w:rsid w:val="002E159B"/>
    <w:rsid w:val="002E22F5"/>
    <w:rsid w:val="002E29A9"/>
    <w:rsid w:val="002E2C66"/>
    <w:rsid w:val="002E2CF7"/>
    <w:rsid w:val="002E2D06"/>
    <w:rsid w:val="002E3D45"/>
    <w:rsid w:val="002E3FB3"/>
    <w:rsid w:val="002E4CF2"/>
    <w:rsid w:val="002E51C4"/>
    <w:rsid w:val="002E5712"/>
    <w:rsid w:val="002E57D7"/>
    <w:rsid w:val="002E57FF"/>
    <w:rsid w:val="002E58B7"/>
    <w:rsid w:val="002E5D2A"/>
    <w:rsid w:val="002E65CB"/>
    <w:rsid w:val="002E67C8"/>
    <w:rsid w:val="002E6B08"/>
    <w:rsid w:val="002E6B67"/>
    <w:rsid w:val="002E6C72"/>
    <w:rsid w:val="002E7659"/>
    <w:rsid w:val="002E78B6"/>
    <w:rsid w:val="002E7B49"/>
    <w:rsid w:val="002E7D4A"/>
    <w:rsid w:val="002F088A"/>
    <w:rsid w:val="002F0E21"/>
    <w:rsid w:val="002F100B"/>
    <w:rsid w:val="002F1037"/>
    <w:rsid w:val="002F16B3"/>
    <w:rsid w:val="002F1E75"/>
    <w:rsid w:val="002F235E"/>
    <w:rsid w:val="002F28A2"/>
    <w:rsid w:val="002F2A63"/>
    <w:rsid w:val="002F3041"/>
    <w:rsid w:val="002F34D1"/>
    <w:rsid w:val="002F34EE"/>
    <w:rsid w:val="002F47AF"/>
    <w:rsid w:val="002F47CD"/>
    <w:rsid w:val="002F4C87"/>
    <w:rsid w:val="002F4EFF"/>
    <w:rsid w:val="002F5937"/>
    <w:rsid w:val="002F5D85"/>
    <w:rsid w:val="002F5F02"/>
    <w:rsid w:val="002F632B"/>
    <w:rsid w:val="002F6380"/>
    <w:rsid w:val="002F63D8"/>
    <w:rsid w:val="002F6669"/>
    <w:rsid w:val="002F6A9F"/>
    <w:rsid w:val="002F6CC8"/>
    <w:rsid w:val="002F6D16"/>
    <w:rsid w:val="002F6D97"/>
    <w:rsid w:val="002F6F63"/>
    <w:rsid w:val="002F70AE"/>
    <w:rsid w:val="002F7109"/>
    <w:rsid w:val="002F7350"/>
    <w:rsid w:val="002F74EF"/>
    <w:rsid w:val="002F75BA"/>
    <w:rsid w:val="002F78EE"/>
    <w:rsid w:val="002F7A03"/>
    <w:rsid w:val="002F7B9C"/>
    <w:rsid w:val="002F7E4F"/>
    <w:rsid w:val="003002D9"/>
    <w:rsid w:val="00300512"/>
    <w:rsid w:val="003007B5"/>
    <w:rsid w:val="00300CE5"/>
    <w:rsid w:val="0030110E"/>
    <w:rsid w:val="0030115D"/>
    <w:rsid w:val="003015ED"/>
    <w:rsid w:val="0030187E"/>
    <w:rsid w:val="00301C04"/>
    <w:rsid w:val="003023A6"/>
    <w:rsid w:val="0030241A"/>
    <w:rsid w:val="0030262D"/>
    <w:rsid w:val="0030280A"/>
    <w:rsid w:val="00302ADD"/>
    <w:rsid w:val="00302C18"/>
    <w:rsid w:val="00302F31"/>
    <w:rsid w:val="00302FFA"/>
    <w:rsid w:val="0030345F"/>
    <w:rsid w:val="00303605"/>
    <w:rsid w:val="0030361C"/>
    <w:rsid w:val="00303DE7"/>
    <w:rsid w:val="00303E5B"/>
    <w:rsid w:val="00304597"/>
    <w:rsid w:val="003049D7"/>
    <w:rsid w:val="00305071"/>
    <w:rsid w:val="0030509D"/>
    <w:rsid w:val="0030527E"/>
    <w:rsid w:val="003054BB"/>
    <w:rsid w:val="00305562"/>
    <w:rsid w:val="003060DF"/>
    <w:rsid w:val="003066B5"/>
    <w:rsid w:val="00306779"/>
    <w:rsid w:val="0030681D"/>
    <w:rsid w:val="003069A8"/>
    <w:rsid w:val="00306C99"/>
    <w:rsid w:val="00307388"/>
    <w:rsid w:val="00307426"/>
    <w:rsid w:val="00307768"/>
    <w:rsid w:val="00307E3D"/>
    <w:rsid w:val="0031013D"/>
    <w:rsid w:val="003101B3"/>
    <w:rsid w:val="0031043A"/>
    <w:rsid w:val="003106EA"/>
    <w:rsid w:val="00310757"/>
    <w:rsid w:val="00310B94"/>
    <w:rsid w:val="003115A1"/>
    <w:rsid w:val="0031166B"/>
    <w:rsid w:val="0031208E"/>
    <w:rsid w:val="003120EE"/>
    <w:rsid w:val="003122FC"/>
    <w:rsid w:val="0031287D"/>
    <w:rsid w:val="00312B6C"/>
    <w:rsid w:val="00312F70"/>
    <w:rsid w:val="0031325F"/>
    <w:rsid w:val="00313378"/>
    <w:rsid w:val="003135DA"/>
    <w:rsid w:val="003137F5"/>
    <w:rsid w:val="00313AC4"/>
    <w:rsid w:val="00313C9B"/>
    <w:rsid w:val="00313D23"/>
    <w:rsid w:val="00314A01"/>
    <w:rsid w:val="00314F2B"/>
    <w:rsid w:val="0031522E"/>
    <w:rsid w:val="003153B1"/>
    <w:rsid w:val="0031561E"/>
    <w:rsid w:val="00315DC4"/>
    <w:rsid w:val="00315E8E"/>
    <w:rsid w:val="00316031"/>
    <w:rsid w:val="00316051"/>
    <w:rsid w:val="00316093"/>
    <w:rsid w:val="003162CD"/>
    <w:rsid w:val="00316431"/>
    <w:rsid w:val="00316BE9"/>
    <w:rsid w:val="00316DE0"/>
    <w:rsid w:val="0031733B"/>
    <w:rsid w:val="00317626"/>
    <w:rsid w:val="00317CF6"/>
    <w:rsid w:val="00317FB5"/>
    <w:rsid w:val="003200D7"/>
    <w:rsid w:val="0032017E"/>
    <w:rsid w:val="00320808"/>
    <w:rsid w:val="00320955"/>
    <w:rsid w:val="0032138C"/>
    <w:rsid w:val="00321637"/>
    <w:rsid w:val="003216A1"/>
    <w:rsid w:val="00321914"/>
    <w:rsid w:val="00321C1A"/>
    <w:rsid w:val="003222D4"/>
    <w:rsid w:val="003222E9"/>
    <w:rsid w:val="00322722"/>
    <w:rsid w:val="00322784"/>
    <w:rsid w:val="00322D80"/>
    <w:rsid w:val="00322DB5"/>
    <w:rsid w:val="00322EDF"/>
    <w:rsid w:val="00323072"/>
    <w:rsid w:val="003230E1"/>
    <w:rsid w:val="00323535"/>
    <w:rsid w:val="00323768"/>
    <w:rsid w:val="00323790"/>
    <w:rsid w:val="00323DB8"/>
    <w:rsid w:val="00324F57"/>
    <w:rsid w:val="00324F79"/>
    <w:rsid w:val="0032535B"/>
    <w:rsid w:val="003253D7"/>
    <w:rsid w:val="00325B7C"/>
    <w:rsid w:val="00325BD9"/>
    <w:rsid w:val="003260C8"/>
    <w:rsid w:val="003262C1"/>
    <w:rsid w:val="0032637A"/>
    <w:rsid w:val="00326509"/>
    <w:rsid w:val="00326A58"/>
    <w:rsid w:val="00326C25"/>
    <w:rsid w:val="00326EFB"/>
    <w:rsid w:val="00326F53"/>
    <w:rsid w:val="00326FB4"/>
    <w:rsid w:val="00326FE1"/>
    <w:rsid w:val="003271A5"/>
    <w:rsid w:val="0032744A"/>
    <w:rsid w:val="0032744F"/>
    <w:rsid w:val="00327EFD"/>
    <w:rsid w:val="003300E2"/>
    <w:rsid w:val="003304A1"/>
    <w:rsid w:val="0033054E"/>
    <w:rsid w:val="003307C0"/>
    <w:rsid w:val="0033081A"/>
    <w:rsid w:val="0033116B"/>
    <w:rsid w:val="00331421"/>
    <w:rsid w:val="0033193A"/>
    <w:rsid w:val="00331B00"/>
    <w:rsid w:val="00331B92"/>
    <w:rsid w:val="00331BEC"/>
    <w:rsid w:val="0033201D"/>
    <w:rsid w:val="003323DE"/>
    <w:rsid w:val="0033255D"/>
    <w:rsid w:val="003325B9"/>
    <w:rsid w:val="003329B1"/>
    <w:rsid w:val="00332A30"/>
    <w:rsid w:val="00333328"/>
    <w:rsid w:val="00333B0F"/>
    <w:rsid w:val="0033454D"/>
    <w:rsid w:val="00334570"/>
    <w:rsid w:val="00334A04"/>
    <w:rsid w:val="00334E39"/>
    <w:rsid w:val="0033518E"/>
    <w:rsid w:val="003353B1"/>
    <w:rsid w:val="00335424"/>
    <w:rsid w:val="003357D8"/>
    <w:rsid w:val="0033598E"/>
    <w:rsid w:val="0033635B"/>
    <w:rsid w:val="0033676F"/>
    <w:rsid w:val="00336C6C"/>
    <w:rsid w:val="00336FDD"/>
    <w:rsid w:val="0033780A"/>
    <w:rsid w:val="0033795F"/>
    <w:rsid w:val="003404A5"/>
    <w:rsid w:val="003407CF"/>
    <w:rsid w:val="00341055"/>
    <w:rsid w:val="003413A4"/>
    <w:rsid w:val="0034141F"/>
    <w:rsid w:val="0034171B"/>
    <w:rsid w:val="0034182F"/>
    <w:rsid w:val="00341E5C"/>
    <w:rsid w:val="003420C0"/>
    <w:rsid w:val="00342C1F"/>
    <w:rsid w:val="00342FCE"/>
    <w:rsid w:val="003431C8"/>
    <w:rsid w:val="003434AD"/>
    <w:rsid w:val="0034396C"/>
    <w:rsid w:val="00343D5F"/>
    <w:rsid w:val="00343E40"/>
    <w:rsid w:val="003447D6"/>
    <w:rsid w:val="00344C4B"/>
    <w:rsid w:val="0034514E"/>
    <w:rsid w:val="003454B5"/>
    <w:rsid w:val="00345A20"/>
    <w:rsid w:val="00345D14"/>
    <w:rsid w:val="00346320"/>
    <w:rsid w:val="003465F1"/>
    <w:rsid w:val="003466C2"/>
    <w:rsid w:val="003472FF"/>
    <w:rsid w:val="00347932"/>
    <w:rsid w:val="003506EF"/>
    <w:rsid w:val="00350CD3"/>
    <w:rsid w:val="00350DAA"/>
    <w:rsid w:val="00350E53"/>
    <w:rsid w:val="003511AA"/>
    <w:rsid w:val="00351426"/>
    <w:rsid w:val="00352E1E"/>
    <w:rsid w:val="0035337B"/>
    <w:rsid w:val="003537FA"/>
    <w:rsid w:val="003539BB"/>
    <w:rsid w:val="00353BC1"/>
    <w:rsid w:val="00353CA5"/>
    <w:rsid w:val="00354B5B"/>
    <w:rsid w:val="00354CE3"/>
    <w:rsid w:val="00354D9F"/>
    <w:rsid w:val="00354DA7"/>
    <w:rsid w:val="00354E98"/>
    <w:rsid w:val="00355066"/>
    <w:rsid w:val="00355136"/>
    <w:rsid w:val="003551E2"/>
    <w:rsid w:val="0035571C"/>
    <w:rsid w:val="003558E1"/>
    <w:rsid w:val="00355E33"/>
    <w:rsid w:val="00355EA5"/>
    <w:rsid w:val="00355F89"/>
    <w:rsid w:val="003564D1"/>
    <w:rsid w:val="00356628"/>
    <w:rsid w:val="0035673E"/>
    <w:rsid w:val="003567A6"/>
    <w:rsid w:val="00356A71"/>
    <w:rsid w:val="00356BAB"/>
    <w:rsid w:val="00356C08"/>
    <w:rsid w:val="00357C35"/>
    <w:rsid w:val="00357DEA"/>
    <w:rsid w:val="00357E20"/>
    <w:rsid w:val="00361030"/>
    <w:rsid w:val="00361516"/>
    <w:rsid w:val="00361794"/>
    <w:rsid w:val="0036182A"/>
    <w:rsid w:val="00361957"/>
    <w:rsid w:val="00361ED0"/>
    <w:rsid w:val="003621DE"/>
    <w:rsid w:val="00362A25"/>
    <w:rsid w:val="0036301C"/>
    <w:rsid w:val="00363055"/>
    <w:rsid w:val="00363940"/>
    <w:rsid w:val="00363A1D"/>
    <w:rsid w:val="00363ADF"/>
    <w:rsid w:val="00363ECE"/>
    <w:rsid w:val="00363FB3"/>
    <w:rsid w:val="00364388"/>
    <w:rsid w:val="00364476"/>
    <w:rsid w:val="00364A24"/>
    <w:rsid w:val="00364F0E"/>
    <w:rsid w:val="00365537"/>
    <w:rsid w:val="00365648"/>
    <w:rsid w:val="00365A1D"/>
    <w:rsid w:val="00365B68"/>
    <w:rsid w:val="00365CCB"/>
    <w:rsid w:val="00365CDE"/>
    <w:rsid w:val="00365D18"/>
    <w:rsid w:val="00365E66"/>
    <w:rsid w:val="00365FDB"/>
    <w:rsid w:val="00366016"/>
    <w:rsid w:val="003661D8"/>
    <w:rsid w:val="00366FBB"/>
    <w:rsid w:val="003671E3"/>
    <w:rsid w:val="00367223"/>
    <w:rsid w:val="00367782"/>
    <w:rsid w:val="00367795"/>
    <w:rsid w:val="0036784D"/>
    <w:rsid w:val="00367EA6"/>
    <w:rsid w:val="00370109"/>
    <w:rsid w:val="00370BFF"/>
    <w:rsid w:val="00370CBD"/>
    <w:rsid w:val="00371154"/>
    <w:rsid w:val="00371A45"/>
    <w:rsid w:val="00371AF4"/>
    <w:rsid w:val="003721B3"/>
    <w:rsid w:val="00372B9F"/>
    <w:rsid w:val="00372DA0"/>
    <w:rsid w:val="00373150"/>
    <w:rsid w:val="003734DF"/>
    <w:rsid w:val="00373963"/>
    <w:rsid w:val="00373AD1"/>
    <w:rsid w:val="00373F21"/>
    <w:rsid w:val="00374047"/>
    <w:rsid w:val="00374813"/>
    <w:rsid w:val="0037490F"/>
    <w:rsid w:val="00374C23"/>
    <w:rsid w:val="00374FF8"/>
    <w:rsid w:val="0037570F"/>
    <w:rsid w:val="00375723"/>
    <w:rsid w:val="00375822"/>
    <w:rsid w:val="00375A68"/>
    <w:rsid w:val="00375BFD"/>
    <w:rsid w:val="00375E99"/>
    <w:rsid w:val="003760A8"/>
    <w:rsid w:val="003764E5"/>
    <w:rsid w:val="00376551"/>
    <w:rsid w:val="00376870"/>
    <w:rsid w:val="00376B65"/>
    <w:rsid w:val="00376CF5"/>
    <w:rsid w:val="00376D9F"/>
    <w:rsid w:val="00376F47"/>
    <w:rsid w:val="00376FC1"/>
    <w:rsid w:val="00377015"/>
    <w:rsid w:val="00377055"/>
    <w:rsid w:val="00377536"/>
    <w:rsid w:val="003775BD"/>
    <w:rsid w:val="00377995"/>
    <w:rsid w:val="00377BFB"/>
    <w:rsid w:val="00377EBA"/>
    <w:rsid w:val="003800A5"/>
    <w:rsid w:val="0038053A"/>
    <w:rsid w:val="00380583"/>
    <w:rsid w:val="003807AA"/>
    <w:rsid w:val="0038097C"/>
    <w:rsid w:val="0038106F"/>
    <w:rsid w:val="0038123E"/>
    <w:rsid w:val="003812E8"/>
    <w:rsid w:val="003814D8"/>
    <w:rsid w:val="00381729"/>
    <w:rsid w:val="00381BB8"/>
    <w:rsid w:val="00382718"/>
    <w:rsid w:val="00382FFC"/>
    <w:rsid w:val="003830FF"/>
    <w:rsid w:val="0038317B"/>
    <w:rsid w:val="003831D7"/>
    <w:rsid w:val="0038327F"/>
    <w:rsid w:val="003832A6"/>
    <w:rsid w:val="00383EF2"/>
    <w:rsid w:val="00383FFF"/>
    <w:rsid w:val="00385732"/>
    <w:rsid w:val="003857E2"/>
    <w:rsid w:val="00385804"/>
    <w:rsid w:val="00385A9E"/>
    <w:rsid w:val="00385B28"/>
    <w:rsid w:val="00385F51"/>
    <w:rsid w:val="0038657E"/>
    <w:rsid w:val="0038667B"/>
    <w:rsid w:val="00386B29"/>
    <w:rsid w:val="00386DFB"/>
    <w:rsid w:val="0038767B"/>
    <w:rsid w:val="00387B22"/>
    <w:rsid w:val="00387DC5"/>
    <w:rsid w:val="003901D0"/>
    <w:rsid w:val="00390283"/>
    <w:rsid w:val="00390571"/>
    <w:rsid w:val="003906BE"/>
    <w:rsid w:val="003907BC"/>
    <w:rsid w:val="003909FC"/>
    <w:rsid w:val="003912CB"/>
    <w:rsid w:val="00391548"/>
    <w:rsid w:val="00391B02"/>
    <w:rsid w:val="00391F8A"/>
    <w:rsid w:val="003921E0"/>
    <w:rsid w:val="00392684"/>
    <w:rsid w:val="003926B1"/>
    <w:rsid w:val="003926EF"/>
    <w:rsid w:val="0039284A"/>
    <w:rsid w:val="00392EB4"/>
    <w:rsid w:val="003930DE"/>
    <w:rsid w:val="0039327D"/>
    <w:rsid w:val="003932AF"/>
    <w:rsid w:val="003935D6"/>
    <w:rsid w:val="00393976"/>
    <w:rsid w:val="00393B56"/>
    <w:rsid w:val="00393BB7"/>
    <w:rsid w:val="00393CCD"/>
    <w:rsid w:val="00393EA7"/>
    <w:rsid w:val="00393EF4"/>
    <w:rsid w:val="00393FA3"/>
    <w:rsid w:val="003946FD"/>
    <w:rsid w:val="00394EB1"/>
    <w:rsid w:val="00395E25"/>
    <w:rsid w:val="00395F15"/>
    <w:rsid w:val="00395F6C"/>
    <w:rsid w:val="003960AD"/>
    <w:rsid w:val="003964AD"/>
    <w:rsid w:val="00396E50"/>
    <w:rsid w:val="00396E7C"/>
    <w:rsid w:val="0039746B"/>
    <w:rsid w:val="003974D7"/>
    <w:rsid w:val="00397C17"/>
    <w:rsid w:val="003A04D1"/>
    <w:rsid w:val="003A05BE"/>
    <w:rsid w:val="003A0AB0"/>
    <w:rsid w:val="003A0C19"/>
    <w:rsid w:val="003A0F62"/>
    <w:rsid w:val="003A12F8"/>
    <w:rsid w:val="003A185C"/>
    <w:rsid w:val="003A1B0D"/>
    <w:rsid w:val="003A1B6E"/>
    <w:rsid w:val="003A1C31"/>
    <w:rsid w:val="003A1CA3"/>
    <w:rsid w:val="003A1DB1"/>
    <w:rsid w:val="003A20B9"/>
    <w:rsid w:val="003A23C4"/>
    <w:rsid w:val="003A2B9A"/>
    <w:rsid w:val="003A3178"/>
    <w:rsid w:val="003A37FB"/>
    <w:rsid w:val="003A3DFC"/>
    <w:rsid w:val="003A3EA0"/>
    <w:rsid w:val="003A4B08"/>
    <w:rsid w:val="003A4CE5"/>
    <w:rsid w:val="003A4EA1"/>
    <w:rsid w:val="003A4F90"/>
    <w:rsid w:val="003A50CB"/>
    <w:rsid w:val="003A53F8"/>
    <w:rsid w:val="003A58C3"/>
    <w:rsid w:val="003A594C"/>
    <w:rsid w:val="003A5951"/>
    <w:rsid w:val="003A6041"/>
    <w:rsid w:val="003A60ED"/>
    <w:rsid w:val="003A6553"/>
    <w:rsid w:val="003A6882"/>
    <w:rsid w:val="003A692A"/>
    <w:rsid w:val="003A6BF8"/>
    <w:rsid w:val="003A6CA8"/>
    <w:rsid w:val="003A6F7A"/>
    <w:rsid w:val="003A70AC"/>
    <w:rsid w:val="003A7337"/>
    <w:rsid w:val="003B00EE"/>
    <w:rsid w:val="003B0230"/>
    <w:rsid w:val="003B04B1"/>
    <w:rsid w:val="003B0646"/>
    <w:rsid w:val="003B0778"/>
    <w:rsid w:val="003B0C71"/>
    <w:rsid w:val="003B0D0E"/>
    <w:rsid w:val="003B0ED0"/>
    <w:rsid w:val="003B102D"/>
    <w:rsid w:val="003B1C7E"/>
    <w:rsid w:val="003B223A"/>
    <w:rsid w:val="003B2544"/>
    <w:rsid w:val="003B25C4"/>
    <w:rsid w:val="003B284F"/>
    <w:rsid w:val="003B2D45"/>
    <w:rsid w:val="003B2E4D"/>
    <w:rsid w:val="003B311A"/>
    <w:rsid w:val="003B3B2F"/>
    <w:rsid w:val="003B3EEC"/>
    <w:rsid w:val="003B40AB"/>
    <w:rsid w:val="003B42A1"/>
    <w:rsid w:val="003B44CA"/>
    <w:rsid w:val="003B4C2D"/>
    <w:rsid w:val="003B4C99"/>
    <w:rsid w:val="003B5FF1"/>
    <w:rsid w:val="003B61F3"/>
    <w:rsid w:val="003B6206"/>
    <w:rsid w:val="003B64E5"/>
    <w:rsid w:val="003B660A"/>
    <w:rsid w:val="003B6BFF"/>
    <w:rsid w:val="003B6CCF"/>
    <w:rsid w:val="003B6CE6"/>
    <w:rsid w:val="003B6FA1"/>
    <w:rsid w:val="003B7577"/>
    <w:rsid w:val="003B7584"/>
    <w:rsid w:val="003B7CDA"/>
    <w:rsid w:val="003C0495"/>
    <w:rsid w:val="003C06D2"/>
    <w:rsid w:val="003C0748"/>
    <w:rsid w:val="003C0B6A"/>
    <w:rsid w:val="003C0F36"/>
    <w:rsid w:val="003C1180"/>
    <w:rsid w:val="003C1745"/>
    <w:rsid w:val="003C1770"/>
    <w:rsid w:val="003C1813"/>
    <w:rsid w:val="003C1A35"/>
    <w:rsid w:val="003C1D9B"/>
    <w:rsid w:val="003C2396"/>
    <w:rsid w:val="003C291F"/>
    <w:rsid w:val="003C29A5"/>
    <w:rsid w:val="003C2BC6"/>
    <w:rsid w:val="003C2CF8"/>
    <w:rsid w:val="003C30BF"/>
    <w:rsid w:val="003C31E7"/>
    <w:rsid w:val="003C3262"/>
    <w:rsid w:val="003C37C5"/>
    <w:rsid w:val="003C3A0A"/>
    <w:rsid w:val="003C3AD5"/>
    <w:rsid w:val="003C3BB9"/>
    <w:rsid w:val="003C3F01"/>
    <w:rsid w:val="003C4172"/>
    <w:rsid w:val="003C4861"/>
    <w:rsid w:val="003C4AE2"/>
    <w:rsid w:val="003C4AF4"/>
    <w:rsid w:val="003C4E3D"/>
    <w:rsid w:val="003C4F20"/>
    <w:rsid w:val="003C513E"/>
    <w:rsid w:val="003C56AB"/>
    <w:rsid w:val="003C5B24"/>
    <w:rsid w:val="003C5FAD"/>
    <w:rsid w:val="003C64D8"/>
    <w:rsid w:val="003C64D9"/>
    <w:rsid w:val="003C6934"/>
    <w:rsid w:val="003C6C04"/>
    <w:rsid w:val="003C6F07"/>
    <w:rsid w:val="003C7062"/>
    <w:rsid w:val="003C719F"/>
    <w:rsid w:val="003D0409"/>
    <w:rsid w:val="003D0454"/>
    <w:rsid w:val="003D07FE"/>
    <w:rsid w:val="003D11FC"/>
    <w:rsid w:val="003D1274"/>
    <w:rsid w:val="003D12C0"/>
    <w:rsid w:val="003D1550"/>
    <w:rsid w:val="003D15EF"/>
    <w:rsid w:val="003D1709"/>
    <w:rsid w:val="003D17AF"/>
    <w:rsid w:val="003D1FBF"/>
    <w:rsid w:val="003D2C83"/>
    <w:rsid w:val="003D3256"/>
    <w:rsid w:val="003D326D"/>
    <w:rsid w:val="003D34B2"/>
    <w:rsid w:val="003D3655"/>
    <w:rsid w:val="003D3AB9"/>
    <w:rsid w:val="003D40C3"/>
    <w:rsid w:val="003D45DE"/>
    <w:rsid w:val="003D48AA"/>
    <w:rsid w:val="003D4C51"/>
    <w:rsid w:val="003D4C76"/>
    <w:rsid w:val="003D4E3F"/>
    <w:rsid w:val="003D4EC9"/>
    <w:rsid w:val="003D50B7"/>
    <w:rsid w:val="003D5575"/>
    <w:rsid w:val="003D57AA"/>
    <w:rsid w:val="003D5B9C"/>
    <w:rsid w:val="003D5CB8"/>
    <w:rsid w:val="003D6185"/>
    <w:rsid w:val="003D639C"/>
    <w:rsid w:val="003D6464"/>
    <w:rsid w:val="003D6585"/>
    <w:rsid w:val="003D6B9E"/>
    <w:rsid w:val="003D6F8A"/>
    <w:rsid w:val="003D71B1"/>
    <w:rsid w:val="003D732B"/>
    <w:rsid w:val="003D77BA"/>
    <w:rsid w:val="003D7A05"/>
    <w:rsid w:val="003D7A5A"/>
    <w:rsid w:val="003D7B2F"/>
    <w:rsid w:val="003E004C"/>
    <w:rsid w:val="003E007D"/>
    <w:rsid w:val="003E05F6"/>
    <w:rsid w:val="003E06BD"/>
    <w:rsid w:val="003E0720"/>
    <w:rsid w:val="003E0837"/>
    <w:rsid w:val="003E0911"/>
    <w:rsid w:val="003E0B34"/>
    <w:rsid w:val="003E10BD"/>
    <w:rsid w:val="003E119A"/>
    <w:rsid w:val="003E13CB"/>
    <w:rsid w:val="003E1663"/>
    <w:rsid w:val="003E1EA4"/>
    <w:rsid w:val="003E22C2"/>
    <w:rsid w:val="003E2C1A"/>
    <w:rsid w:val="003E306A"/>
    <w:rsid w:val="003E339D"/>
    <w:rsid w:val="003E3870"/>
    <w:rsid w:val="003E3900"/>
    <w:rsid w:val="003E3A1C"/>
    <w:rsid w:val="003E3BBA"/>
    <w:rsid w:val="003E4337"/>
    <w:rsid w:val="003E4688"/>
    <w:rsid w:val="003E4CAD"/>
    <w:rsid w:val="003E539D"/>
    <w:rsid w:val="003E579D"/>
    <w:rsid w:val="003E584F"/>
    <w:rsid w:val="003E608C"/>
    <w:rsid w:val="003E6D37"/>
    <w:rsid w:val="003E6E1C"/>
    <w:rsid w:val="003E7419"/>
    <w:rsid w:val="003E7569"/>
    <w:rsid w:val="003E75B9"/>
    <w:rsid w:val="003E76B3"/>
    <w:rsid w:val="003E785D"/>
    <w:rsid w:val="003E79D0"/>
    <w:rsid w:val="003E7C32"/>
    <w:rsid w:val="003E7EDA"/>
    <w:rsid w:val="003F010E"/>
    <w:rsid w:val="003F0581"/>
    <w:rsid w:val="003F08D9"/>
    <w:rsid w:val="003F0A75"/>
    <w:rsid w:val="003F0E15"/>
    <w:rsid w:val="003F0E2F"/>
    <w:rsid w:val="003F1055"/>
    <w:rsid w:val="003F11FD"/>
    <w:rsid w:val="003F1793"/>
    <w:rsid w:val="003F18D2"/>
    <w:rsid w:val="003F1C23"/>
    <w:rsid w:val="003F241A"/>
    <w:rsid w:val="003F2729"/>
    <w:rsid w:val="003F30B8"/>
    <w:rsid w:val="003F3128"/>
    <w:rsid w:val="003F331D"/>
    <w:rsid w:val="003F3324"/>
    <w:rsid w:val="003F33B9"/>
    <w:rsid w:val="003F374C"/>
    <w:rsid w:val="003F37A7"/>
    <w:rsid w:val="003F3E82"/>
    <w:rsid w:val="003F4132"/>
    <w:rsid w:val="003F4357"/>
    <w:rsid w:val="003F4787"/>
    <w:rsid w:val="003F49A6"/>
    <w:rsid w:val="003F4A56"/>
    <w:rsid w:val="003F4DD7"/>
    <w:rsid w:val="003F55CF"/>
    <w:rsid w:val="003F5732"/>
    <w:rsid w:val="003F5B8A"/>
    <w:rsid w:val="003F5EC2"/>
    <w:rsid w:val="003F646D"/>
    <w:rsid w:val="003F65DA"/>
    <w:rsid w:val="003F66DA"/>
    <w:rsid w:val="003F6AFB"/>
    <w:rsid w:val="003F6E3B"/>
    <w:rsid w:val="003F6EFD"/>
    <w:rsid w:val="003F7126"/>
    <w:rsid w:val="003F712A"/>
    <w:rsid w:val="003F7671"/>
    <w:rsid w:val="003F77D4"/>
    <w:rsid w:val="003F794B"/>
    <w:rsid w:val="003F7E5D"/>
    <w:rsid w:val="004000B4"/>
    <w:rsid w:val="0040025B"/>
    <w:rsid w:val="004006D3"/>
    <w:rsid w:val="00400878"/>
    <w:rsid w:val="00400F03"/>
    <w:rsid w:val="00401328"/>
    <w:rsid w:val="004015EF"/>
    <w:rsid w:val="0040195C"/>
    <w:rsid w:val="00401973"/>
    <w:rsid w:val="00401A17"/>
    <w:rsid w:val="00401AB9"/>
    <w:rsid w:val="00401C4A"/>
    <w:rsid w:val="00401C89"/>
    <w:rsid w:val="00401CBF"/>
    <w:rsid w:val="00401D2C"/>
    <w:rsid w:val="004029BB"/>
    <w:rsid w:val="00402BC5"/>
    <w:rsid w:val="00402BE7"/>
    <w:rsid w:val="00402D4D"/>
    <w:rsid w:val="00402E23"/>
    <w:rsid w:val="00402F8D"/>
    <w:rsid w:val="00403171"/>
    <w:rsid w:val="00403250"/>
    <w:rsid w:val="004037B0"/>
    <w:rsid w:val="00404BA2"/>
    <w:rsid w:val="00404CFB"/>
    <w:rsid w:val="004053D2"/>
    <w:rsid w:val="00405461"/>
    <w:rsid w:val="00405662"/>
    <w:rsid w:val="004057E9"/>
    <w:rsid w:val="00405C97"/>
    <w:rsid w:val="004060CB"/>
    <w:rsid w:val="004068AB"/>
    <w:rsid w:val="00406CCE"/>
    <w:rsid w:val="00407007"/>
    <w:rsid w:val="004074D5"/>
    <w:rsid w:val="00407695"/>
    <w:rsid w:val="00407964"/>
    <w:rsid w:val="00407AAD"/>
    <w:rsid w:val="00407E33"/>
    <w:rsid w:val="00410120"/>
    <w:rsid w:val="004105C4"/>
    <w:rsid w:val="004107F0"/>
    <w:rsid w:val="004111EE"/>
    <w:rsid w:val="00411219"/>
    <w:rsid w:val="00411389"/>
    <w:rsid w:val="0041172B"/>
    <w:rsid w:val="00411904"/>
    <w:rsid w:val="00412159"/>
    <w:rsid w:val="004121C0"/>
    <w:rsid w:val="004123F7"/>
    <w:rsid w:val="00412D8E"/>
    <w:rsid w:val="00412FC2"/>
    <w:rsid w:val="004133BF"/>
    <w:rsid w:val="0041372C"/>
    <w:rsid w:val="00413919"/>
    <w:rsid w:val="0041397D"/>
    <w:rsid w:val="00413A24"/>
    <w:rsid w:val="00413CE2"/>
    <w:rsid w:val="00413F6E"/>
    <w:rsid w:val="00414046"/>
    <w:rsid w:val="00414056"/>
    <w:rsid w:val="00414125"/>
    <w:rsid w:val="004142A3"/>
    <w:rsid w:val="00414720"/>
    <w:rsid w:val="00414C5B"/>
    <w:rsid w:val="004151C2"/>
    <w:rsid w:val="004155DC"/>
    <w:rsid w:val="00415928"/>
    <w:rsid w:val="00415958"/>
    <w:rsid w:val="00415A7B"/>
    <w:rsid w:val="004160E4"/>
    <w:rsid w:val="00416B4D"/>
    <w:rsid w:val="00417078"/>
    <w:rsid w:val="00417161"/>
    <w:rsid w:val="00417615"/>
    <w:rsid w:val="00417735"/>
    <w:rsid w:val="0041792B"/>
    <w:rsid w:val="00417BDC"/>
    <w:rsid w:val="00417C1F"/>
    <w:rsid w:val="0042015F"/>
    <w:rsid w:val="0042029C"/>
    <w:rsid w:val="0042051E"/>
    <w:rsid w:val="004205B1"/>
    <w:rsid w:val="00420AE6"/>
    <w:rsid w:val="00420DB1"/>
    <w:rsid w:val="00420F5C"/>
    <w:rsid w:val="00421162"/>
    <w:rsid w:val="00421658"/>
    <w:rsid w:val="00421D42"/>
    <w:rsid w:val="004220A6"/>
    <w:rsid w:val="0042233F"/>
    <w:rsid w:val="004224B2"/>
    <w:rsid w:val="00422A23"/>
    <w:rsid w:val="00422AF9"/>
    <w:rsid w:val="00422F39"/>
    <w:rsid w:val="00423008"/>
    <w:rsid w:val="004231BB"/>
    <w:rsid w:val="004232CC"/>
    <w:rsid w:val="00423789"/>
    <w:rsid w:val="004239AE"/>
    <w:rsid w:val="00423B8A"/>
    <w:rsid w:val="00423BEF"/>
    <w:rsid w:val="00423DAC"/>
    <w:rsid w:val="0042431F"/>
    <w:rsid w:val="004243D1"/>
    <w:rsid w:val="004249F8"/>
    <w:rsid w:val="00424D68"/>
    <w:rsid w:val="00425029"/>
    <w:rsid w:val="00425ABC"/>
    <w:rsid w:val="00425B5C"/>
    <w:rsid w:val="00425FD4"/>
    <w:rsid w:val="004267FE"/>
    <w:rsid w:val="004268C9"/>
    <w:rsid w:val="00426BB8"/>
    <w:rsid w:val="00426D5B"/>
    <w:rsid w:val="00427321"/>
    <w:rsid w:val="004279ED"/>
    <w:rsid w:val="00427AF0"/>
    <w:rsid w:val="0043003D"/>
    <w:rsid w:val="0043097D"/>
    <w:rsid w:val="00431C93"/>
    <w:rsid w:val="00431F04"/>
    <w:rsid w:val="00432342"/>
    <w:rsid w:val="00432384"/>
    <w:rsid w:val="004325C4"/>
    <w:rsid w:val="00432623"/>
    <w:rsid w:val="00432958"/>
    <w:rsid w:val="00432B5D"/>
    <w:rsid w:val="00432D62"/>
    <w:rsid w:val="00432DE2"/>
    <w:rsid w:val="00433743"/>
    <w:rsid w:val="00433B5A"/>
    <w:rsid w:val="00433BBE"/>
    <w:rsid w:val="004341A3"/>
    <w:rsid w:val="00434321"/>
    <w:rsid w:val="00434888"/>
    <w:rsid w:val="00434A99"/>
    <w:rsid w:val="00434B48"/>
    <w:rsid w:val="00434B54"/>
    <w:rsid w:val="004353A8"/>
    <w:rsid w:val="004354DF"/>
    <w:rsid w:val="004355C0"/>
    <w:rsid w:val="00435625"/>
    <w:rsid w:val="00435903"/>
    <w:rsid w:val="00435DD4"/>
    <w:rsid w:val="00436450"/>
    <w:rsid w:val="004367C6"/>
    <w:rsid w:val="004367D6"/>
    <w:rsid w:val="00437010"/>
    <w:rsid w:val="00437A61"/>
    <w:rsid w:val="00437AAD"/>
    <w:rsid w:val="00440742"/>
    <w:rsid w:val="00440928"/>
    <w:rsid w:val="004409AF"/>
    <w:rsid w:val="00440AEF"/>
    <w:rsid w:val="00440C1F"/>
    <w:rsid w:val="00440DAF"/>
    <w:rsid w:val="00440E15"/>
    <w:rsid w:val="004414C1"/>
    <w:rsid w:val="00441565"/>
    <w:rsid w:val="0044158A"/>
    <w:rsid w:val="00441A08"/>
    <w:rsid w:val="00441B97"/>
    <w:rsid w:val="004430F9"/>
    <w:rsid w:val="00443194"/>
    <w:rsid w:val="004431BC"/>
    <w:rsid w:val="0044368B"/>
    <w:rsid w:val="004436DE"/>
    <w:rsid w:val="00443859"/>
    <w:rsid w:val="00443D4D"/>
    <w:rsid w:val="004440EE"/>
    <w:rsid w:val="004442A9"/>
    <w:rsid w:val="004447E7"/>
    <w:rsid w:val="00444D0F"/>
    <w:rsid w:val="0044511F"/>
    <w:rsid w:val="00445A60"/>
    <w:rsid w:val="0044619E"/>
    <w:rsid w:val="00446BC3"/>
    <w:rsid w:val="00447150"/>
    <w:rsid w:val="004476FD"/>
    <w:rsid w:val="00447CC9"/>
    <w:rsid w:val="004503D2"/>
    <w:rsid w:val="00450BD8"/>
    <w:rsid w:val="00450FD0"/>
    <w:rsid w:val="00451104"/>
    <w:rsid w:val="0045112D"/>
    <w:rsid w:val="004512C9"/>
    <w:rsid w:val="004512D9"/>
    <w:rsid w:val="004513E3"/>
    <w:rsid w:val="004514C6"/>
    <w:rsid w:val="004517D8"/>
    <w:rsid w:val="00451AF7"/>
    <w:rsid w:val="00451CA3"/>
    <w:rsid w:val="00451D61"/>
    <w:rsid w:val="0045219B"/>
    <w:rsid w:val="00452398"/>
    <w:rsid w:val="00452E05"/>
    <w:rsid w:val="00452EE2"/>
    <w:rsid w:val="00452FD6"/>
    <w:rsid w:val="00453080"/>
    <w:rsid w:val="00453815"/>
    <w:rsid w:val="00453CB0"/>
    <w:rsid w:val="004547FE"/>
    <w:rsid w:val="00454999"/>
    <w:rsid w:val="00455109"/>
    <w:rsid w:val="004551FC"/>
    <w:rsid w:val="00455545"/>
    <w:rsid w:val="004559E3"/>
    <w:rsid w:val="00455B0B"/>
    <w:rsid w:val="00455B55"/>
    <w:rsid w:val="00455B9A"/>
    <w:rsid w:val="00456020"/>
    <w:rsid w:val="004564BA"/>
    <w:rsid w:val="00456BC9"/>
    <w:rsid w:val="00457319"/>
    <w:rsid w:val="004573C7"/>
    <w:rsid w:val="00457578"/>
    <w:rsid w:val="004577FA"/>
    <w:rsid w:val="00457836"/>
    <w:rsid w:val="00457985"/>
    <w:rsid w:val="00457AE9"/>
    <w:rsid w:val="00460C73"/>
    <w:rsid w:val="0046127B"/>
    <w:rsid w:val="0046160F"/>
    <w:rsid w:val="004617D9"/>
    <w:rsid w:val="004617DC"/>
    <w:rsid w:val="00462B45"/>
    <w:rsid w:val="00462E90"/>
    <w:rsid w:val="00462FC0"/>
    <w:rsid w:val="0046361E"/>
    <w:rsid w:val="00463687"/>
    <w:rsid w:val="0046368F"/>
    <w:rsid w:val="004638B5"/>
    <w:rsid w:val="00463D41"/>
    <w:rsid w:val="0046404C"/>
    <w:rsid w:val="004644F0"/>
    <w:rsid w:val="004646BB"/>
    <w:rsid w:val="00464A9C"/>
    <w:rsid w:val="00464B70"/>
    <w:rsid w:val="00464BFB"/>
    <w:rsid w:val="00464CAE"/>
    <w:rsid w:val="00464CD3"/>
    <w:rsid w:val="00464DFC"/>
    <w:rsid w:val="00464F35"/>
    <w:rsid w:val="00465099"/>
    <w:rsid w:val="004651B8"/>
    <w:rsid w:val="0046526F"/>
    <w:rsid w:val="00465352"/>
    <w:rsid w:val="0046580E"/>
    <w:rsid w:val="00465ACD"/>
    <w:rsid w:val="00465B70"/>
    <w:rsid w:val="0046643C"/>
    <w:rsid w:val="00466944"/>
    <w:rsid w:val="00466ED8"/>
    <w:rsid w:val="00466F3A"/>
    <w:rsid w:val="00467180"/>
    <w:rsid w:val="004678F5"/>
    <w:rsid w:val="00467CD0"/>
    <w:rsid w:val="0047030C"/>
    <w:rsid w:val="00470520"/>
    <w:rsid w:val="00470A94"/>
    <w:rsid w:val="00470ABF"/>
    <w:rsid w:val="00470BF7"/>
    <w:rsid w:val="004712F7"/>
    <w:rsid w:val="00471848"/>
    <w:rsid w:val="004718D0"/>
    <w:rsid w:val="00471BAD"/>
    <w:rsid w:val="00471E16"/>
    <w:rsid w:val="0047210C"/>
    <w:rsid w:val="00472393"/>
    <w:rsid w:val="004728D0"/>
    <w:rsid w:val="00472961"/>
    <w:rsid w:val="00472983"/>
    <w:rsid w:val="00472D12"/>
    <w:rsid w:val="00473391"/>
    <w:rsid w:val="0047378C"/>
    <w:rsid w:val="00473A2B"/>
    <w:rsid w:val="00473A4A"/>
    <w:rsid w:val="00473AAC"/>
    <w:rsid w:val="00473CC0"/>
    <w:rsid w:val="004741EB"/>
    <w:rsid w:val="004742CA"/>
    <w:rsid w:val="004742F5"/>
    <w:rsid w:val="00474372"/>
    <w:rsid w:val="0047565D"/>
    <w:rsid w:val="00475F58"/>
    <w:rsid w:val="00475FE5"/>
    <w:rsid w:val="004773F7"/>
    <w:rsid w:val="00477641"/>
    <w:rsid w:val="00477701"/>
    <w:rsid w:val="00477949"/>
    <w:rsid w:val="00477F5C"/>
    <w:rsid w:val="0048020A"/>
    <w:rsid w:val="00480617"/>
    <w:rsid w:val="0048066A"/>
    <w:rsid w:val="00480F4B"/>
    <w:rsid w:val="0048105D"/>
    <w:rsid w:val="004811C0"/>
    <w:rsid w:val="004813BC"/>
    <w:rsid w:val="004819B9"/>
    <w:rsid w:val="00481C20"/>
    <w:rsid w:val="00481F0B"/>
    <w:rsid w:val="0048210B"/>
    <w:rsid w:val="0048230F"/>
    <w:rsid w:val="00482CD8"/>
    <w:rsid w:val="00482CFC"/>
    <w:rsid w:val="00482E3C"/>
    <w:rsid w:val="0048302F"/>
    <w:rsid w:val="0048330C"/>
    <w:rsid w:val="00483B03"/>
    <w:rsid w:val="00483BA1"/>
    <w:rsid w:val="00483DFF"/>
    <w:rsid w:val="00483E37"/>
    <w:rsid w:val="00483FF5"/>
    <w:rsid w:val="00484C5A"/>
    <w:rsid w:val="00485068"/>
    <w:rsid w:val="0048514E"/>
    <w:rsid w:val="00485277"/>
    <w:rsid w:val="004856AA"/>
    <w:rsid w:val="00485A04"/>
    <w:rsid w:val="00485EC5"/>
    <w:rsid w:val="004866E6"/>
    <w:rsid w:val="00486B37"/>
    <w:rsid w:val="00486CBD"/>
    <w:rsid w:val="00486D72"/>
    <w:rsid w:val="00487F2E"/>
    <w:rsid w:val="004908E6"/>
    <w:rsid w:val="00490F97"/>
    <w:rsid w:val="0049134A"/>
    <w:rsid w:val="004915E6"/>
    <w:rsid w:val="00491746"/>
    <w:rsid w:val="00491A33"/>
    <w:rsid w:val="00491D10"/>
    <w:rsid w:val="00491EDB"/>
    <w:rsid w:val="004920B0"/>
    <w:rsid w:val="0049218D"/>
    <w:rsid w:val="00492476"/>
    <w:rsid w:val="0049285F"/>
    <w:rsid w:val="00492931"/>
    <w:rsid w:val="00492CBF"/>
    <w:rsid w:val="00493097"/>
    <w:rsid w:val="004931D3"/>
    <w:rsid w:val="00493AA8"/>
    <w:rsid w:val="00493ABF"/>
    <w:rsid w:val="00493D8A"/>
    <w:rsid w:val="00493E6B"/>
    <w:rsid w:val="00493FC3"/>
    <w:rsid w:val="0049429E"/>
    <w:rsid w:val="0049471A"/>
    <w:rsid w:val="00495231"/>
    <w:rsid w:val="004952ED"/>
    <w:rsid w:val="004960C4"/>
    <w:rsid w:val="00496207"/>
    <w:rsid w:val="004962AF"/>
    <w:rsid w:val="004962BA"/>
    <w:rsid w:val="004966C6"/>
    <w:rsid w:val="004967DE"/>
    <w:rsid w:val="00496DBE"/>
    <w:rsid w:val="00496FA3"/>
    <w:rsid w:val="00497094"/>
    <w:rsid w:val="0049734F"/>
    <w:rsid w:val="004974C4"/>
    <w:rsid w:val="004978F5"/>
    <w:rsid w:val="00497BB9"/>
    <w:rsid w:val="004A028A"/>
    <w:rsid w:val="004A0771"/>
    <w:rsid w:val="004A0B60"/>
    <w:rsid w:val="004A0C5C"/>
    <w:rsid w:val="004A0F54"/>
    <w:rsid w:val="004A188F"/>
    <w:rsid w:val="004A1AC7"/>
    <w:rsid w:val="004A1C84"/>
    <w:rsid w:val="004A1ED0"/>
    <w:rsid w:val="004A2089"/>
    <w:rsid w:val="004A22EB"/>
    <w:rsid w:val="004A2681"/>
    <w:rsid w:val="004A28CC"/>
    <w:rsid w:val="004A2912"/>
    <w:rsid w:val="004A2ABF"/>
    <w:rsid w:val="004A2EB3"/>
    <w:rsid w:val="004A3C6D"/>
    <w:rsid w:val="004A46FC"/>
    <w:rsid w:val="004A48D6"/>
    <w:rsid w:val="004A4AD8"/>
    <w:rsid w:val="004A4D67"/>
    <w:rsid w:val="004A4E1D"/>
    <w:rsid w:val="004A4E28"/>
    <w:rsid w:val="004A520E"/>
    <w:rsid w:val="004A5518"/>
    <w:rsid w:val="004A561B"/>
    <w:rsid w:val="004A57AE"/>
    <w:rsid w:val="004A59CD"/>
    <w:rsid w:val="004A5DB2"/>
    <w:rsid w:val="004A63D6"/>
    <w:rsid w:val="004A6418"/>
    <w:rsid w:val="004A6557"/>
    <w:rsid w:val="004A66A7"/>
    <w:rsid w:val="004A6A62"/>
    <w:rsid w:val="004A6C13"/>
    <w:rsid w:val="004A6C2C"/>
    <w:rsid w:val="004A6D41"/>
    <w:rsid w:val="004A77C3"/>
    <w:rsid w:val="004A7B24"/>
    <w:rsid w:val="004A7EA4"/>
    <w:rsid w:val="004B0638"/>
    <w:rsid w:val="004B07B3"/>
    <w:rsid w:val="004B0AF3"/>
    <w:rsid w:val="004B1256"/>
    <w:rsid w:val="004B12E0"/>
    <w:rsid w:val="004B13E5"/>
    <w:rsid w:val="004B1947"/>
    <w:rsid w:val="004B194B"/>
    <w:rsid w:val="004B1D8D"/>
    <w:rsid w:val="004B1E9E"/>
    <w:rsid w:val="004B21A2"/>
    <w:rsid w:val="004B2362"/>
    <w:rsid w:val="004B264B"/>
    <w:rsid w:val="004B26EE"/>
    <w:rsid w:val="004B27F7"/>
    <w:rsid w:val="004B28CC"/>
    <w:rsid w:val="004B29D5"/>
    <w:rsid w:val="004B2AD7"/>
    <w:rsid w:val="004B3253"/>
    <w:rsid w:val="004B3269"/>
    <w:rsid w:val="004B382C"/>
    <w:rsid w:val="004B3A7A"/>
    <w:rsid w:val="004B431B"/>
    <w:rsid w:val="004B46B2"/>
    <w:rsid w:val="004B4D4A"/>
    <w:rsid w:val="004B525E"/>
    <w:rsid w:val="004B52D0"/>
    <w:rsid w:val="004B53A3"/>
    <w:rsid w:val="004B54B6"/>
    <w:rsid w:val="004B5C9C"/>
    <w:rsid w:val="004B5D6F"/>
    <w:rsid w:val="004B5FC7"/>
    <w:rsid w:val="004B64F7"/>
    <w:rsid w:val="004B6666"/>
    <w:rsid w:val="004B6806"/>
    <w:rsid w:val="004B6836"/>
    <w:rsid w:val="004B7039"/>
    <w:rsid w:val="004B7395"/>
    <w:rsid w:val="004B74ED"/>
    <w:rsid w:val="004B79B4"/>
    <w:rsid w:val="004B7DCD"/>
    <w:rsid w:val="004B7FD3"/>
    <w:rsid w:val="004C04C4"/>
    <w:rsid w:val="004C0958"/>
    <w:rsid w:val="004C1280"/>
    <w:rsid w:val="004C1590"/>
    <w:rsid w:val="004C15A3"/>
    <w:rsid w:val="004C1A2D"/>
    <w:rsid w:val="004C1A78"/>
    <w:rsid w:val="004C1D7F"/>
    <w:rsid w:val="004C1FC3"/>
    <w:rsid w:val="004C2285"/>
    <w:rsid w:val="004C259C"/>
    <w:rsid w:val="004C277F"/>
    <w:rsid w:val="004C27E7"/>
    <w:rsid w:val="004C2AF3"/>
    <w:rsid w:val="004C3171"/>
    <w:rsid w:val="004C3B2A"/>
    <w:rsid w:val="004C4267"/>
    <w:rsid w:val="004C44BA"/>
    <w:rsid w:val="004C4833"/>
    <w:rsid w:val="004C486E"/>
    <w:rsid w:val="004C4EA8"/>
    <w:rsid w:val="004C52AF"/>
    <w:rsid w:val="004C547E"/>
    <w:rsid w:val="004C5AEC"/>
    <w:rsid w:val="004C5CD9"/>
    <w:rsid w:val="004C6367"/>
    <w:rsid w:val="004C671A"/>
    <w:rsid w:val="004C6AA6"/>
    <w:rsid w:val="004C6B0E"/>
    <w:rsid w:val="004C6DE5"/>
    <w:rsid w:val="004C7136"/>
    <w:rsid w:val="004C7248"/>
    <w:rsid w:val="004C7266"/>
    <w:rsid w:val="004C7B86"/>
    <w:rsid w:val="004C7C67"/>
    <w:rsid w:val="004C7D07"/>
    <w:rsid w:val="004D001F"/>
    <w:rsid w:val="004D07AB"/>
    <w:rsid w:val="004D0AE1"/>
    <w:rsid w:val="004D0DB8"/>
    <w:rsid w:val="004D12BD"/>
    <w:rsid w:val="004D137A"/>
    <w:rsid w:val="004D1562"/>
    <w:rsid w:val="004D18C4"/>
    <w:rsid w:val="004D1A9D"/>
    <w:rsid w:val="004D2353"/>
    <w:rsid w:val="004D236F"/>
    <w:rsid w:val="004D251F"/>
    <w:rsid w:val="004D25B4"/>
    <w:rsid w:val="004D28AA"/>
    <w:rsid w:val="004D2BDC"/>
    <w:rsid w:val="004D3096"/>
    <w:rsid w:val="004D3445"/>
    <w:rsid w:val="004D3C12"/>
    <w:rsid w:val="004D3FBC"/>
    <w:rsid w:val="004D4251"/>
    <w:rsid w:val="004D4EF5"/>
    <w:rsid w:val="004D52F2"/>
    <w:rsid w:val="004D5445"/>
    <w:rsid w:val="004D62B1"/>
    <w:rsid w:val="004D63A2"/>
    <w:rsid w:val="004D70F9"/>
    <w:rsid w:val="004D724A"/>
    <w:rsid w:val="004D7531"/>
    <w:rsid w:val="004D757E"/>
    <w:rsid w:val="004D7748"/>
    <w:rsid w:val="004D77C8"/>
    <w:rsid w:val="004D7D88"/>
    <w:rsid w:val="004D7F82"/>
    <w:rsid w:val="004E0215"/>
    <w:rsid w:val="004E0801"/>
    <w:rsid w:val="004E0851"/>
    <w:rsid w:val="004E0DF9"/>
    <w:rsid w:val="004E0F27"/>
    <w:rsid w:val="004E1C52"/>
    <w:rsid w:val="004E1C9F"/>
    <w:rsid w:val="004E1DDD"/>
    <w:rsid w:val="004E1EC2"/>
    <w:rsid w:val="004E1FE3"/>
    <w:rsid w:val="004E2650"/>
    <w:rsid w:val="004E2F5D"/>
    <w:rsid w:val="004E2FC8"/>
    <w:rsid w:val="004E3080"/>
    <w:rsid w:val="004E35CE"/>
    <w:rsid w:val="004E451F"/>
    <w:rsid w:val="004E4CFE"/>
    <w:rsid w:val="004E4F7E"/>
    <w:rsid w:val="004E5330"/>
    <w:rsid w:val="004E55E6"/>
    <w:rsid w:val="004E55F3"/>
    <w:rsid w:val="004E611D"/>
    <w:rsid w:val="004E6A3C"/>
    <w:rsid w:val="004E6B31"/>
    <w:rsid w:val="004E6FB2"/>
    <w:rsid w:val="004E782D"/>
    <w:rsid w:val="004E7B43"/>
    <w:rsid w:val="004E7C83"/>
    <w:rsid w:val="004E7E4C"/>
    <w:rsid w:val="004E7E77"/>
    <w:rsid w:val="004F00AC"/>
    <w:rsid w:val="004F02EB"/>
    <w:rsid w:val="004F031F"/>
    <w:rsid w:val="004F0604"/>
    <w:rsid w:val="004F09F0"/>
    <w:rsid w:val="004F0AF8"/>
    <w:rsid w:val="004F128F"/>
    <w:rsid w:val="004F170F"/>
    <w:rsid w:val="004F1789"/>
    <w:rsid w:val="004F2308"/>
    <w:rsid w:val="004F2434"/>
    <w:rsid w:val="004F2704"/>
    <w:rsid w:val="004F29A8"/>
    <w:rsid w:val="004F29DD"/>
    <w:rsid w:val="004F2BFF"/>
    <w:rsid w:val="004F2D0A"/>
    <w:rsid w:val="004F2E65"/>
    <w:rsid w:val="004F30B0"/>
    <w:rsid w:val="004F34D4"/>
    <w:rsid w:val="004F3563"/>
    <w:rsid w:val="004F3E43"/>
    <w:rsid w:val="004F40E1"/>
    <w:rsid w:val="004F45A0"/>
    <w:rsid w:val="004F4E02"/>
    <w:rsid w:val="004F4E48"/>
    <w:rsid w:val="004F4FE7"/>
    <w:rsid w:val="004F51F5"/>
    <w:rsid w:val="004F54DB"/>
    <w:rsid w:val="004F56D7"/>
    <w:rsid w:val="004F5A0A"/>
    <w:rsid w:val="004F5C54"/>
    <w:rsid w:val="004F5CD3"/>
    <w:rsid w:val="004F5DC7"/>
    <w:rsid w:val="004F5E9E"/>
    <w:rsid w:val="004F61E5"/>
    <w:rsid w:val="004F6314"/>
    <w:rsid w:val="004F63FE"/>
    <w:rsid w:val="004F6543"/>
    <w:rsid w:val="004F6DCF"/>
    <w:rsid w:val="004F6F63"/>
    <w:rsid w:val="004F77DB"/>
    <w:rsid w:val="004F7C2A"/>
    <w:rsid w:val="004F7F68"/>
    <w:rsid w:val="0050015C"/>
    <w:rsid w:val="00500738"/>
    <w:rsid w:val="00500BDD"/>
    <w:rsid w:val="00500C84"/>
    <w:rsid w:val="00500C94"/>
    <w:rsid w:val="00500E70"/>
    <w:rsid w:val="005014E7"/>
    <w:rsid w:val="0050153F"/>
    <w:rsid w:val="005015E0"/>
    <w:rsid w:val="00501841"/>
    <w:rsid w:val="00501AA3"/>
    <w:rsid w:val="00501D82"/>
    <w:rsid w:val="00501F06"/>
    <w:rsid w:val="0050209E"/>
    <w:rsid w:val="005022F2"/>
    <w:rsid w:val="00502391"/>
    <w:rsid w:val="005023A2"/>
    <w:rsid w:val="00502D02"/>
    <w:rsid w:val="00502FAC"/>
    <w:rsid w:val="00503019"/>
    <w:rsid w:val="00503212"/>
    <w:rsid w:val="0050326F"/>
    <w:rsid w:val="00503510"/>
    <w:rsid w:val="00503E45"/>
    <w:rsid w:val="00503E75"/>
    <w:rsid w:val="00503F8C"/>
    <w:rsid w:val="005040C0"/>
    <w:rsid w:val="00504247"/>
    <w:rsid w:val="005042F2"/>
    <w:rsid w:val="0050488C"/>
    <w:rsid w:val="00504B53"/>
    <w:rsid w:val="00504D40"/>
    <w:rsid w:val="0050583C"/>
    <w:rsid w:val="00505A04"/>
    <w:rsid w:val="00505E85"/>
    <w:rsid w:val="0050606A"/>
    <w:rsid w:val="005062FE"/>
    <w:rsid w:val="00506D5A"/>
    <w:rsid w:val="005072AA"/>
    <w:rsid w:val="005077DB"/>
    <w:rsid w:val="00507931"/>
    <w:rsid w:val="00507BE7"/>
    <w:rsid w:val="00507CD2"/>
    <w:rsid w:val="00507DDB"/>
    <w:rsid w:val="0051051B"/>
    <w:rsid w:val="005106D2"/>
    <w:rsid w:val="00510874"/>
    <w:rsid w:val="00511C4A"/>
    <w:rsid w:val="00512596"/>
    <w:rsid w:val="00512D6A"/>
    <w:rsid w:val="00513535"/>
    <w:rsid w:val="00513870"/>
    <w:rsid w:val="00513948"/>
    <w:rsid w:val="00513950"/>
    <w:rsid w:val="00513FDC"/>
    <w:rsid w:val="00514052"/>
    <w:rsid w:val="00514D1E"/>
    <w:rsid w:val="00514EE7"/>
    <w:rsid w:val="00514F41"/>
    <w:rsid w:val="00515929"/>
    <w:rsid w:val="00515C93"/>
    <w:rsid w:val="005161DC"/>
    <w:rsid w:val="005162B2"/>
    <w:rsid w:val="00516DB0"/>
    <w:rsid w:val="005172B3"/>
    <w:rsid w:val="005176B3"/>
    <w:rsid w:val="005203DD"/>
    <w:rsid w:val="00520783"/>
    <w:rsid w:val="005207A8"/>
    <w:rsid w:val="00520B35"/>
    <w:rsid w:val="00520E61"/>
    <w:rsid w:val="00521040"/>
    <w:rsid w:val="005212D0"/>
    <w:rsid w:val="005213E0"/>
    <w:rsid w:val="00521612"/>
    <w:rsid w:val="00521ABF"/>
    <w:rsid w:val="00521E1E"/>
    <w:rsid w:val="005225C0"/>
    <w:rsid w:val="0052276C"/>
    <w:rsid w:val="00522FAA"/>
    <w:rsid w:val="00522FE3"/>
    <w:rsid w:val="0052372E"/>
    <w:rsid w:val="00523D2A"/>
    <w:rsid w:val="00523ECC"/>
    <w:rsid w:val="005244C5"/>
    <w:rsid w:val="0052480F"/>
    <w:rsid w:val="00524932"/>
    <w:rsid w:val="005250CD"/>
    <w:rsid w:val="0052536A"/>
    <w:rsid w:val="00525F51"/>
    <w:rsid w:val="0052616D"/>
    <w:rsid w:val="00526344"/>
    <w:rsid w:val="00526B4F"/>
    <w:rsid w:val="00526BCE"/>
    <w:rsid w:val="00526D63"/>
    <w:rsid w:val="00526E16"/>
    <w:rsid w:val="005270AB"/>
    <w:rsid w:val="005276AD"/>
    <w:rsid w:val="00527761"/>
    <w:rsid w:val="005279CA"/>
    <w:rsid w:val="00530250"/>
    <w:rsid w:val="00530370"/>
    <w:rsid w:val="0053053F"/>
    <w:rsid w:val="0053094E"/>
    <w:rsid w:val="00530C9E"/>
    <w:rsid w:val="00530E07"/>
    <w:rsid w:val="0053119F"/>
    <w:rsid w:val="005319E4"/>
    <w:rsid w:val="005319EF"/>
    <w:rsid w:val="00531A09"/>
    <w:rsid w:val="00531D92"/>
    <w:rsid w:val="00532291"/>
    <w:rsid w:val="005323A3"/>
    <w:rsid w:val="0053262D"/>
    <w:rsid w:val="00532817"/>
    <w:rsid w:val="0053290F"/>
    <w:rsid w:val="00532A18"/>
    <w:rsid w:val="00533247"/>
    <w:rsid w:val="00533983"/>
    <w:rsid w:val="00533BDD"/>
    <w:rsid w:val="00533F01"/>
    <w:rsid w:val="0053400C"/>
    <w:rsid w:val="00534456"/>
    <w:rsid w:val="00534494"/>
    <w:rsid w:val="005344FA"/>
    <w:rsid w:val="00534544"/>
    <w:rsid w:val="00534667"/>
    <w:rsid w:val="0053526F"/>
    <w:rsid w:val="0053560A"/>
    <w:rsid w:val="0053567F"/>
    <w:rsid w:val="00535877"/>
    <w:rsid w:val="005358D9"/>
    <w:rsid w:val="00535B04"/>
    <w:rsid w:val="00535BBD"/>
    <w:rsid w:val="005360A3"/>
    <w:rsid w:val="005363BE"/>
    <w:rsid w:val="00536459"/>
    <w:rsid w:val="00536DA9"/>
    <w:rsid w:val="00536F99"/>
    <w:rsid w:val="005372A8"/>
    <w:rsid w:val="005373DF"/>
    <w:rsid w:val="00537486"/>
    <w:rsid w:val="00537897"/>
    <w:rsid w:val="00537D4B"/>
    <w:rsid w:val="00540121"/>
    <w:rsid w:val="00540763"/>
    <w:rsid w:val="005407B1"/>
    <w:rsid w:val="00540A1C"/>
    <w:rsid w:val="00540A54"/>
    <w:rsid w:val="005411A6"/>
    <w:rsid w:val="00541919"/>
    <w:rsid w:val="00541CA9"/>
    <w:rsid w:val="00541E2A"/>
    <w:rsid w:val="00542F76"/>
    <w:rsid w:val="0054336B"/>
    <w:rsid w:val="00543382"/>
    <w:rsid w:val="005434FC"/>
    <w:rsid w:val="00543844"/>
    <w:rsid w:val="00543A86"/>
    <w:rsid w:val="00543F02"/>
    <w:rsid w:val="005448BA"/>
    <w:rsid w:val="0054499F"/>
    <w:rsid w:val="00544D5C"/>
    <w:rsid w:val="00544DA4"/>
    <w:rsid w:val="00544FD0"/>
    <w:rsid w:val="005452F5"/>
    <w:rsid w:val="0054534A"/>
    <w:rsid w:val="0054584D"/>
    <w:rsid w:val="005459B8"/>
    <w:rsid w:val="005459D3"/>
    <w:rsid w:val="005462D9"/>
    <w:rsid w:val="00546668"/>
    <w:rsid w:val="00546E53"/>
    <w:rsid w:val="00546F3C"/>
    <w:rsid w:val="00547090"/>
    <w:rsid w:val="00547402"/>
    <w:rsid w:val="00547492"/>
    <w:rsid w:val="005476DA"/>
    <w:rsid w:val="0054776D"/>
    <w:rsid w:val="00547E7D"/>
    <w:rsid w:val="00550A9C"/>
    <w:rsid w:val="00550BB7"/>
    <w:rsid w:val="00550E1C"/>
    <w:rsid w:val="0055202E"/>
    <w:rsid w:val="005522E2"/>
    <w:rsid w:val="0055253E"/>
    <w:rsid w:val="005526A4"/>
    <w:rsid w:val="005526CC"/>
    <w:rsid w:val="0055285D"/>
    <w:rsid w:val="005528D9"/>
    <w:rsid w:val="00552C8F"/>
    <w:rsid w:val="00552F33"/>
    <w:rsid w:val="005533E3"/>
    <w:rsid w:val="005539E3"/>
    <w:rsid w:val="00553AD2"/>
    <w:rsid w:val="00553D0B"/>
    <w:rsid w:val="0055428B"/>
    <w:rsid w:val="00554491"/>
    <w:rsid w:val="0055450F"/>
    <w:rsid w:val="0055479F"/>
    <w:rsid w:val="00555764"/>
    <w:rsid w:val="005557A8"/>
    <w:rsid w:val="005559A3"/>
    <w:rsid w:val="00555AD7"/>
    <w:rsid w:val="00555E15"/>
    <w:rsid w:val="00555E8B"/>
    <w:rsid w:val="00556308"/>
    <w:rsid w:val="005566F0"/>
    <w:rsid w:val="00556E09"/>
    <w:rsid w:val="00557664"/>
    <w:rsid w:val="005576CD"/>
    <w:rsid w:val="00557D3B"/>
    <w:rsid w:val="00557EA9"/>
    <w:rsid w:val="005602DB"/>
    <w:rsid w:val="005604B1"/>
    <w:rsid w:val="00560728"/>
    <w:rsid w:val="00560ADF"/>
    <w:rsid w:val="00560D62"/>
    <w:rsid w:val="005612CA"/>
    <w:rsid w:val="00561892"/>
    <w:rsid w:val="005619C7"/>
    <w:rsid w:val="00561BDA"/>
    <w:rsid w:val="00561D03"/>
    <w:rsid w:val="00562078"/>
    <w:rsid w:val="00562626"/>
    <w:rsid w:val="00562948"/>
    <w:rsid w:val="0056295F"/>
    <w:rsid w:val="0056317E"/>
    <w:rsid w:val="0056394A"/>
    <w:rsid w:val="00563C92"/>
    <w:rsid w:val="00563DED"/>
    <w:rsid w:val="00563E6B"/>
    <w:rsid w:val="005640F3"/>
    <w:rsid w:val="00564220"/>
    <w:rsid w:val="005643BC"/>
    <w:rsid w:val="005647D8"/>
    <w:rsid w:val="005649FF"/>
    <w:rsid w:val="00564A99"/>
    <w:rsid w:val="00564E8A"/>
    <w:rsid w:val="00564EC3"/>
    <w:rsid w:val="0056541C"/>
    <w:rsid w:val="00565426"/>
    <w:rsid w:val="00565918"/>
    <w:rsid w:val="00565A06"/>
    <w:rsid w:val="00565B7B"/>
    <w:rsid w:val="00565E35"/>
    <w:rsid w:val="00565EDF"/>
    <w:rsid w:val="00566405"/>
    <w:rsid w:val="0056670F"/>
    <w:rsid w:val="005667D4"/>
    <w:rsid w:val="00566833"/>
    <w:rsid w:val="005669B9"/>
    <w:rsid w:val="00566EF6"/>
    <w:rsid w:val="00567256"/>
    <w:rsid w:val="0056725E"/>
    <w:rsid w:val="005674F6"/>
    <w:rsid w:val="00567670"/>
    <w:rsid w:val="00567826"/>
    <w:rsid w:val="00567EC4"/>
    <w:rsid w:val="005700AE"/>
    <w:rsid w:val="005705FD"/>
    <w:rsid w:val="00570926"/>
    <w:rsid w:val="00570BC1"/>
    <w:rsid w:val="00570C47"/>
    <w:rsid w:val="005710D0"/>
    <w:rsid w:val="00571142"/>
    <w:rsid w:val="00571439"/>
    <w:rsid w:val="005719E6"/>
    <w:rsid w:val="00571E4C"/>
    <w:rsid w:val="00571E8A"/>
    <w:rsid w:val="005723B6"/>
    <w:rsid w:val="005725B8"/>
    <w:rsid w:val="0057282F"/>
    <w:rsid w:val="0057283E"/>
    <w:rsid w:val="005728C0"/>
    <w:rsid w:val="0057331E"/>
    <w:rsid w:val="005733ED"/>
    <w:rsid w:val="005735B1"/>
    <w:rsid w:val="0057380B"/>
    <w:rsid w:val="00573B37"/>
    <w:rsid w:val="00573B82"/>
    <w:rsid w:val="00573C7D"/>
    <w:rsid w:val="00573E9B"/>
    <w:rsid w:val="005747D6"/>
    <w:rsid w:val="0057496C"/>
    <w:rsid w:val="00574F39"/>
    <w:rsid w:val="0057537A"/>
    <w:rsid w:val="00575430"/>
    <w:rsid w:val="00575850"/>
    <w:rsid w:val="00575874"/>
    <w:rsid w:val="00575D12"/>
    <w:rsid w:val="005760DD"/>
    <w:rsid w:val="00576126"/>
    <w:rsid w:val="00576134"/>
    <w:rsid w:val="0057655C"/>
    <w:rsid w:val="00576648"/>
    <w:rsid w:val="005773A7"/>
    <w:rsid w:val="0057741D"/>
    <w:rsid w:val="005778DA"/>
    <w:rsid w:val="0058004E"/>
    <w:rsid w:val="0058008D"/>
    <w:rsid w:val="00580135"/>
    <w:rsid w:val="0058028A"/>
    <w:rsid w:val="00580856"/>
    <w:rsid w:val="005809AC"/>
    <w:rsid w:val="00580EFE"/>
    <w:rsid w:val="005818C1"/>
    <w:rsid w:val="00581F95"/>
    <w:rsid w:val="00582035"/>
    <w:rsid w:val="00582394"/>
    <w:rsid w:val="00582899"/>
    <w:rsid w:val="00583363"/>
    <w:rsid w:val="00583BC1"/>
    <w:rsid w:val="00583C0D"/>
    <w:rsid w:val="005842DA"/>
    <w:rsid w:val="005845E0"/>
    <w:rsid w:val="00584BF8"/>
    <w:rsid w:val="005852BC"/>
    <w:rsid w:val="00585923"/>
    <w:rsid w:val="00585CF1"/>
    <w:rsid w:val="00586CFE"/>
    <w:rsid w:val="0058729E"/>
    <w:rsid w:val="0058747E"/>
    <w:rsid w:val="00587754"/>
    <w:rsid w:val="005879A2"/>
    <w:rsid w:val="00587ABF"/>
    <w:rsid w:val="00587ECA"/>
    <w:rsid w:val="00590391"/>
    <w:rsid w:val="00590771"/>
    <w:rsid w:val="0059087D"/>
    <w:rsid w:val="00590D3A"/>
    <w:rsid w:val="00590E27"/>
    <w:rsid w:val="0059129B"/>
    <w:rsid w:val="005912BF"/>
    <w:rsid w:val="0059147D"/>
    <w:rsid w:val="005915EC"/>
    <w:rsid w:val="00591760"/>
    <w:rsid w:val="0059188F"/>
    <w:rsid w:val="00591E7F"/>
    <w:rsid w:val="00591E92"/>
    <w:rsid w:val="005925E1"/>
    <w:rsid w:val="005926C3"/>
    <w:rsid w:val="005929C9"/>
    <w:rsid w:val="005929D2"/>
    <w:rsid w:val="00592BD2"/>
    <w:rsid w:val="00592BFB"/>
    <w:rsid w:val="00592CAA"/>
    <w:rsid w:val="00592CBF"/>
    <w:rsid w:val="00592FC0"/>
    <w:rsid w:val="00593246"/>
    <w:rsid w:val="0059339F"/>
    <w:rsid w:val="0059399A"/>
    <w:rsid w:val="00593B86"/>
    <w:rsid w:val="0059436C"/>
    <w:rsid w:val="00594972"/>
    <w:rsid w:val="00594AD0"/>
    <w:rsid w:val="00594C52"/>
    <w:rsid w:val="00594EDF"/>
    <w:rsid w:val="00594F1E"/>
    <w:rsid w:val="00594FB5"/>
    <w:rsid w:val="00595F4E"/>
    <w:rsid w:val="0059650E"/>
    <w:rsid w:val="005967E6"/>
    <w:rsid w:val="005968C4"/>
    <w:rsid w:val="00596979"/>
    <w:rsid w:val="00596ABA"/>
    <w:rsid w:val="005970CC"/>
    <w:rsid w:val="0059734A"/>
    <w:rsid w:val="00597649"/>
    <w:rsid w:val="0059778C"/>
    <w:rsid w:val="00597900"/>
    <w:rsid w:val="005979BF"/>
    <w:rsid w:val="005A07F8"/>
    <w:rsid w:val="005A080F"/>
    <w:rsid w:val="005A0A4F"/>
    <w:rsid w:val="005A1211"/>
    <w:rsid w:val="005A17D8"/>
    <w:rsid w:val="005A191B"/>
    <w:rsid w:val="005A1FF2"/>
    <w:rsid w:val="005A2745"/>
    <w:rsid w:val="005A2773"/>
    <w:rsid w:val="005A29AE"/>
    <w:rsid w:val="005A3145"/>
    <w:rsid w:val="005A3348"/>
    <w:rsid w:val="005A358D"/>
    <w:rsid w:val="005A3960"/>
    <w:rsid w:val="005A3DC6"/>
    <w:rsid w:val="005A3E95"/>
    <w:rsid w:val="005A4091"/>
    <w:rsid w:val="005A40B3"/>
    <w:rsid w:val="005A4371"/>
    <w:rsid w:val="005A4405"/>
    <w:rsid w:val="005A4419"/>
    <w:rsid w:val="005A4F31"/>
    <w:rsid w:val="005A5038"/>
    <w:rsid w:val="005A5899"/>
    <w:rsid w:val="005A5B69"/>
    <w:rsid w:val="005A5DCA"/>
    <w:rsid w:val="005A6103"/>
    <w:rsid w:val="005A65F7"/>
    <w:rsid w:val="005A6CEB"/>
    <w:rsid w:val="005A6D2E"/>
    <w:rsid w:val="005A6E76"/>
    <w:rsid w:val="005A6FE8"/>
    <w:rsid w:val="005A71AA"/>
    <w:rsid w:val="005A758F"/>
    <w:rsid w:val="005A77CF"/>
    <w:rsid w:val="005A77D0"/>
    <w:rsid w:val="005A785C"/>
    <w:rsid w:val="005A78C4"/>
    <w:rsid w:val="005A79A9"/>
    <w:rsid w:val="005A7B65"/>
    <w:rsid w:val="005B0272"/>
    <w:rsid w:val="005B05BF"/>
    <w:rsid w:val="005B21DC"/>
    <w:rsid w:val="005B29B5"/>
    <w:rsid w:val="005B29B6"/>
    <w:rsid w:val="005B35D7"/>
    <w:rsid w:val="005B3655"/>
    <w:rsid w:val="005B381A"/>
    <w:rsid w:val="005B3835"/>
    <w:rsid w:val="005B383C"/>
    <w:rsid w:val="005B3894"/>
    <w:rsid w:val="005B38F1"/>
    <w:rsid w:val="005B3AD0"/>
    <w:rsid w:val="005B53CC"/>
    <w:rsid w:val="005B5817"/>
    <w:rsid w:val="005B5BD2"/>
    <w:rsid w:val="005B5BF9"/>
    <w:rsid w:val="005B6035"/>
    <w:rsid w:val="005B6374"/>
    <w:rsid w:val="005B646B"/>
    <w:rsid w:val="005B72A7"/>
    <w:rsid w:val="005B7B92"/>
    <w:rsid w:val="005B7ED7"/>
    <w:rsid w:val="005C0761"/>
    <w:rsid w:val="005C096E"/>
    <w:rsid w:val="005C0F26"/>
    <w:rsid w:val="005C18F0"/>
    <w:rsid w:val="005C1A1B"/>
    <w:rsid w:val="005C1E56"/>
    <w:rsid w:val="005C1FE4"/>
    <w:rsid w:val="005C21D8"/>
    <w:rsid w:val="005C2240"/>
    <w:rsid w:val="005C2313"/>
    <w:rsid w:val="005C28D2"/>
    <w:rsid w:val="005C2BD2"/>
    <w:rsid w:val="005C3190"/>
    <w:rsid w:val="005C378F"/>
    <w:rsid w:val="005C41AD"/>
    <w:rsid w:val="005C43A8"/>
    <w:rsid w:val="005C44FB"/>
    <w:rsid w:val="005C4624"/>
    <w:rsid w:val="005C4D68"/>
    <w:rsid w:val="005C5002"/>
    <w:rsid w:val="005C5C41"/>
    <w:rsid w:val="005C63E2"/>
    <w:rsid w:val="005C66F3"/>
    <w:rsid w:val="005C6BC1"/>
    <w:rsid w:val="005C6CCD"/>
    <w:rsid w:val="005C749A"/>
    <w:rsid w:val="005C7629"/>
    <w:rsid w:val="005C790F"/>
    <w:rsid w:val="005D0564"/>
    <w:rsid w:val="005D076B"/>
    <w:rsid w:val="005D085A"/>
    <w:rsid w:val="005D0BEC"/>
    <w:rsid w:val="005D0F68"/>
    <w:rsid w:val="005D0FE1"/>
    <w:rsid w:val="005D1436"/>
    <w:rsid w:val="005D145B"/>
    <w:rsid w:val="005D19F2"/>
    <w:rsid w:val="005D1C77"/>
    <w:rsid w:val="005D1D54"/>
    <w:rsid w:val="005D1D7A"/>
    <w:rsid w:val="005D205B"/>
    <w:rsid w:val="005D2553"/>
    <w:rsid w:val="005D26D0"/>
    <w:rsid w:val="005D27A4"/>
    <w:rsid w:val="005D2B4D"/>
    <w:rsid w:val="005D2F2C"/>
    <w:rsid w:val="005D37A3"/>
    <w:rsid w:val="005D380C"/>
    <w:rsid w:val="005D419B"/>
    <w:rsid w:val="005D41A7"/>
    <w:rsid w:val="005D435E"/>
    <w:rsid w:val="005D443A"/>
    <w:rsid w:val="005D4B52"/>
    <w:rsid w:val="005D4C20"/>
    <w:rsid w:val="005D4D9B"/>
    <w:rsid w:val="005D5153"/>
    <w:rsid w:val="005D546D"/>
    <w:rsid w:val="005D57CD"/>
    <w:rsid w:val="005D6214"/>
    <w:rsid w:val="005D632D"/>
    <w:rsid w:val="005D643A"/>
    <w:rsid w:val="005D69D1"/>
    <w:rsid w:val="005D69D7"/>
    <w:rsid w:val="005D7ACA"/>
    <w:rsid w:val="005D7C14"/>
    <w:rsid w:val="005D7E5C"/>
    <w:rsid w:val="005D7EFC"/>
    <w:rsid w:val="005E0146"/>
    <w:rsid w:val="005E0356"/>
    <w:rsid w:val="005E04A9"/>
    <w:rsid w:val="005E04D6"/>
    <w:rsid w:val="005E14B0"/>
    <w:rsid w:val="005E1533"/>
    <w:rsid w:val="005E19EE"/>
    <w:rsid w:val="005E1E35"/>
    <w:rsid w:val="005E2558"/>
    <w:rsid w:val="005E31B5"/>
    <w:rsid w:val="005E33D4"/>
    <w:rsid w:val="005E38C2"/>
    <w:rsid w:val="005E3AE1"/>
    <w:rsid w:val="005E3CF6"/>
    <w:rsid w:val="005E3DD9"/>
    <w:rsid w:val="005E3F52"/>
    <w:rsid w:val="005E42C9"/>
    <w:rsid w:val="005E4974"/>
    <w:rsid w:val="005E4A43"/>
    <w:rsid w:val="005E4C2D"/>
    <w:rsid w:val="005E5086"/>
    <w:rsid w:val="005E53A9"/>
    <w:rsid w:val="005E58DF"/>
    <w:rsid w:val="005E619C"/>
    <w:rsid w:val="005E6B42"/>
    <w:rsid w:val="005E6C84"/>
    <w:rsid w:val="005E6F42"/>
    <w:rsid w:val="005E6FA3"/>
    <w:rsid w:val="005E75CE"/>
    <w:rsid w:val="005E76F7"/>
    <w:rsid w:val="005F037A"/>
    <w:rsid w:val="005F0580"/>
    <w:rsid w:val="005F0B47"/>
    <w:rsid w:val="005F0C78"/>
    <w:rsid w:val="005F14D7"/>
    <w:rsid w:val="005F171A"/>
    <w:rsid w:val="005F18C8"/>
    <w:rsid w:val="005F1A41"/>
    <w:rsid w:val="005F2637"/>
    <w:rsid w:val="005F29D8"/>
    <w:rsid w:val="005F2C2A"/>
    <w:rsid w:val="005F67F9"/>
    <w:rsid w:val="005F6E68"/>
    <w:rsid w:val="005F725D"/>
    <w:rsid w:val="005F7364"/>
    <w:rsid w:val="005F7476"/>
    <w:rsid w:val="005F7963"/>
    <w:rsid w:val="005F7A24"/>
    <w:rsid w:val="005F7A28"/>
    <w:rsid w:val="005F7E14"/>
    <w:rsid w:val="0060003E"/>
    <w:rsid w:val="00600189"/>
    <w:rsid w:val="006007D2"/>
    <w:rsid w:val="00601159"/>
    <w:rsid w:val="00601533"/>
    <w:rsid w:val="00601562"/>
    <w:rsid w:val="006015C1"/>
    <w:rsid w:val="00601790"/>
    <w:rsid w:val="00601814"/>
    <w:rsid w:val="00601A06"/>
    <w:rsid w:val="0060212C"/>
    <w:rsid w:val="0060218C"/>
    <w:rsid w:val="00602946"/>
    <w:rsid w:val="00602A68"/>
    <w:rsid w:val="00602FC9"/>
    <w:rsid w:val="0060317B"/>
    <w:rsid w:val="0060320E"/>
    <w:rsid w:val="00603CEE"/>
    <w:rsid w:val="00603D30"/>
    <w:rsid w:val="00604328"/>
    <w:rsid w:val="00604519"/>
    <w:rsid w:val="006049D0"/>
    <w:rsid w:val="006052D1"/>
    <w:rsid w:val="00605495"/>
    <w:rsid w:val="00605626"/>
    <w:rsid w:val="0060564B"/>
    <w:rsid w:val="00605819"/>
    <w:rsid w:val="00606390"/>
    <w:rsid w:val="0060639A"/>
    <w:rsid w:val="00606536"/>
    <w:rsid w:val="00606547"/>
    <w:rsid w:val="00606D0D"/>
    <w:rsid w:val="00607407"/>
    <w:rsid w:val="006074C9"/>
    <w:rsid w:val="00607559"/>
    <w:rsid w:val="00607A27"/>
    <w:rsid w:val="00607B5C"/>
    <w:rsid w:val="0061045A"/>
    <w:rsid w:val="00610585"/>
    <w:rsid w:val="0061062E"/>
    <w:rsid w:val="00610713"/>
    <w:rsid w:val="006111D7"/>
    <w:rsid w:val="006111E4"/>
    <w:rsid w:val="00611543"/>
    <w:rsid w:val="00611AFA"/>
    <w:rsid w:val="00611C40"/>
    <w:rsid w:val="00612001"/>
    <w:rsid w:val="00612076"/>
    <w:rsid w:val="00612248"/>
    <w:rsid w:val="006127EE"/>
    <w:rsid w:val="0061290C"/>
    <w:rsid w:val="006131D6"/>
    <w:rsid w:val="006134E4"/>
    <w:rsid w:val="00613593"/>
    <w:rsid w:val="0061399B"/>
    <w:rsid w:val="00613D08"/>
    <w:rsid w:val="00614174"/>
    <w:rsid w:val="006142A4"/>
    <w:rsid w:val="006143FF"/>
    <w:rsid w:val="006144EF"/>
    <w:rsid w:val="0061467A"/>
    <w:rsid w:val="00614980"/>
    <w:rsid w:val="00614CA1"/>
    <w:rsid w:val="00614D40"/>
    <w:rsid w:val="00615609"/>
    <w:rsid w:val="00615772"/>
    <w:rsid w:val="00615887"/>
    <w:rsid w:val="00615A91"/>
    <w:rsid w:val="00615B5D"/>
    <w:rsid w:val="00615C01"/>
    <w:rsid w:val="00616214"/>
    <w:rsid w:val="006165B3"/>
    <w:rsid w:val="006166CA"/>
    <w:rsid w:val="00616769"/>
    <w:rsid w:val="0061679D"/>
    <w:rsid w:val="006168D6"/>
    <w:rsid w:val="00616C5B"/>
    <w:rsid w:val="006172BA"/>
    <w:rsid w:val="006173A5"/>
    <w:rsid w:val="00617417"/>
    <w:rsid w:val="00617621"/>
    <w:rsid w:val="006176F3"/>
    <w:rsid w:val="00617ADB"/>
    <w:rsid w:val="00617BAE"/>
    <w:rsid w:val="00617C8D"/>
    <w:rsid w:val="00617D41"/>
    <w:rsid w:val="00617FDB"/>
    <w:rsid w:val="006200F4"/>
    <w:rsid w:val="00620161"/>
    <w:rsid w:val="00620305"/>
    <w:rsid w:val="006207AA"/>
    <w:rsid w:val="006212C6"/>
    <w:rsid w:val="00621460"/>
    <w:rsid w:val="00621B7D"/>
    <w:rsid w:val="006220E3"/>
    <w:rsid w:val="00622272"/>
    <w:rsid w:val="00622396"/>
    <w:rsid w:val="006233C3"/>
    <w:rsid w:val="0062361A"/>
    <w:rsid w:val="00623666"/>
    <w:rsid w:val="00623D92"/>
    <w:rsid w:val="00623E02"/>
    <w:rsid w:val="00624173"/>
    <w:rsid w:val="00624773"/>
    <w:rsid w:val="0062499A"/>
    <w:rsid w:val="00624AB6"/>
    <w:rsid w:val="00625134"/>
    <w:rsid w:val="00625513"/>
    <w:rsid w:val="006256F7"/>
    <w:rsid w:val="006260FE"/>
    <w:rsid w:val="006262CD"/>
    <w:rsid w:val="00626582"/>
    <w:rsid w:val="00626C2E"/>
    <w:rsid w:val="006270A7"/>
    <w:rsid w:val="00627221"/>
    <w:rsid w:val="0062749E"/>
    <w:rsid w:val="00627713"/>
    <w:rsid w:val="00627757"/>
    <w:rsid w:val="00627A38"/>
    <w:rsid w:val="00627B1F"/>
    <w:rsid w:val="00627C1A"/>
    <w:rsid w:val="00627D2F"/>
    <w:rsid w:val="00627E43"/>
    <w:rsid w:val="00630D2F"/>
    <w:rsid w:val="0063145E"/>
    <w:rsid w:val="00631B68"/>
    <w:rsid w:val="00631B9E"/>
    <w:rsid w:val="006321F2"/>
    <w:rsid w:val="006323B8"/>
    <w:rsid w:val="00632B06"/>
    <w:rsid w:val="00632EB8"/>
    <w:rsid w:val="006331EC"/>
    <w:rsid w:val="00633424"/>
    <w:rsid w:val="006341DE"/>
    <w:rsid w:val="006345D0"/>
    <w:rsid w:val="00634E19"/>
    <w:rsid w:val="006355F5"/>
    <w:rsid w:val="00635AF8"/>
    <w:rsid w:val="0063650C"/>
    <w:rsid w:val="00636782"/>
    <w:rsid w:val="00636793"/>
    <w:rsid w:val="006368ED"/>
    <w:rsid w:val="00636C19"/>
    <w:rsid w:val="00636EA2"/>
    <w:rsid w:val="00637088"/>
    <w:rsid w:val="0063710C"/>
    <w:rsid w:val="006379C6"/>
    <w:rsid w:val="0064008E"/>
    <w:rsid w:val="006401FF"/>
    <w:rsid w:val="00640C3F"/>
    <w:rsid w:val="00641639"/>
    <w:rsid w:val="00641852"/>
    <w:rsid w:val="006419ED"/>
    <w:rsid w:val="00641B6A"/>
    <w:rsid w:val="00641E8E"/>
    <w:rsid w:val="00642158"/>
    <w:rsid w:val="006422BF"/>
    <w:rsid w:val="00642497"/>
    <w:rsid w:val="00642807"/>
    <w:rsid w:val="006429E5"/>
    <w:rsid w:val="00642B51"/>
    <w:rsid w:val="00642C79"/>
    <w:rsid w:val="00643430"/>
    <w:rsid w:val="00643663"/>
    <w:rsid w:val="00643D54"/>
    <w:rsid w:val="00643DD1"/>
    <w:rsid w:val="0064443C"/>
    <w:rsid w:val="00644693"/>
    <w:rsid w:val="006446EF"/>
    <w:rsid w:val="00644AF7"/>
    <w:rsid w:val="00644BCB"/>
    <w:rsid w:val="00645401"/>
    <w:rsid w:val="0064540F"/>
    <w:rsid w:val="006459EE"/>
    <w:rsid w:val="00645DEF"/>
    <w:rsid w:val="00645E26"/>
    <w:rsid w:val="006462EC"/>
    <w:rsid w:val="0064648C"/>
    <w:rsid w:val="006469B2"/>
    <w:rsid w:val="00646AE9"/>
    <w:rsid w:val="00646D4A"/>
    <w:rsid w:val="0064733E"/>
    <w:rsid w:val="006478AB"/>
    <w:rsid w:val="00647B7D"/>
    <w:rsid w:val="00647C79"/>
    <w:rsid w:val="006501B8"/>
    <w:rsid w:val="0065035C"/>
    <w:rsid w:val="00650D4D"/>
    <w:rsid w:val="00651012"/>
    <w:rsid w:val="006519ED"/>
    <w:rsid w:val="00651C12"/>
    <w:rsid w:val="00651E27"/>
    <w:rsid w:val="0065245C"/>
    <w:rsid w:val="006525F8"/>
    <w:rsid w:val="00652CD0"/>
    <w:rsid w:val="00653204"/>
    <w:rsid w:val="00653A18"/>
    <w:rsid w:val="00653F37"/>
    <w:rsid w:val="006545BC"/>
    <w:rsid w:val="00654CE2"/>
    <w:rsid w:val="00654FEA"/>
    <w:rsid w:val="00655935"/>
    <w:rsid w:val="00656084"/>
    <w:rsid w:val="00656846"/>
    <w:rsid w:val="00656A0B"/>
    <w:rsid w:val="00656D71"/>
    <w:rsid w:val="006577CE"/>
    <w:rsid w:val="00657CAF"/>
    <w:rsid w:val="00657CCE"/>
    <w:rsid w:val="00657EDD"/>
    <w:rsid w:val="00660F9A"/>
    <w:rsid w:val="006610F6"/>
    <w:rsid w:val="00661891"/>
    <w:rsid w:val="00661978"/>
    <w:rsid w:val="00661DEA"/>
    <w:rsid w:val="00661F25"/>
    <w:rsid w:val="00662331"/>
    <w:rsid w:val="006623E6"/>
    <w:rsid w:val="006626B4"/>
    <w:rsid w:val="00662871"/>
    <w:rsid w:val="006628D8"/>
    <w:rsid w:val="00662B38"/>
    <w:rsid w:val="00662E63"/>
    <w:rsid w:val="00663E03"/>
    <w:rsid w:val="00663EBF"/>
    <w:rsid w:val="006641A7"/>
    <w:rsid w:val="00664F01"/>
    <w:rsid w:val="00664F44"/>
    <w:rsid w:val="0066536F"/>
    <w:rsid w:val="00665501"/>
    <w:rsid w:val="006655E4"/>
    <w:rsid w:val="00665794"/>
    <w:rsid w:val="00665BCB"/>
    <w:rsid w:val="00665C97"/>
    <w:rsid w:val="00665CC6"/>
    <w:rsid w:val="00665CF6"/>
    <w:rsid w:val="00665DE1"/>
    <w:rsid w:val="0066614A"/>
    <w:rsid w:val="006668CD"/>
    <w:rsid w:val="00666F4E"/>
    <w:rsid w:val="0066743F"/>
    <w:rsid w:val="006674B5"/>
    <w:rsid w:val="006676FD"/>
    <w:rsid w:val="0067014D"/>
    <w:rsid w:val="00670339"/>
    <w:rsid w:val="00670548"/>
    <w:rsid w:val="00670575"/>
    <w:rsid w:val="00670B17"/>
    <w:rsid w:val="00670C65"/>
    <w:rsid w:val="00671A6C"/>
    <w:rsid w:val="00671EFD"/>
    <w:rsid w:val="00671FEE"/>
    <w:rsid w:val="006722A6"/>
    <w:rsid w:val="0067292A"/>
    <w:rsid w:val="00672E3F"/>
    <w:rsid w:val="00673116"/>
    <w:rsid w:val="006733EA"/>
    <w:rsid w:val="00673B5F"/>
    <w:rsid w:val="00673D10"/>
    <w:rsid w:val="00673FA8"/>
    <w:rsid w:val="00674352"/>
    <w:rsid w:val="006747DE"/>
    <w:rsid w:val="00674804"/>
    <w:rsid w:val="00674C7A"/>
    <w:rsid w:val="00675768"/>
    <w:rsid w:val="006757E0"/>
    <w:rsid w:val="00675997"/>
    <w:rsid w:val="0067624A"/>
    <w:rsid w:val="0067663B"/>
    <w:rsid w:val="0067694F"/>
    <w:rsid w:val="00677059"/>
    <w:rsid w:val="006771D1"/>
    <w:rsid w:val="00677323"/>
    <w:rsid w:val="00677D88"/>
    <w:rsid w:val="00677DA4"/>
    <w:rsid w:val="00677E5A"/>
    <w:rsid w:val="00677F3F"/>
    <w:rsid w:val="00680153"/>
    <w:rsid w:val="00680251"/>
    <w:rsid w:val="006805EE"/>
    <w:rsid w:val="00680A2F"/>
    <w:rsid w:val="00681791"/>
    <w:rsid w:val="00681C3D"/>
    <w:rsid w:val="00682474"/>
    <w:rsid w:val="0068289A"/>
    <w:rsid w:val="00682B1C"/>
    <w:rsid w:val="00682C1F"/>
    <w:rsid w:val="00683992"/>
    <w:rsid w:val="00683BA4"/>
    <w:rsid w:val="00683CE7"/>
    <w:rsid w:val="00683EA0"/>
    <w:rsid w:val="0068462E"/>
    <w:rsid w:val="0068463B"/>
    <w:rsid w:val="00684968"/>
    <w:rsid w:val="0068499F"/>
    <w:rsid w:val="00684D01"/>
    <w:rsid w:val="00684D8A"/>
    <w:rsid w:val="00684F42"/>
    <w:rsid w:val="00684F9B"/>
    <w:rsid w:val="00685015"/>
    <w:rsid w:val="006851F0"/>
    <w:rsid w:val="0068538C"/>
    <w:rsid w:val="006854A4"/>
    <w:rsid w:val="0068554C"/>
    <w:rsid w:val="0068556A"/>
    <w:rsid w:val="00685777"/>
    <w:rsid w:val="006859F3"/>
    <w:rsid w:val="00685BCC"/>
    <w:rsid w:val="00685E41"/>
    <w:rsid w:val="00685FAD"/>
    <w:rsid w:val="00686292"/>
    <w:rsid w:val="006865C7"/>
    <w:rsid w:val="00686672"/>
    <w:rsid w:val="00686AF1"/>
    <w:rsid w:val="00686D51"/>
    <w:rsid w:val="00686E7E"/>
    <w:rsid w:val="00687182"/>
    <w:rsid w:val="0068738C"/>
    <w:rsid w:val="00687501"/>
    <w:rsid w:val="006875C3"/>
    <w:rsid w:val="0068769D"/>
    <w:rsid w:val="00687877"/>
    <w:rsid w:val="006878A5"/>
    <w:rsid w:val="006878BF"/>
    <w:rsid w:val="00690101"/>
    <w:rsid w:val="00690300"/>
    <w:rsid w:val="0069037D"/>
    <w:rsid w:val="006903FA"/>
    <w:rsid w:val="00690A83"/>
    <w:rsid w:val="00691072"/>
    <w:rsid w:val="00691599"/>
    <w:rsid w:val="00691799"/>
    <w:rsid w:val="00691A4E"/>
    <w:rsid w:val="00691AE7"/>
    <w:rsid w:val="00691B94"/>
    <w:rsid w:val="0069233C"/>
    <w:rsid w:val="00692504"/>
    <w:rsid w:val="0069258E"/>
    <w:rsid w:val="006925B0"/>
    <w:rsid w:val="006928FD"/>
    <w:rsid w:val="00692A86"/>
    <w:rsid w:val="00692E9E"/>
    <w:rsid w:val="0069346C"/>
    <w:rsid w:val="00693896"/>
    <w:rsid w:val="006938A3"/>
    <w:rsid w:val="0069393F"/>
    <w:rsid w:val="0069395A"/>
    <w:rsid w:val="00693BC3"/>
    <w:rsid w:val="006948C1"/>
    <w:rsid w:val="00694C55"/>
    <w:rsid w:val="00694CE4"/>
    <w:rsid w:val="00694FF8"/>
    <w:rsid w:val="006956E2"/>
    <w:rsid w:val="0069582A"/>
    <w:rsid w:val="00695991"/>
    <w:rsid w:val="00695F6B"/>
    <w:rsid w:val="0069645B"/>
    <w:rsid w:val="0069682B"/>
    <w:rsid w:val="00696926"/>
    <w:rsid w:val="00697CD7"/>
    <w:rsid w:val="00697ED8"/>
    <w:rsid w:val="006A0994"/>
    <w:rsid w:val="006A0DE1"/>
    <w:rsid w:val="006A1205"/>
    <w:rsid w:val="006A1290"/>
    <w:rsid w:val="006A1307"/>
    <w:rsid w:val="006A1951"/>
    <w:rsid w:val="006A196B"/>
    <w:rsid w:val="006A1AA5"/>
    <w:rsid w:val="006A245A"/>
    <w:rsid w:val="006A2A9B"/>
    <w:rsid w:val="006A3061"/>
    <w:rsid w:val="006A3504"/>
    <w:rsid w:val="006A3739"/>
    <w:rsid w:val="006A3B55"/>
    <w:rsid w:val="006A3B76"/>
    <w:rsid w:val="006A3C87"/>
    <w:rsid w:val="006A3DB2"/>
    <w:rsid w:val="006A3F18"/>
    <w:rsid w:val="006A4061"/>
    <w:rsid w:val="006A40F7"/>
    <w:rsid w:val="006A4230"/>
    <w:rsid w:val="006A490C"/>
    <w:rsid w:val="006A497F"/>
    <w:rsid w:val="006A499B"/>
    <w:rsid w:val="006A5D96"/>
    <w:rsid w:val="006A5ED7"/>
    <w:rsid w:val="006A628F"/>
    <w:rsid w:val="006A667C"/>
    <w:rsid w:val="006A6709"/>
    <w:rsid w:val="006A6E33"/>
    <w:rsid w:val="006A70E9"/>
    <w:rsid w:val="006A719B"/>
    <w:rsid w:val="006A7522"/>
    <w:rsid w:val="006A7793"/>
    <w:rsid w:val="006B0088"/>
    <w:rsid w:val="006B048D"/>
    <w:rsid w:val="006B07F7"/>
    <w:rsid w:val="006B0A4F"/>
    <w:rsid w:val="006B0A6E"/>
    <w:rsid w:val="006B0FA4"/>
    <w:rsid w:val="006B12DA"/>
    <w:rsid w:val="006B1736"/>
    <w:rsid w:val="006B19D8"/>
    <w:rsid w:val="006B1CEB"/>
    <w:rsid w:val="006B227D"/>
    <w:rsid w:val="006B27EC"/>
    <w:rsid w:val="006B2971"/>
    <w:rsid w:val="006B2BBD"/>
    <w:rsid w:val="006B2D86"/>
    <w:rsid w:val="006B3341"/>
    <w:rsid w:val="006B34CD"/>
    <w:rsid w:val="006B3521"/>
    <w:rsid w:val="006B3693"/>
    <w:rsid w:val="006B3ACD"/>
    <w:rsid w:val="006B4332"/>
    <w:rsid w:val="006B4394"/>
    <w:rsid w:val="006B4497"/>
    <w:rsid w:val="006B4631"/>
    <w:rsid w:val="006B4E2F"/>
    <w:rsid w:val="006B536B"/>
    <w:rsid w:val="006B59FD"/>
    <w:rsid w:val="006B5A7D"/>
    <w:rsid w:val="006B5BCE"/>
    <w:rsid w:val="006B5FE5"/>
    <w:rsid w:val="006B64B8"/>
    <w:rsid w:val="006B6A5E"/>
    <w:rsid w:val="006B7286"/>
    <w:rsid w:val="006B72B7"/>
    <w:rsid w:val="006B7826"/>
    <w:rsid w:val="006B7A4B"/>
    <w:rsid w:val="006C00F6"/>
    <w:rsid w:val="006C03C2"/>
    <w:rsid w:val="006C0CDE"/>
    <w:rsid w:val="006C0E95"/>
    <w:rsid w:val="006C0FD7"/>
    <w:rsid w:val="006C12A0"/>
    <w:rsid w:val="006C1389"/>
    <w:rsid w:val="006C152B"/>
    <w:rsid w:val="006C1731"/>
    <w:rsid w:val="006C17E0"/>
    <w:rsid w:val="006C1911"/>
    <w:rsid w:val="006C1A1B"/>
    <w:rsid w:val="006C1A6D"/>
    <w:rsid w:val="006C1BFF"/>
    <w:rsid w:val="006C237D"/>
    <w:rsid w:val="006C2788"/>
    <w:rsid w:val="006C2CEA"/>
    <w:rsid w:val="006C2FE9"/>
    <w:rsid w:val="006C3062"/>
    <w:rsid w:val="006C34F6"/>
    <w:rsid w:val="006C369B"/>
    <w:rsid w:val="006C374E"/>
    <w:rsid w:val="006C395C"/>
    <w:rsid w:val="006C3AD8"/>
    <w:rsid w:val="006C3B65"/>
    <w:rsid w:val="006C3D96"/>
    <w:rsid w:val="006C4A55"/>
    <w:rsid w:val="006C4CE9"/>
    <w:rsid w:val="006C50EE"/>
    <w:rsid w:val="006C599F"/>
    <w:rsid w:val="006C59EA"/>
    <w:rsid w:val="006C5E23"/>
    <w:rsid w:val="006C6289"/>
    <w:rsid w:val="006C6A71"/>
    <w:rsid w:val="006C6E84"/>
    <w:rsid w:val="006C71DA"/>
    <w:rsid w:val="006C7A62"/>
    <w:rsid w:val="006D0026"/>
    <w:rsid w:val="006D0118"/>
    <w:rsid w:val="006D0745"/>
    <w:rsid w:val="006D0DBA"/>
    <w:rsid w:val="006D0DD6"/>
    <w:rsid w:val="006D0E60"/>
    <w:rsid w:val="006D1127"/>
    <w:rsid w:val="006D13EC"/>
    <w:rsid w:val="006D14F4"/>
    <w:rsid w:val="006D1550"/>
    <w:rsid w:val="006D2353"/>
    <w:rsid w:val="006D25B0"/>
    <w:rsid w:val="006D264E"/>
    <w:rsid w:val="006D296D"/>
    <w:rsid w:val="006D2997"/>
    <w:rsid w:val="006D2B26"/>
    <w:rsid w:val="006D2C80"/>
    <w:rsid w:val="006D2CC4"/>
    <w:rsid w:val="006D35C6"/>
    <w:rsid w:val="006D3964"/>
    <w:rsid w:val="006D397D"/>
    <w:rsid w:val="006D3A4D"/>
    <w:rsid w:val="006D3ADB"/>
    <w:rsid w:val="006D42C2"/>
    <w:rsid w:val="006D435D"/>
    <w:rsid w:val="006D4B38"/>
    <w:rsid w:val="006D5033"/>
    <w:rsid w:val="006D5A20"/>
    <w:rsid w:val="006D5DFD"/>
    <w:rsid w:val="006D5E67"/>
    <w:rsid w:val="006D5E8C"/>
    <w:rsid w:val="006D60AE"/>
    <w:rsid w:val="006D662A"/>
    <w:rsid w:val="006D715E"/>
    <w:rsid w:val="006D73E2"/>
    <w:rsid w:val="006D7984"/>
    <w:rsid w:val="006D7D60"/>
    <w:rsid w:val="006D7DC5"/>
    <w:rsid w:val="006E0442"/>
    <w:rsid w:val="006E0B53"/>
    <w:rsid w:val="006E0C2F"/>
    <w:rsid w:val="006E1064"/>
    <w:rsid w:val="006E1842"/>
    <w:rsid w:val="006E21E0"/>
    <w:rsid w:val="006E2674"/>
    <w:rsid w:val="006E2821"/>
    <w:rsid w:val="006E2FD0"/>
    <w:rsid w:val="006E30EB"/>
    <w:rsid w:val="006E38EC"/>
    <w:rsid w:val="006E426E"/>
    <w:rsid w:val="006E4820"/>
    <w:rsid w:val="006E5439"/>
    <w:rsid w:val="006E598F"/>
    <w:rsid w:val="006E5D86"/>
    <w:rsid w:val="006E60AE"/>
    <w:rsid w:val="006E612E"/>
    <w:rsid w:val="006E626C"/>
    <w:rsid w:val="006E6A85"/>
    <w:rsid w:val="006E6A9A"/>
    <w:rsid w:val="006E6AA7"/>
    <w:rsid w:val="006E6EDA"/>
    <w:rsid w:val="006E6FE1"/>
    <w:rsid w:val="006E7173"/>
    <w:rsid w:val="006E71F1"/>
    <w:rsid w:val="006E79EB"/>
    <w:rsid w:val="006E7C3D"/>
    <w:rsid w:val="006F0282"/>
    <w:rsid w:val="006F0652"/>
    <w:rsid w:val="006F0A5D"/>
    <w:rsid w:val="006F0BB0"/>
    <w:rsid w:val="006F0C56"/>
    <w:rsid w:val="006F0D35"/>
    <w:rsid w:val="006F0DBB"/>
    <w:rsid w:val="006F19E8"/>
    <w:rsid w:val="006F2088"/>
    <w:rsid w:val="006F21AE"/>
    <w:rsid w:val="006F2881"/>
    <w:rsid w:val="006F288B"/>
    <w:rsid w:val="006F2AFA"/>
    <w:rsid w:val="006F3B96"/>
    <w:rsid w:val="006F4383"/>
    <w:rsid w:val="006F4734"/>
    <w:rsid w:val="006F4E63"/>
    <w:rsid w:val="006F51DE"/>
    <w:rsid w:val="006F51FF"/>
    <w:rsid w:val="006F54BD"/>
    <w:rsid w:val="006F5814"/>
    <w:rsid w:val="006F5E8C"/>
    <w:rsid w:val="006F5EE2"/>
    <w:rsid w:val="006F6105"/>
    <w:rsid w:val="006F6161"/>
    <w:rsid w:val="006F6194"/>
    <w:rsid w:val="006F61D0"/>
    <w:rsid w:val="006F657C"/>
    <w:rsid w:val="006F6C98"/>
    <w:rsid w:val="006F6D81"/>
    <w:rsid w:val="006F705D"/>
    <w:rsid w:val="006F72BE"/>
    <w:rsid w:val="006F74C4"/>
    <w:rsid w:val="006F7577"/>
    <w:rsid w:val="006F77D0"/>
    <w:rsid w:val="006F7C28"/>
    <w:rsid w:val="00700324"/>
    <w:rsid w:val="007004C7"/>
    <w:rsid w:val="0070060A"/>
    <w:rsid w:val="00700D4C"/>
    <w:rsid w:val="0070184B"/>
    <w:rsid w:val="0070191B"/>
    <w:rsid w:val="00701E49"/>
    <w:rsid w:val="00701F1F"/>
    <w:rsid w:val="0070215E"/>
    <w:rsid w:val="0070222F"/>
    <w:rsid w:val="007024BF"/>
    <w:rsid w:val="00702775"/>
    <w:rsid w:val="007027F6"/>
    <w:rsid w:val="00702B10"/>
    <w:rsid w:val="00702E52"/>
    <w:rsid w:val="00703253"/>
    <w:rsid w:val="0070385D"/>
    <w:rsid w:val="00703EAF"/>
    <w:rsid w:val="00704139"/>
    <w:rsid w:val="0070489D"/>
    <w:rsid w:val="00704B71"/>
    <w:rsid w:val="00704ED5"/>
    <w:rsid w:val="00704F36"/>
    <w:rsid w:val="007054E7"/>
    <w:rsid w:val="007055EC"/>
    <w:rsid w:val="00705ACA"/>
    <w:rsid w:val="00705B21"/>
    <w:rsid w:val="0070607E"/>
    <w:rsid w:val="00706140"/>
    <w:rsid w:val="007066A2"/>
    <w:rsid w:val="00706B81"/>
    <w:rsid w:val="00706FE4"/>
    <w:rsid w:val="00707351"/>
    <w:rsid w:val="0070769E"/>
    <w:rsid w:val="00707B34"/>
    <w:rsid w:val="00707D99"/>
    <w:rsid w:val="00711283"/>
    <w:rsid w:val="007114B2"/>
    <w:rsid w:val="00711717"/>
    <w:rsid w:val="0071189F"/>
    <w:rsid w:val="00712ACF"/>
    <w:rsid w:val="007130D5"/>
    <w:rsid w:val="007130E0"/>
    <w:rsid w:val="00713180"/>
    <w:rsid w:val="00713F64"/>
    <w:rsid w:val="007140B8"/>
    <w:rsid w:val="00714391"/>
    <w:rsid w:val="00714670"/>
    <w:rsid w:val="00714AF3"/>
    <w:rsid w:val="00714F6D"/>
    <w:rsid w:val="0071544C"/>
    <w:rsid w:val="00715B2F"/>
    <w:rsid w:val="00715B5F"/>
    <w:rsid w:val="007161F7"/>
    <w:rsid w:val="00716A05"/>
    <w:rsid w:val="00716CD1"/>
    <w:rsid w:val="00716E52"/>
    <w:rsid w:val="0071704D"/>
    <w:rsid w:val="0071716D"/>
    <w:rsid w:val="00717686"/>
    <w:rsid w:val="0071782B"/>
    <w:rsid w:val="00717D7F"/>
    <w:rsid w:val="00720092"/>
    <w:rsid w:val="00720257"/>
    <w:rsid w:val="0072040B"/>
    <w:rsid w:val="007206B0"/>
    <w:rsid w:val="007206F9"/>
    <w:rsid w:val="00720CEF"/>
    <w:rsid w:val="00720E28"/>
    <w:rsid w:val="0072158A"/>
    <w:rsid w:val="007216F3"/>
    <w:rsid w:val="00721A53"/>
    <w:rsid w:val="00721B17"/>
    <w:rsid w:val="00721B3C"/>
    <w:rsid w:val="0072209F"/>
    <w:rsid w:val="007227B1"/>
    <w:rsid w:val="00722852"/>
    <w:rsid w:val="00722ADA"/>
    <w:rsid w:val="0072387B"/>
    <w:rsid w:val="00724077"/>
    <w:rsid w:val="007240A3"/>
    <w:rsid w:val="0072461C"/>
    <w:rsid w:val="00724622"/>
    <w:rsid w:val="0072470E"/>
    <w:rsid w:val="007248E7"/>
    <w:rsid w:val="00724ECC"/>
    <w:rsid w:val="007251CF"/>
    <w:rsid w:val="0072544F"/>
    <w:rsid w:val="00725616"/>
    <w:rsid w:val="00725B57"/>
    <w:rsid w:val="00726158"/>
    <w:rsid w:val="00726299"/>
    <w:rsid w:val="007263A8"/>
    <w:rsid w:val="0072659A"/>
    <w:rsid w:val="007268E3"/>
    <w:rsid w:val="00726B77"/>
    <w:rsid w:val="00726B98"/>
    <w:rsid w:val="00727042"/>
    <w:rsid w:val="0072786A"/>
    <w:rsid w:val="00727BEF"/>
    <w:rsid w:val="00727FDE"/>
    <w:rsid w:val="0073039B"/>
    <w:rsid w:val="007304C5"/>
    <w:rsid w:val="007304CC"/>
    <w:rsid w:val="007307D4"/>
    <w:rsid w:val="00731300"/>
    <w:rsid w:val="0073153C"/>
    <w:rsid w:val="00731756"/>
    <w:rsid w:val="00731C97"/>
    <w:rsid w:val="00732750"/>
    <w:rsid w:val="0073298F"/>
    <w:rsid w:val="00732B32"/>
    <w:rsid w:val="00733148"/>
    <w:rsid w:val="0073348D"/>
    <w:rsid w:val="00733517"/>
    <w:rsid w:val="007336F4"/>
    <w:rsid w:val="007337B0"/>
    <w:rsid w:val="007338A8"/>
    <w:rsid w:val="00733ACC"/>
    <w:rsid w:val="00733FD9"/>
    <w:rsid w:val="0073436C"/>
    <w:rsid w:val="0073450A"/>
    <w:rsid w:val="00734F40"/>
    <w:rsid w:val="0073527A"/>
    <w:rsid w:val="00735954"/>
    <w:rsid w:val="00735B6D"/>
    <w:rsid w:val="00735C66"/>
    <w:rsid w:val="00735C73"/>
    <w:rsid w:val="00735CC7"/>
    <w:rsid w:val="00735D0F"/>
    <w:rsid w:val="00735E84"/>
    <w:rsid w:val="0073628C"/>
    <w:rsid w:val="00736D0F"/>
    <w:rsid w:val="007371B5"/>
    <w:rsid w:val="007375B7"/>
    <w:rsid w:val="007376F2"/>
    <w:rsid w:val="007401D6"/>
    <w:rsid w:val="00740B9F"/>
    <w:rsid w:val="00740C51"/>
    <w:rsid w:val="00740C55"/>
    <w:rsid w:val="00741216"/>
    <w:rsid w:val="007412B7"/>
    <w:rsid w:val="00741902"/>
    <w:rsid w:val="00741953"/>
    <w:rsid w:val="00741C2E"/>
    <w:rsid w:val="00741F46"/>
    <w:rsid w:val="00742289"/>
    <w:rsid w:val="0074237A"/>
    <w:rsid w:val="007423E4"/>
    <w:rsid w:val="00742BD7"/>
    <w:rsid w:val="00742C6A"/>
    <w:rsid w:val="00743EC7"/>
    <w:rsid w:val="007445E7"/>
    <w:rsid w:val="00744714"/>
    <w:rsid w:val="00744B05"/>
    <w:rsid w:val="0074516B"/>
    <w:rsid w:val="007451F0"/>
    <w:rsid w:val="00745279"/>
    <w:rsid w:val="00745502"/>
    <w:rsid w:val="00745B40"/>
    <w:rsid w:val="00745D80"/>
    <w:rsid w:val="00745DD7"/>
    <w:rsid w:val="00745F5F"/>
    <w:rsid w:val="007460D2"/>
    <w:rsid w:val="00746222"/>
    <w:rsid w:val="00746439"/>
    <w:rsid w:val="00746A7D"/>
    <w:rsid w:val="00747455"/>
    <w:rsid w:val="0074755D"/>
    <w:rsid w:val="007475D4"/>
    <w:rsid w:val="00750067"/>
    <w:rsid w:val="0075023E"/>
    <w:rsid w:val="007503CE"/>
    <w:rsid w:val="00750709"/>
    <w:rsid w:val="00750915"/>
    <w:rsid w:val="00751364"/>
    <w:rsid w:val="0075140A"/>
    <w:rsid w:val="007520E0"/>
    <w:rsid w:val="00752271"/>
    <w:rsid w:val="00752D3F"/>
    <w:rsid w:val="007540C4"/>
    <w:rsid w:val="007541BD"/>
    <w:rsid w:val="00754329"/>
    <w:rsid w:val="0075499A"/>
    <w:rsid w:val="00754BC9"/>
    <w:rsid w:val="00754E33"/>
    <w:rsid w:val="00754FD1"/>
    <w:rsid w:val="0075511C"/>
    <w:rsid w:val="007552A0"/>
    <w:rsid w:val="007552A8"/>
    <w:rsid w:val="0075542E"/>
    <w:rsid w:val="00755AC0"/>
    <w:rsid w:val="00755CA9"/>
    <w:rsid w:val="00755DB1"/>
    <w:rsid w:val="007560F0"/>
    <w:rsid w:val="00756A45"/>
    <w:rsid w:val="00756C05"/>
    <w:rsid w:val="00756E74"/>
    <w:rsid w:val="00756E7C"/>
    <w:rsid w:val="00757866"/>
    <w:rsid w:val="00757DCD"/>
    <w:rsid w:val="00757F62"/>
    <w:rsid w:val="00757FC0"/>
    <w:rsid w:val="00760397"/>
    <w:rsid w:val="007603DE"/>
    <w:rsid w:val="00760C12"/>
    <w:rsid w:val="00761199"/>
    <w:rsid w:val="0076159F"/>
    <w:rsid w:val="00761639"/>
    <w:rsid w:val="00761BC5"/>
    <w:rsid w:val="0076206F"/>
    <w:rsid w:val="007626E3"/>
    <w:rsid w:val="007627F6"/>
    <w:rsid w:val="00762966"/>
    <w:rsid w:val="00762C60"/>
    <w:rsid w:val="00762ED9"/>
    <w:rsid w:val="00762F7E"/>
    <w:rsid w:val="007641F3"/>
    <w:rsid w:val="0076491C"/>
    <w:rsid w:val="00764A9B"/>
    <w:rsid w:val="00764B89"/>
    <w:rsid w:val="00764DA1"/>
    <w:rsid w:val="00764FDA"/>
    <w:rsid w:val="007658F8"/>
    <w:rsid w:val="00765A9A"/>
    <w:rsid w:val="007666DE"/>
    <w:rsid w:val="00766781"/>
    <w:rsid w:val="00766823"/>
    <w:rsid w:val="00767038"/>
    <w:rsid w:val="00767850"/>
    <w:rsid w:val="00767C7B"/>
    <w:rsid w:val="00770105"/>
    <w:rsid w:val="0077023A"/>
    <w:rsid w:val="00770472"/>
    <w:rsid w:val="0077052F"/>
    <w:rsid w:val="007706E3"/>
    <w:rsid w:val="007707E4"/>
    <w:rsid w:val="00770839"/>
    <w:rsid w:val="00770C44"/>
    <w:rsid w:val="00770E08"/>
    <w:rsid w:val="00771618"/>
    <w:rsid w:val="00771BDF"/>
    <w:rsid w:val="00771C96"/>
    <w:rsid w:val="007720A2"/>
    <w:rsid w:val="00772BCB"/>
    <w:rsid w:val="00772D89"/>
    <w:rsid w:val="00772DDC"/>
    <w:rsid w:val="00772E01"/>
    <w:rsid w:val="00773460"/>
    <w:rsid w:val="00773B3C"/>
    <w:rsid w:val="00773B71"/>
    <w:rsid w:val="00773DF1"/>
    <w:rsid w:val="00773F9E"/>
    <w:rsid w:val="0077408B"/>
    <w:rsid w:val="0077409F"/>
    <w:rsid w:val="007744FD"/>
    <w:rsid w:val="00774622"/>
    <w:rsid w:val="007748A6"/>
    <w:rsid w:val="00774BB0"/>
    <w:rsid w:val="007750D5"/>
    <w:rsid w:val="0077512E"/>
    <w:rsid w:val="00775A20"/>
    <w:rsid w:val="00775C8F"/>
    <w:rsid w:val="007765FE"/>
    <w:rsid w:val="007768B0"/>
    <w:rsid w:val="00776D0E"/>
    <w:rsid w:val="00776FE0"/>
    <w:rsid w:val="00777575"/>
    <w:rsid w:val="00777589"/>
    <w:rsid w:val="007776AA"/>
    <w:rsid w:val="00777B85"/>
    <w:rsid w:val="007801C3"/>
    <w:rsid w:val="00780299"/>
    <w:rsid w:val="00780438"/>
    <w:rsid w:val="007805B4"/>
    <w:rsid w:val="007807BB"/>
    <w:rsid w:val="00780C22"/>
    <w:rsid w:val="00780CAF"/>
    <w:rsid w:val="00780E19"/>
    <w:rsid w:val="0078123B"/>
    <w:rsid w:val="0078149C"/>
    <w:rsid w:val="007814BA"/>
    <w:rsid w:val="007816F8"/>
    <w:rsid w:val="007817ED"/>
    <w:rsid w:val="007819D8"/>
    <w:rsid w:val="00781DD0"/>
    <w:rsid w:val="007824AB"/>
    <w:rsid w:val="00782834"/>
    <w:rsid w:val="00782885"/>
    <w:rsid w:val="00782FA9"/>
    <w:rsid w:val="00783414"/>
    <w:rsid w:val="007834FD"/>
    <w:rsid w:val="007839DE"/>
    <w:rsid w:val="00783A20"/>
    <w:rsid w:val="00783BDC"/>
    <w:rsid w:val="00783C93"/>
    <w:rsid w:val="00783CA9"/>
    <w:rsid w:val="00783ECE"/>
    <w:rsid w:val="007841CC"/>
    <w:rsid w:val="00785102"/>
    <w:rsid w:val="00785332"/>
    <w:rsid w:val="00785794"/>
    <w:rsid w:val="007859A2"/>
    <w:rsid w:val="00785B34"/>
    <w:rsid w:val="00785F5C"/>
    <w:rsid w:val="007862B5"/>
    <w:rsid w:val="007863CF"/>
    <w:rsid w:val="00786E49"/>
    <w:rsid w:val="0078744C"/>
    <w:rsid w:val="007877A3"/>
    <w:rsid w:val="00787874"/>
    <w:rsid w:val="00787900"/>
    <w:rsid w:val="00787A86"/>
    <w:rsid w:val="00787B21"/>
    <w:rsid w:val="00787E11"/>
    <w:rsid w:val="00790153"/>
    <w:rsid w:val="00790393"/>
    <w:rsid w:val="00790B5B"/>
    <w:rsid w:val="00791119"/>
    <w:rsid w:val="007912FD"/>
    <w:rsid w:val="0079144A"/>
    <w:rsid w:val="00791468"/>
    <w:rsid w:val="00791970"/>
    <w:rsid w:val="00791D46"/>
    <w:rsid w:val="007921B2"/>
    <w:rsid w:val="00792234"/>
    <w:rsid w:val="007922D7"/>
    <w:rsid w:val="007927E2"/>
    <w:rsid w:val="007927E7"/>
    <w:rsid w:val="00792809"/>
    <w:rsid w:val="00792FEA"/>
    <w:rsid w:val="00793327"/>
    <w:rsid w:val="0079361F"/>
    <w:rsid w:val="00793A06"/>
    <w:rsid w:val="007943B1"/>
    <w:rsid w:val="00794A1E"/>
    <w:rsid w:val="00794A32"/>
    <w:rsid w:val="00794CA6"/>
    <w:rsid w:val="007954D4"/>
    <w:rsid w:val="0079555E"/>
    <w:rsid w:val="00795683"/>
    <w:rsid w:val="00795D25"/>
    <w:rsid w:val="00795EDA"/>
    <w:rsid w:val="00795F1D"/>
    <w:rsid w:val="0079609C"/>
    <w:rsid w:val="007962AD"/>
    <w:rsid w:val="007963F7"/>
    <w:rsid w:val="00796752"/>
    <w:rsid w:val="007967D3"/>
    <w:rsid w:val="00796B6C"/>
    <w:rsid w:val="00797810"/>
    <w:rsid w:val="00797B7E"/>
    <w:rsid w:val="00797EA0"/>
    <w:rsid w:val="00797EEF"/>
    <w:rsid w:val="00797FD8"/>
    <w:rsid w:val="007A01D5"/>
    <w:rsid w:val="007A0201"/>
    <w:rsid w:val="007A03E0"/>
    <w:rsid w:val="007A0594"/>
    <w:rsid w:val="007A064A"/>
    <w:rsid w:val="007A0A44"/>
    <w:rsid w:val="007A1813"/>
    <w:rsid w:val="007A192E"/>
    <w:rsid w:val="007A1CAF"/>
    <w:rsid w:val="007A1E2C"/>
    <w:rsid w:val="007A1F08"/>
    <w:rsid w:val="007A28B2"/>
    <w:rsid w:val="007A2ADC"/>
    <w:rsid w:val="007A2C36"/>
    <w:rsid w:val="007A2C4B"/>
    <w:rsid w:val="007A2F12"/>
    <w:rsid w:val="007A319C"/>
    <w:rsid w:val="007A3501"/>
    <w:rsid w:val="007A3ED9"/>
    <w:rsid w:val="007A4243"/>
    <w:rsid w:val="007A46E6"/>
    <w:rsid w:val="007A477E"/>
    <w:rsid w:val="007A4A24"/>
    <w:rsid w:val="007A4EE1"/>
    <w:rsid w:val="007A50F1"/>
    <w:rsid w:val="007A5A47"/>
    <w:rsid w:val="007A5C6F"/>
    <w:rsid w:val="007A5E52"/>
    <w:rsid w:val="007A5F8D"/>
    <w:rsid w:val="007A68C4"/>
    <w:rsid w:val="007A6918"/>
    <w:rsid w:val="007A726B"/>
    <w:rsid w:val="007A75A3"/>
    <w:rsid w:val="007A79EE"/>
    <w:rsid w:val="007A7C79"/>
    <w:rsid w:val="007A7EC5"/>
    <w:rsid w:val="007B004A"/>
    <w:rsid w:val="007B0257"/>
    <w:rsid w:val="007B02B1"/>
    <w:rsid w:val="007B0986"/>
    <w:rsid w:val="007B0E48"/>
    <w:rsid w:val="007B1149"/>
    <w:rsid w:val="007B13FF"/>
    <w:rsid w:val="007B14EA"/>
    <w:rsid w:val="007B16AC"/>
    <w:rsid w:val="007B17B4"/>
    <w:rsid w:val="007B19D7"/>
    <w:rsid w:val="007B20EA"/>
    <w:rsid w:val="007B2657"/>
    <w:rsid w:val="007B26F2"/>
    <w:rsid w:val="007B273B"/>
    <w:rsid w:val="007B2A8F"/>
    <w:rsid w:val="007B2FA0"/>
    <w:rsid w:val="007B3169"/>
    <w:rsid w:val="007B36E0"/>
    <w:rsid w:val="007B3736"/>
    <w:rsid w:val="007B3A15"/>
    <w:rsid w:val="007B3B78"/>
    <w:rsid w:val="007B3C3B"/>
    <w:rsid w:val="007B3F8A"/>
    <w:rsid w:val="007B48FA"/>
    <w:rsid w:val="007B4A47"/>
    <w:rsid w:val="007B4C58"/>
    <w:rsid w:val="007B4D32"/>
    <w:rsid w:val="007B4E1E"/>
    <w:rsid w:val="007B5186"/>
    <w:rsid w:val="007B5752"/>
    <w:rsid w:val="007B622B"/>
    <w:rsid w:val="007B6A98"/>
    <w:rsid w:val="007B6CC4"/>
    <w:rsid w:val="007B6E4E"/>
    <w:rsid w:val="007B6FBF"/>
    <w:rsid w:val="007B7167"/>
    <w:rsid w:val="007B717C"/>
    <w:rsid w:val="007B7238"/>
    <w:rsid w:val="007B74BC"/>
    <w:rsid w:val="007B764B"/>
    <w:rsid w:val="007B7D63"/>
    <w:rsid w:val="007C00A6"/>
    <w:rsid w:val="007C0245"/>
    <w:rsid w:val="007C071A"/>
    <w:rsid w:val="007C0FC3"/>
    <w:rsid w:val="007C142C"/>
    <w:rsid w:val="007C14C1"/>
    <w:rsid w:val="007C173E"/>
    <w:rsid w:val="007C17EE"/>
    <w:rsid w:val="007C1CD0"/>
    <w:rsid w:val="007C20A9"/>
    <w:rsid w:val="007C2575"/>
    <w:rsid w:val="007C2FD0"/>
    <w:rsid w:val="007C3053"/>
    <w:rsid w:val="007C38F9"/>
    <w:rsid w:val="007C3F89"/>
    <w:rsid w:val="007C3FA4"/>
    <w:rsid w:val="007C42B1"/>
    <w:rsid w:val="007C4B43"/>
    <w:rsid w:val="007C4EC0"/>
    <w:rsid w:val="007C510B"/>
    <w:rsid w:val="007C5253"/>
    <w:rsid w:val="007C5432"/>
    <w:rsid w:val="007C5543"/>
    <w:rsid w:val="007C5B17"/>
    <w:rsid w:val="007C5DC3"/>
    <w:rsid w:val="007C66EE"/>
    <w:rsid w:val="007C6E8E"/>
    <w:rsid w:val="007C6F20"/>
    <w:rsid w:val="007C70DA"/>
    <w:rsid w:val="007C7110"/>
    <w:rsid w:val="007C713F"/>
    <w:rsid w:val="007C71D8"/>
    <w:rsid w:val="007C720C"/>
    <w:rsid w:val="007C78B0"/>
    <w:rsid w:val="007C790E"/>
    <w:rsid w:val="007C7EE1"/>
    <w:rsid w:val="007D02AE"/>
    <w:rsid w:val="007D0318"/>
    <w:rsid w:val="007D0478"/>
    <w:rsid w:val="007D04F9"/>
    <w:rsid w:val="007D060C"/>
    <w:rsid w:val="007D06D1"/>
    <w:rsid w:val="007D0706"/>
    <w:rsid w:val="007D1349"/>
    <w:rsid w:val="007D1408"/>
    <w:rsid w:val="007D15EB"/>
    <w:rsid w:val="007D1747"/>
    <w:rsid w:val="007D19AC"/>
    <w:rsid w:val="007D1BD1"/>
    <w:rsid w:val="007D1BF2"/>
    <w:rsid w:val="007D1C6F"/>
    <w:rsid w:val="007D1F7F"/>
    <w:rsid w:val="007D2245"/>
    <w:rsid w:val="007D269C"/>
    <w:rsid w:val="007D282E"/>
    <w:rsid w:val="007D2831"/>
    <w:rsid w:val="007D29AD"/>
    <w:rsid w:val="007D3111"/>
    <w:rsid w:val="007D32C3"/>
    <w:rsid w:val="007D338F"/>
    <w:rsid w:val="007D3456"/>
    <w:rsid w:val="007D365E"/>
    <w:rsid w:val="007D4028"/>
    <w:rsid w:val="007D41F3"/>
    <w:rsid w:val="007D42B6"/>
    <w:rsid w:val="007D44AE"/>
    <w:rsid w:val="007D4F26"/>
    <w:rsid w:val="007D56A3"/>
    <w:rsid w:val="007D59BD"/>
    <w:rsid w:val="007D5B9C"/>
    <w:rsid w:val="007D5E6F"/>
    <w:rsid w:val="007D69D1"/>
    <w:rsid w:val="007D6A0E"/>
    <w:rsid w:val="007D6D15"/>
    <w:rsid w:val="007D6DEC"/>
    <w:rsid w:val="007D6E38"/>
    <w:rsid w:val="007D6F02"/>
    <w:rsid w:val="007D70C4"/>
    <w:rsid w:val="007D728B"/>
    <w:rsid w:val="007D7401"/>
    <w:rsid w:val="007D763F"/>
    <w:rsid w:val="007D778F"/>
    <w:rsid w:val="007D7E01"/>
    <w:rsid w:val="007E0099"/>
    <w:rsid w:val="007E1134"/>
    <w:rsid w:val="007E17C6"/>
    <w:rsid w:val="007E1C60"/>
    <w:rsid w:val="007E1FA0"/>
    <w:rsid w:val="007E2AE5"/>
    <w:rsid w:val="007E2D2B"/>
    <w:rsid w:val="007E2DBD"/>
    <w:rsid w:val="007E3444"/>
    <w:rsid w:val="007E47C3"/>
    <w:rsid w:val="007E4A87"/>
    <w:rsid w:val="007E554B"/>
    <w:rsid w:val="007E59F9"/>
    <w:rsid w:val="007E5A66"/>
    <w:rsid w:val="007E5A8F"/>
    <w:rsid w:val="007E6124"/>
    <w:rsid w:val="007E6150"/>
    <w:rsid w:val="007E64E7"/>
    <w:rsid w:val="007E6625"/>
    <w:rsid w:val="007E6758"/>
    <w:rsid w:val="007E6A0A"/>
    <w:rsid w:val="007E6E0A"/>
    <w:rsid w:val="007E74DF"/>
    <w:rsid w:val="007E75FE"/>
    <w:rsid w:val="007E777C"/>
    <w:rsid w:val="007E779D"/>
    <w:rsid w:val="007E7CA8"/>
    <w:rsid w:val="007F028C"/>
    <w:rsid w:val="007F093B"/>
    <w:rsid w:val="007F0E42"/>
    <w:rsid w:val="007F16AF"/>
    <w:rsid w:val="007F1AF0"/>
    <w:rsid w:val="007F2013"/>
    <w:rsid w:val="007F2702"/>
    <w:rsid w:val="007F2978"/>
    <w:rsid w:val="007F3174"/>
    <w:rsid w:val="007F35CC"/>
    <w:rsid w:val="007F3E24"/>
    <w:rsid w:val="007F3E68"/>
    <w:rsid w:val="007F4196"/>
    <w:rsid w:val="007F41BD"/>
    <w:rsid w:val="007F4248"/>
    <w:rsid w:val="007F4A8A"/>
    <w:rsid w:val="007F4CF5"/>
    <w:rsid w:val="007F5828"/>
    <w:rsid w:val="007F5CC6"/>
    <w:rsid w:val="007F60E0"/>
    <w:rsid w:val="007F6250"/>
    <w:rsid w:val="007F6309"/>
    <w:rsid w:val="007F63FC"/>
    <w:rsid w:val="007F6656"/>
    <w:rsid w:val="007F666A"/>
    <w:rsid w:val="007F6787"/>
    <w:rsid w:val="007F6BEF"/>
    <w:rsid w:val="007F6E8C"/>
    <w:rsid w:val="007F6EFE"/>
    <w:rsid w:val="007F75F4"/>
    <w:rsid w:val="007F764C"/>
    <w:rsid w:val="007F7982"/>
    <w:rsid w:val="00800135"/>
    <w:rsid w:val="00800268"/>
    <w:rsid w:val="00800897"/>
    <w:rsid w:val="00800D5E"/>
    <w:rsid w:val="0080127C"/>
    <w:rsid w:val="008014D3"/>
    <w:rsid w:val="008019EC"/>
    <w:rsid w:val="00801F8B"/>
    <w:rsid w:val="00802660"/>
    <w:rsid w:val="008029B1"/>
    <w:rsid w:val="00802B62"/>
    <w:rsid w:val="00802C69"/>
    <w:rsid w:val="00802D88"/>
    <w:rsid w:val="00802FF4"/>
    <w:rsid w:val="00803570"/>
    <w:rsid w:val="00803782"/>
    <w:rsid w:val="0080384E"/>
    <w:rsid w:val="00803F79"/>
    <w:rsid w:val="00804352"/>
    <w:rsid w:val="008049FA"/>
    <w:rsid w:val="00804B87"/>
    <w:rsid w:val="00804F5B"/>
    <w:rsid w:val="008052E1"/>
    <w:rsid w:val="008054C8"/>
    <w:rsid w:val="008057CB"/>
    <w:rsid w:val="00805ABB"/>
    <w:rsid w:val="00806964"/>
    <w:rsid w:val="00806B90"/>
    <w:rsid w:val="00806E71"/>
    <w:rsid w:val="008073B7"/>
    <w:rsid w:val="008074FF"/>
    <w:rsid w:val="0080750C"/>
    <w:rsid w:val="00807935"/>
    <w:rsid w:val="00807A39"/>
    <w:rsid w:val="00807CE7"/>
    <w:rsid w:val="00807E02"/>
    <w:rsid w:val="00807FF6"/>
    <w:rsid w:val="00810539"/>
    <w:rsid w:val="00810EE5"/>
    <w:rsid w:val="00811294"/>
    <w:rsid w:val="00811515"/>
    <w:rsid w:val="00811AD9"/>
    <w:rsid w:val="0081252C"/>
    <w:rsid w:val="0081274C"/>
    <w:rsid w:val="00812C21"/>
    <w:rsid w:val="00812C34"/>
    <w:rsid w:val="00812FE1"/>
    <w:rsid w:val="008133BF"/>
    <w:rsid w:val="0081366A"/>
    <w:rsid w:val="00814040"/>
    <w:rsid w:val="0081459C"/>
    <w:rsid w:val="00814771"/>
    <w:rsid w:val="008148C0"/>
    <w:rsid w:val="00814D84"/>
    <w:rsid w:val="00815072"/>
    <w:rsid w:val="00815379"/>
    <w:rsid w:val="008153D2"/>
    <w:rsid w:val="00815486"/>
    <w:rsid w:val="00815E2C"/>
    <w:rsid w:val="008160D7"/>
    <w:rsid w:val="0081643B"/>
    <w:rsid w:val="00816E60"/>
    <w:rsid w:val="00816E8B"/>
    <w:rsid w:val="00816F57"/>
    <w:rsid w:val="00817334"/>
    <w:rsid w:val="0081745C"/>
    <w:rsid w:val="008178A0"/>
    <w:rsid w:val="008179F9"/>
    <w:rsid w:val="00817AD7"/>
    <w:rsid w:val="00817DBC"/>
    <w:rsid w:val="0082003A"/>
    <w:rsid w:val="0082028D"/>
    <w:rsid w:val="00820521"/>
    <w:rsid w:val="008205DF"/>
    <w:rsid w:val="00820867"/>
    <w:rsid w:val="00820C0E"/>
    <w:rsid w:val="008211DB"/>
    <w:rsid w:val="00821346"/>
    <w:rsid w:val="008214DE"/>
    <w:rsid w:val="00821AC1"/>
    <w:rsid w:val="00821BC0"/>
    <w:rsid w:val="00821F3E"/>
    <w:rsid w:val="00822AD7"/>
    <w:rsid w:val="00822FC8"/>
    <w:rsid w:val="00823740"/>
    <w:rsid w:val="00823CAD"/>
    <w:rsid w:val="008243B7"/>
    <w:rsid w:val="008243D7"/>
    <w:rsid w:val="008253AC"/>
    <w:rsid w:val="008254D2"/>
    <w:rsid w:val="008254F1"/>
    <w:rsid w:val="00825ADC"/>
    <w:rsid w:val="00825ADD"/>
    <w:rsid w:val="00825E65"/>
    <w:rsid w:val="00826369"/>
    <w:rsid w:val="00826485"/>
    <w:rsid w:val="0082676B"/>
    <w:rsid w:val="008269D2"/>
    <w:rsid w:val="00826A7E"/>
    <w:rsid w:val="00826F06"/>
    <w:rsid w:val="008273FA"/>
    <w:rsid w:val="00827609"/>
    <w:rsid w:val="008277C6"/>
    <w:rsid w:val="00827992"/>
    <w:rsid w:val="008279AF"/>
    <w:rsid w:val="00827A58"/>
    <w:rsid w:val="00827E11"/>
    <w:rsid w:val="0083007E"/>
    <w:rsid w:val="008301DA"/>
    <w:rsid w:val="00830344"/>
    <w:rsid w:val="008304B4"/>
    <w:rsid w:val="0083052D"/>
    <w:rsid w:val="008307BB"/>
    <w:rsid w:val="008308E1"/>
    <w:rsid w:val="00831292"/>
    <w:rsid w:val="00831320"/>
    <w:rsid w:val="00831B9C"/>
    <w:rsid w:val="00831DEA"/>
    <w:rsid w:val="008320D9"/>
    <w:rsid w:val="00832111"/>
    <w:rsid w:val="00832147"/>
    <w:rsid w:val="00832340"/>
    <w:rsid w:val="0083288E"/>
    <w:rsid w:val="00832D41"/>
    <w:rsid w:val="00832E66"/>
    <w:rsid w:val="00832EDF"/>
    <w:rsid w:val="00832FCD"/>
    <w:rsid w:val="0083345B"/>
    <w:rsid w:val="00833520"/>
    <w:rsid w:val="00833551"/>
    <w:rsid w:val="008336F3"/>
    <w:rsid w:val="0083397A"/>
    <w:rsid w:val="00833C93"/>
    <w:rsid w:val="00833FC7"/>
    <w:rsid w:val="00834705"/>
    <w:rsid w:val="0083570D"/>
    <w:rsid w:val="008358A8"/>
    <w:rsid w:val="008358B5"/>
    <w:rsid w:val="00835965"/>
    <w:rsid w:val="008359D7"/>
    <w:rsid w:val="00835A3D"/>
    <w:rsid w:val="00835A78"/>
    <w:rsid w:val="00835B47"/>
    <w:rsid w:val="00835D6C"/>
    <w:rsid w:val="00835E2F"/>
    <w:rsid w:val="00835E5F"/>
    <w:rsid w:val="00835F7D"/>
    <w:rsid w:val="00835FA0"/>
    <w:rsid w:val="00836211"/>
    <w:rsid w:val="00836886"/>
    <w:rsid w:val="00836B98"/>
    <w:rsid w:val="00837125"/>
    <w:rsid w:val="008371F7"/>
    <w:rsid w:val="008377D6"/>
    <w:rsid w:val="00837869"/>
    <w:rsid w:val="0083791C"/>
    <w:rsid w:val="00837AA9"/>
    <w:rsid w:val="00837FBE"/>
    <w:rsid w:val="00840C34"/>
    <w:rsid w:val="00840CD1"/>
    <w:rsid w:val="00841101"/>
    <w:rsid w:val="008414DB"/>
    <w:rsid w:val="0084175F"/>
    <w:rsid w:val="00842AFC"/>
    <w:rsid w:val="008438F1"/>
    <w:rsid w:val="008438FD"/>
    <w:rsid w:val="00844112"/>
    <w:rsid w:val="0084414C"/>
    <w:rsid w:val="0084422F"/>
    <w:rsid w:val="0084440C"/>
    <w:rsid w:val="0084524A"/>
    <w:rsid w:val="008453D9"/>
    <w:rsid w:val="0084557C"/>
    <w:rsid w:val="0084577C"/>
    <w:rsid w:val="008459B8"/>
    <w:rsid w:val="00845AFC"/>
    <w:rsid w:val="00845D4D"/>
    <w:rsid w:val="00845E66"/>
    <w:rsid w:val="00845E8D"/>
    <w:rsid w:val="00846455"/>
    <w:rsid w:val="00846707"/>
    <w:rsid w:val="00846B24"/>
    <w:rsid w:val="00846BC7"/>
    <w:rsid w:val="00846E7B"/>
    <w:rsid w:val="00847323"/>
    <w:rsid w:val="00847443"/>
    <w:rsid w:val="00847633"/>
    <w:rsid w:val="00847CF6"/>
    <w:rsid w:val="008501EE"/>
    <w:rsid w:val="00850576"/>
    <w:rsid w:val="00850601"/>
    <w:rsid w:val="00850740"/>
    <w:rsid w:val="0085120E"/>
    <w:rsid w:val="0085122B"/>
    <w:rsid w:val="0085141D"/>
    <w:rsid w:val="008515F7"/>
    <w:rsid w:val="00851983"/>
    <w:rsid w:val="008519F2"/>
    <w:rsid w:val="00851F4B"/>
    <w:rsid w:val="00851F92"/>
    <w:rsid w:val="008521D6"/>
    <w:rsid w:val="00852389"/>
    <w:rsid w:val="00852D33"/>
    <w:rsid w:val="008531E2"/>
    <w:rsid w:val="00853256"/>
    <w:rsid w:val="008535C9"/>
    <w:rsid w:val="008539BB"/>
    <w:rsid w:val="00853E0A"/>
    <w:rsid w:val="008541F9"/>
    <w:rsid w:val="008545F2"/>
    <w:rsid w:val="008549BA"/>
    <w:rsid w:val="00855236"/>
    <w:rsid w:val="0085536B"/>
    <w:rsid w:val="00855DE7"/>
    <w:rsid w:val="00856237"/>
    <w:rsid w:val="008567FA"/>
    <w:rsid w:val="00856A47"/>
    <w:rsid w:val="00856BBE"/>
    <w:rsid w:val="00857375"/>
    <w:rsid w:val="00857A32"/>
    <w:rsid w:val="00857D4A"/>
    <w:rsid w:val="00857D7C"/>
    <w:rsid w:val="00857E04"/>
    <w:rsid w:val="008600AF"/>
    <w:rsid w:val="0086015A"/>
    <w:rsid w:val="00860455"/>
    <w:rsid w:val="0086061D"/>
    <w:rsid w:val="00860663"/>
    <w:rsid w:val="008608D4"/>
    <w:rsid w:val="0086095F"/>
    <w:rsid w:val="00860BF9"/>
    <w:rsid w:val="00860EC7"/>
    <w:rsid w:val="00861287"/>
    <w:rsid w:val="008613DE"/>
    <w:rsid w:val="00861614"/>
    <w:rsid w:val="00861E22"/>
    <w:rsid w:val="00862364"/>
    <w:rsid w:val="0086281B"/>
    <w:rsid w:val="00862916"/>
    <w:rsid w:val="00862C38"/>
    <w:rsid w:val="0086303E"/>
    <w:rsid w:val="00863316"/>
    <w:rsid w:val="008633D9"/>
    <w:rsid w:val="008634F7"/>
    <w:rsid w:val="00863548"/>
    <w:rsid w:val="0086367C"/>
    <w:rsid w:val="00863681"/>
    <w:rsid w:val="008637DE"/>
    <w:rsid w:val="0086394F"/>
    <w:rsid w:val="00863AB7"/>
    <w:rsid w:val="0086418C"/>
    <w:rsid w:val="008642F9"/>
    <w:rsid w:val="008643DA"/>
    <w:rsid w:val="008646F0"/>
    <w:rsid w:val="008655E7"/>
    <w:rsid w:val="00865ACA"/>
    <w:rsid w:val="00865C57"/>
    <w:rsid w:val="00866899"/>
    <w:rsid w:val="00866973"/>
    <w:rsid w:val="00866EF1"/>
    <w:rsid w:val="00867805"/>
    <w:rsid w:val="00867EAD"/>
    <w:rsid w:val="008708FE"/>
    <w:rsid w:val="00870B2E"/>
    <w:rsid w:val="00870D23"/>
    <w:rsid w:val="00870E9C"/>
    <w:rsid w:val="008719FD"/>
    <w:rsid w:val="008723EA"/>
    <w:rsid w:val="00872BE2"/>
    <w:rsid w:val="008742F2"/>
    <w:rsid w:val="00874913"/>
    <w:rsid w:val="00874A00"/>
    <w:rsid w:val="0087588A"/>
    <w:rsid w:val="00876808"/>
    <w:rsid w:val="00876DAB"/>
    <w:rsid w:val="00876E6C"/>
    <w:rsid w:val="00876F54"/>
    <w:rsid w:val="00876FDD"/>
    <w:rsid w:val="008770F1"/>
    <w:rsid w:val="00877242"/>
    <w:rsid w:val="00877313"/>
    <w:rsid w:val="008774B7"/>
    <w:rsid w:val="0087756E"/>
    <w:rsid w:val="00877612"/>
    <w:rsid w:val="008777C8"/>
    <w:rsid w:val="00877D62"/>
    <w:rsid w:val="008802BB"/>
    <w:rsid w:val="0088037F"/>
    <w:rsid w:val="008808A9"/>
    <w:rsid w:val="00880FFF"/>
    <w:rsid w:val="00881030"/>
    <w:rsid w:val="008812A4"/>
    <w:rsid w:val="00881662"/>
    <w:rsid w:val="00881761"/>
    <w:rsid w:val="00881986"/>
    <w:rsid w:val="00881AA4"/>
    <w:rsid w:val="00881AC1"/>
    <w:rsid w:val="00882201"/>
    <w:rsid w:val="008829D9"/>
    <w:rsid w:val="00882A84"/>
    <w:rsid w:val="00882DE9"/>
    <w:rsid w:val="00883016"/>
    <w:rsid w:val="008830B0"/>
    <w:rsid w:val="0088311D"/>
    <w:rsid w:val="0088330F"/>
    <w:rsid w:val="00883476"/>
    <w:rsid w:val="008836EB"/>
    <w:rsid w:val="00883941"/>
    <w:rsid w:val="00883A2F"/>
    <w:rsid w:val="00883C4A"/>
    <w:rsid w:val="008843CD"/>
    <w:rsid w:val="0088561A"/>
    <w:rsid w:val="00885792"/>
    <w:rsid w:val="00885A95"/>
    <w:rsid w:val="00885B91"/>
    <w:rsid w:val="0088621C"/>
    <w:rsid w:val="00886591"/>
    <w:rsid w:val="00886B79"/>
    <w:rsid w:val="00886FBF"/>
    <w:rsid w:val="00886FF3"/>
    <w:rsid w:val="00887415"/>
    <w:rsid w:val="008876F3"/>
    <w:rsid w:val="00887816"/>
    <w:rsid w:val="00887836"/>
    <w:rsid w:val="00887B4B"/>
    <w:rsid w:val="00887CB9"/>
    <w:rsid w:val="00887E26"/>
    <w:rsid w:val="00887F99"/>
    <w:rsid w:val="00890043"/>
    <w:rsid w:val="00890289"/>
    <w:rsid w:val="00890490"/>
    <w:rsid w:val="00890645"/>
    <w:rsid w:val="00890671"/>
    <w:rsid w:val="00890D82"/>
    <w:rsid w:val="00890FF2"/>
    <w:rsid w:val="00891679"/>
    <w:rsid w:val="0089209E"/>
    <w:rsid w:val="0089217F"/>
    <w:rsid w:val="008921F9"/>
    <w:rsid w:val="0089227F"/>
    <w:rsid w:val="00892298"/>
    <w:rsid w:val="008925F0"/>
    <w:rsid w:val="00892E4F"/>
    <w:rsid w:val="00893127"/>
    <w:rsid w:val="0089374D"/>
    <w:rsid w:val="0089377A"/>
    <w:rsid w:val="00893933"/>
    <w:rsid w:val="00893C34"/>
    <w:rsid w:val="00893C6F"/>
    <w:rsid w:val="008940F9"/>
    <w:rsid w:val="008942E9"/>
    <w:rsid w:val="0089479C"/>
    <w:rsid w:val="00895176"/>
    <w:rsid w:val="0089522C"/>
    <w:rsid w:val="00895549"/>
    <w:rsid w:val="008955F0"/>
    <w:rsid w:val="00895F5A"/>
    <w:rsid w:val="0089627D"/>
    <w:rsid w:val="0089668A"/>
    <w:rsid w:val="00896DE8"/>
    <w:rsid w:val="00896F89"/>
    <w:rsid w:val="00897E78"/>
    <w:rsid w:val="008A0381"/>
    <w:rsid w:val="008A046A"/>
    <w:rsid w:val="008A0686"/>
    <w:rsid w:val="008A070A"/>
    <w:rsid w:val="008A079E"/>
    <w:rsid w:val="008A0922"/>
    <w:rsid w:val="008A0B4D"/>
    <w:rsid w:val="008A0FB8"/>
    <w:rsid w:val="008A1D3D"/>
    <w:rsid w:val="008A1DB6"/>
    <w:rsid w:val="008A1E18"/>
    <w:rsid w:val="008A1E6A"/>
    <w:rsid w:val="008A20F3"/>
    <w:rsid w:val="008A2529"/>
    <w:rsid w:val="008A2721"/>
    <w:rsid w:val="008A2745"/>
    <w:rsid w:val="008A2899"/>
    <w:rsid w:val="008A2920"/>
    <w:rsid w:val="008A2D8B"/>
    <w:rsid w:val="008A32DA"/>
    <w:rsid w:val="008A33C3"/>
    <w:rsid w:val="008A3488"/>
    <w:rsid w:val="008A3507"/>
    <w:rsid w:val="008A37E4"/>
    <w:rsid w:val="008A3C8D"/>
    <w:rsid w:val="008A3C9C"/>
    <w:rsid w:val="008A4631"/>
    <w:rsid w:val="008A4BE6"/>
    <w:rsid w:val="008A4DC1"/>
    <w:rsid w:val="008A4E6C"/>
    <w:rsid w:val="008A51CE"/>
    <w:rsid w:val="008A5297"/>
    <w:rsid w:val="008A5575"/>
    <w:rsid w:val="008A55C0"/>
    <w:rsid w:val="008A599D"/>
    <w:rsid w:val="008A5EE3"/>
    <w:rsid w:val="008A604A"/>
    <w:rsid w:val="008A60E7"/>
    <w:rsid w:val="008A69FD"/>
    <w:rsid w:val="008A6BF3"/>
    <w:rsid w:val="008A6E03"/>
    <w:rsid w:val="008A73C8"/>
    <w:rsid w:val="008A7AB9"/>
    <w:rsid w:val="008B016E"/>
    <w:rsid w:val="008B02D7"/>
    <w:rsid w:val="008B06CD"/>
    <w:rsid w:val="008B0876"/>
    <w:rsid w:val="008B0AB4"/>
    <w:rsid w:val="008B0E06"/>
    <w:rsid w:val="008B102C"/>
    <w:rsid w:val="008B10DD"/>
    <w:rsid w:val="008B11FC"/>
    <w:rsid w:val="008B1C5C"/>
    <w:rsid w:val="008B2A8F"/>
    <w:rsid w:val="008B3047"/>
    <w:rsid w:val="008B30AC"/>
    <w:rsid w:val="008B3256"/>
    <w:rsid w:val="008B32FE"/>
    <w:rsid w:val="008B34B3"/>
    <w:rsid w:val="008B358E"/>
    <w:rsid w:val="008B3639"/>
    <w:rsid w:val="008B363F"/>
    <w:rsid w:val="008B3970"/>
    <w:rsid w:val="008B3D03"/>
    <w:rsid w:val="008B3E10"/>
    <w:rsid w:val="008B4129"/>
    <w:rsid w:val="008B427F"/>
    <w:rsid w:val="008B4524"/>
    <w:rsid w:val="008B45F7"/>
    <w:rsid w:val="008B4630"/>
    <w:rsid w:val="008B46E5"/>
    <w:rsid w:val="008B5214"/>
    <w:rsid w:val="008B52CB"/>
    <w:rsid w:val="008B5A4E"/>
    <w:rsid w:val="008B5B8A"/>
    <w:rsid w:val="008B5C33"/>
    <w:rsid w:val="008B6428"/>
    <w:rsid w:val="008B6453"/>
    <w:rsid w:val="008B7558"/>
    <w:rsid w:val="008B7586"/>
    <w:rsid w:val="008B7BB8"/>
    <w:rsid w:val="008C00F0"/>
    <w:rsid w:val="008C0172"/>
    <w:rsid w:val="008C0193"/>
    <w:rsid w:val="008C0943"/>
    <w:rsid w:val="008C1087"/>
    <w:rsid w:val="008C12F7"/>
    <w:rsid w:val="008C19F3"/>
    <w:rsid w:val="008C1E8C"/>
    <w:rsid w:val="008C1EC7"/>
    <w:rsid w:val="008C20BD"/>
    <w:rsid w:val="008C2617"/>
    <w:rsid w:val="008C2BCD"/>
    <w:rsid w:val="008C2E03"/>
    <w:rsid w:val="008C3A79"/>
    <w:rsid w:val="008C3E4C"/>
    <w:rsid w:val="008C4310"/>
    <w:rsid w:val="008C436F"/>
    <w:rsid w:val="008C4511"/>
    <w:rsid w:val="008C49AE"/>
    <w:rsid w:val="008C5723"/>
    <w:rsid w:val="008C578B"/>
    <w:rsid w:val="008C59C8"/>
    <w:rsid w:val="008C5B8F"/>
    <w:rsid w:val="008C5F1F"/>
    <w:rsid w:val="008C63A1"/>
    <w:rsid w:val="008C7043"/>
    <w:rsid w:val="008C7153"/>
    <w:rsid w:val="008C78AE"/>
    <w:rsid w:val="008C7CD2"/>
    <w:rsid w:val="008C7D04"/>
    <w:rsid w:val="008C7F6F"/>
    <w:rsid w:val="008D0176"/>
    <w:rsid w:val="008D07B4"/>
    <w:rsid w:val="008D086E"/>
    <w:rsid w:val="008D0B3F"/>
    <w:rsid w:val="008D0B96"/>
    <w:rsid w:val="008D0E3F"/>
    <w:rsid w:val="008D184F"/>
    <w:rsid w:val="008D18F0"/>
    <w:rsid w:val="008D1A31"/>
    <w:rsid w:val="008D1A76"/>
    <w:rsid w:val="008D20F8"/>
    <w:rsid w:val="008D2722"/>
    <w:rsid w:val="008D2C1F"/>
    <w:rsid w:val="008D2E05"/>
    <w:rsid w:val="008D2E7E"/>
    <w:rsid w:val="008D36C0"/>
    <w:rsid w:val="008D397A"/>
    <w:rsid w:val="008D3B4E"/>
    <w:rsid w:val="008D4021"/>
    <w:rsid w:val="008D4097"/>
    <w:rsid w:val="008D42D3"/>
    <w:rsid w:val="008D4989"/>
    <w:rsid w:val="008D4FAF"/>
    <w:rsid w:val="008D56C5"/>
    <w:rsid w:val="008D56CA"/>
    <w:rsid w:val="008D58F8"/>
    <w:rsid w:val="008D595A"/>
    <w:rsid w:val="008D5987"/>
    <w:rsid w:val="008D5990"/>
    <w:rsid w:val="008D5BA2"/>
    <w:rsid w:val="008D5BCB"/>
    <w:rsid w:val="008D6008"/>
    <w:rsid w:val="008D626E"/>
    <w:rsid w:val="008D7873"/>
    <w:rsid w:val="008D78FA"/>
    <w:rsid w:val="008D7BEE"/>
    <w:rsid w:val="008E00D0"/>
    <w:rsid w:val="008E01DA"/>
    <w:rsid w:val="008E085E"/>
    <w:rsid w:val="008E0942"/>
    <w:rsid w:val="008E0AC2"/>
    <w:rsid w:val="008E0E53"/>
    <w:rsid w:val="008E1003"/>
    <w:rsid w:val="008E1543"/>
    <w:rsid w:val="008E15A6"/>
    <w:rsid w:val="008E1E69"/>
    <w:rsid w:val="008E1FBE"/>
    <w:rsid w:val="008E2209"/>
    <w:rsid w:val="008E2280"/>
    <w:rsid w:val="008E238A"/>
    <w:rsid w:val="008E23B3"/>
    <w:rsid w:val="008E2789"/>
    <w:rsid w:val="008E287E"/>
    <w:rsid w:val="008E2B87"/>
    <w:rsid w:val="008E2CAB"/>
    <w:rsid w:val="008E330A"/>
    <w:rsid w:val="008E372E"/>
    <w:rsid w:val="008E3C1F"/>
    <w:rsid w:val="008E3D63"/>
    <w:rsid w:val="008E3FB3"/>
    <w:rsid w:val="008E41FF"/>
    <w:rsid w:val="008E4248"/>
    <w:rsid w:val="008E4CFB"/>
    <w:rsid w:val="008E56EC"/>
    <w:rsid w:val="008E576C"/>
    <w:rsid w:val="008E591E"/>
    <w:rsid w:val="008E5BAA"/>
    <w:rsid w:val="008E5FBF"/>
    <w:rsid w:val="008E61A4"/>
    <w:rsid w:val="008E61CB"/>
    <w:rsid w:val="008E623D"/>
    <w:rsid w:val="008E69B5"/>
    <w:rsid w:val="008E6DF6"/>
    <w:rsid w:val="008E6FBC"/>
    <w:rsid w:val="008E7633"/>
    <w:rsid w:val="008E7AD8"/>
    <w:rsid w:val="008E7C78"/>
    <w:rsid w:val="008F03E2"/>
    <w:rsid w:val="008F058C"/>
    <w:rsid w:val="008F05BF"/>
    <w:rsid w:val="008F0828"/>
    <w:rsid w:val="008F0A9C"/>
    <w:rsid w:val="008F1649"/>
    <w:rsid w:val="008F179E"/>
    <w:rsid w:val="008F17FA"/>
    <w:rsid w:val="008F18D3"/>
    <w:rsid w:val="008F216C"/>
    <w:rsid w:val="008F22EE"/>
    <w:rsid w:val="008F23C3"/>
    <w:rsid w:val="008F27D5"/>
    <w:rsid w:val="008F27F8"/>
    <w:rsid w:val="008F29AB"/>
    <w:rsid w:val="008F2AE7"/>
    <w:rsid w:val="008F2D78"/>
    <w:rsid w:val="008F3241"/>
    <w:rsid w:val="008F35A3"/>
    <w:rsid w:val="008F3757"/>
    <w:rsid w:val="008F3B32"/>
    <w:rsid w:val="008F410F"/>
    <w:rsid w:val="008F491B"/>
    <w:rsid w:val="008F4B61"/>
    <w:rsid w:val="008F4B64"/>
    <w:rsid w:val="008F502A"/>
    <w:rsid w:val="008F507A"/>
    <w:rsid w:val="008F50CB"/>
    <w:rsid w:val="008F5327"/>
    <w:rsid w:val="008F5591"/>
    <w:rsid w:val="008F594F"/>
    <w:rsid w:val="008F5B95"/>
    <w:rsid w:val="008F5C6D"/>
    <w:rsid w:val="008F5CAE"/>
    <w:rsid w:val="008F5E27"/>
    <w:rsid w:val="008F6D69"/>
    <w:rsid w:val="008F75BE"/>
    <w:rsid w:val="008F766C"/>
    <w:rsid w:val="008F76AF"/>
    <w:rsid w:val="008F7D58"/>
    <w:rsid w:val="00900287"/>
    <w:rsid w:val="0090037B"/>
    <w:rsid w:val="009003F7"/>
    <w:rsid w:val="009011BC"/>
    <w:rsid w:val="00901335"/>
    <w:rsid w:val="00901B06"/>
    <w:rsid w:val="00901FF6"/>
    <w:rsid w:val="00902360"/>
    <w:rsid w:val="00902805"/>
    <w:rsid w:val="00902889"/>
    <w:rsid w:val="00902E01"/>
    <w:rsid w:val="00902FC2"/>
    <w:rsid w:val="009030BD"/>
    <w:rsid w:val="009033EB"/>
    <w:rsid w:val="009037A9"/>
    <w:rsid w:val="0090394B"/>
    <w:rsid w:val="00904804"/>
    <w:rsid w:val="00904E0B"/>
    <w:rsid w:val="00905460"/>
    <w:rsid w:val="009054D7"/>
    <w:rsid w:val="00905573"/>
    <w:rsid w:val="00905655"/>
    <w:rsid w:val="009056FB"/>
    <w:rsid w:val="009059CE"/>
    <w:rsid w:val="00905CD8"/>
    <w:rsid w:val="00905EF8"/>
    <w:rsid w:val="00906167"/>
    <w:rsid w:val="00906BA4"/>
    <w:rsid w:val="00906D39"/>
    <w:rsid w:val="00906DE9"/>
    <w:rsid w:val="00907A42"/>
    <w:rsid w:val="0091012C"/>
    <w:rsid w:val="00910176"/>
    <w:rsid w:val="00910C40"/>
    <w:rsid w:val="00910D42"/>
    <w:rsid w:val="00910DA6"/>
    <w:rsid w:val="009113DC"/>
    <w:rsid w:val="009114CB"/>
    <w:rsid w:val="009114E1"/>
    <w:rsid w:val="00911A15"/>
    <w:rsid w:val="00911AED"/>
    <w:rsid w:val="00911C08"/>
    <w:rsid w:val="00911CA5"/>
    <w:rsid w:val="00911F74"/>
    <w:rsid w:val="00911F7A"/>
    <w:rsid w:val="00912334"/>
    <w:rsid w:val="009124A7"/>
    <w:rsid w:val="00912696"/>
    <w:rsid w:val="00912AE2"/>
    <w:rsid w:val="00912D1F"/>
    <w:rsid w:val="0091337A"/>
    <w:rsid w:val="00913387"/>
    <w:rsid w:val="00913399"/>
    <w:rsid w:val="00913D62"/>
    <w:rsid w:val="009144FD"/>
    <w:rsid w:val="009146CE"/>
    <w:rsid w:val="00914A89"/>
    <w:rsid w:val="00914AE0"/>
    <w:rsid w:val="00914CAC"/>
    <w:rsid w:val="00914EBE"/>
    <w:rsid w:val="00915254"/>
    <w:rsid w:val="00915923"/>
    <w:rsid w:val="00915A9D"/>
    <w:rsid w:val="00915DD6"/>
    <w:rsid w:val="00916714"/>
    <w:rsid w:val="00916747"/>
    <w:rsid w:val="00916B80"/>
    <w:rsid w:val="00916CC7"/>
    <w:rsid w:val="00916DD0"/>
    <w:rsid w:val="009172EF"/>
    <w:rsid w:val="0091799F"/>
    <w:rsid w:val="00917C00"/>
    <w:rsid w:val="009201D4"/>
    <w:rsid w:val="00920293"/>
    <w:rsid w:val="0092042C"/>
    <w:rsid w:val="00920771"/>
    <w:rsid w:val="009208BD"/>
    <w:rsid w:val="00920F35"/>
    <w:rsid w:val="00921290"/>
    <w:rsid w:val="0092172B"/>
    <w:rsid w:val="00921840"/>
    <w:rsid w:val="00921AFE"/>
    <w:rsid w:val="00921E54"/>
    <w:rsid w:val="0092256A"/>
    <w:rsid w:val="00922864"/>
    <w:rsid w:val="00922E02"/>
    <w:rsid w:val="00923D47"/>
    <w:rsid w:val="009240E4"/>
    <w:rsid w:val="009243B1"/>
    <w:rsid w:val="0092443A"/>
    <w:rsid w:val="00924574"/>
    <w:rsid w:val="00924943"/>
    <w:rsid w:val="00924971"/>
    <w:rsid w:val="00924F6A"/>
    <w:rsid w:val="00925093"/>
    <w:rsid w:val="009263B7"/>
    <w:rsid w:val="00926A82"/>
    <w:rsid w:val="00927105"/>
    <w:rsid w:val="009278C0"/>
    <w:rsid w:val="00927941"/>
    <w:rsid w:val="00927D31"/>
    <w:rsid w:val="009303EA"/>
    <w:rsid w:val="00930464"/>
    <w:rsid w:val="00930C82"/>
    <w:rsid w:val="00930E17"/>
    <w:rsid w:val="00930E77"/>
    <w:rsid w:val="009310DA"/>
    <w:rsid w:val="00931302"/>
    <w:rsid w:val="009313A5"/>
    <w:rsid w:val="0093143B"/>
    <w:rsid w:val="009318A5"/>
    <w:rsid w:val="00932638"/>
    <w:rsid w:val="009329A4"/>
    <w:rsid w:val="0093325B"/>
    <w:rsid w:val="009338CF"/>
    <w:rsid w:val="00933A96"/>
    <w:rsid w:val="00933C71"/>
    <w:rsid w:val="00933DD3"/>
    <w:rsid w:val="00933E4F"/>
    <w:rsid w:val="00934212"/>
    <w:rsid w:val="00934484"/>
    <w:rsid w:val="009348E9"/>
    <w:rsid w:val="00934A2D"/>
    <w:rsid w:val="00934C68"/>
    <w:rsid w:val="00934E45"/>
    <w:rsid w:val="00934FAF"/>
    <w:rsid w:val="0093546D"/>
    <w:rsid w:val="0093569B"/>
    <w:rsid w:val="00935862"/>
    <w:rsid w:val="00935FAB"/>
    <w:rsid w:val="009361B4"/>
    <w:rsid w:val="009367B1"/>
    <w:rsid w:val="00936CD8"/>
    <w:rsid w:val="009373F1"/>
    <w:rsid w:val="00937627"/>
    <w:rsid w:val="00937BEF"/>
    <w:rsid w:val="00937EBC"/>
    <w:rsid w:val="00937F92"/>
    <w:rsid w:val="0094039D"/>
    <w:rsid w:val="00940424"/>
    <w:rsid w:val="00940A83"/>
    <w:rsid w:val="00940B10"/>
    <w:rsid w:val="00940BE1"/>
    <w:rsid w:val="00940D38"/>
    <w:rsid w:val="009412CE"/>
    <w:rsid w:val="00941352"/>
    <w:rsid w:val="009416B6"/>
    <w:rsid w:val="00941715"/>
    <w:rsid w:val="00941A19"/>
    <w:rsid w:val="00941E65"/>
    <w:rsid w:val="00941E7F"/>
    <w:rsid w:val="009425E0"/>
    <w:rsid w:val="00942768"/>
    <w:rsid w:val="00942920"/>
    <w:rsid w:val="00942BFF"/>
    <w:rsid w:val="0094365A"/>
    <w:rsid w:val="009436C0"/>
    <w:rsid w:val="00943C45"/>
    <w:rsid w:val="00943C6F"/>
    <w:rsid w:val="00943E0D"/>
    <w:rsid w:val="0094405A"/>
    <w:rsid w:val="009440D4"/>
    <w:rsid w:val="0094416E"/>
    <w:rsid w:val="00944936"/>
    <w:rsid w:val="00944DCE"/>
    <w:rsid w:val="00944E38"/>
    <w:rsid w:val="00944E92"/>
    <w:rsid w:val="00945E49"/>
    <w:rsid w:val="00946074"/>
    <w:rsid w:val="00946733"/>
    <w:rsid w:val="00946A4A"/>
    <w:rsid w:val="00946B7F"/>
    <w:rsid w:val="00946D22"/>
    <w:rsid w:val="00946F7E"/>
    <w:rsid w:val="00947884"/>
    <w:rsid w:val="009479FD"/>
    <w:rsid w:val="00951531"/>
    <w:rsid w:val="00951823"/>
    <w:rsid w:val="00951928"/>
    <w:rsid w:val="00951F5F"/>
    <w:rsid w:val="00952061"/>
    <w:rsid w:val="009523F8"/>
    <w:rsid w:val="009525E8"/>
    <w:rsid w:val="00952D00"/>
    <w:rsid w:val="00952DCE"/>
    <w:rsid w:val="0095340C"/>
    <w:rsid w:val="00953D95"/>
    <w:rsid w:val="0095439B"/>
    <w:rsid w:val="0095479F"/>
    <w:rsid w:val="00954D64"/>
    <w:rsid w:val="00955313"/>
    <w:rsid w:val="00955AEA"/>
    <w:rsid w:val="00955AF0"/>
    <w:rsid w:val="00955E12"/>
    <w:rsid w:val="00955EDC"/>
    <w:rsid w:val="00955F26"/>
    <w:rsid w:val="009561BB"/>
    <w:rsid w:val="00956320"/>
    <w:rsid w:val="009564AC"/>
    <w:rsid w:val="009566E3"/>
    <w:rsid w:val="009567E5"/>
    <w:rsid w:val="009578BA"/>
    <w:rsid w:val="009579A9"/>
    <w:rsid w:val="00960227"/>
    <w:rsid w:val="009605A8"/>
    <w:rsid w:val="009606D3"/>
    <w:rsid w:val="00960887"/>
    <w:rsid w:val="00960A04"/>
    <w:rsid w:val="00961613"/>
    <w:rsid w:val="00962677"/>
    <w:rsid w:val="00962711"/>
    <w:rsid w:val="009627BF"/>
    <w:rsid w:val="009628A7"/>
    <w:rsid w:val="00962C1E"/>
    <w:rsid w:val="00962D3B"/>
    <w:rsid w:val="0096304D"/>
    <w:rsid w:val="00963238"/>
    <w:rsid w:val="009632CB"/>
    <w:rsid w:val="00963402"/>
    <w:rsid w:val="0096369F"/>
    <w:rsid w:val="0096376B"/>
    <w:rsid w:val="009638CC"/>
    <w:rsid w:val="00963928"/>
    <w:rsid w:val="0096399C"/>
    <w:rsid w:val="00963ABD"/>
    <w:rsid w:val="009640A2"/>
    <w:rsid w:val="009645B9"/>
    <w:rsid w:val="00964821"/>
    <w:rsid w:val="0096510F"/>
    <w:rsid w:val="009654B8"/>
    <w:rsid w:val="009654C8"/>
    <w:rsid w:val="009654F5"/>
    <w:rsid w:val="009657D3"/>
    <w:rsid w:val="00965968"/>
    <w:rsid w:val="009662F5"/>
    <w:rsid w:val="0096631B"/>
    <w:rsid w:val="00966357"/>
    <w:rsid w:val="009663F0"/>
    <w:rsid w:val="0096759A"/>
    <w:rsid w:val="009676B2"/>
    <w:rsid w:val="00967ED5"/>
    <w:rsid w:val="00967F51"/>
    <w:rsid w:val="00967FB3"/>
    <w:rsid w:val="009703DF"/>
    <w:rsid w:val="009704D2"/>
    <w:rsid w:val="009704FE"/>
    <w:rsid w:val="00970733"/>
    <w:rsid w:val="0097077A"/>
    <w:rsid w:val="00970C25"/>
    <w:rsid w:val="00970EA9"/>
    <w:rsid w:val="0097161C"/>
    <w:rsid w:val="009717E1"/>
    <w:rsid w:val="00971843"/>
    <w:rsid w:val="00971B4C"/>
    <w:rsid w:val="00971C39"/>
    <w:rsid w:val="00971DEA"/>
    <w:rsid w:val="00971EB3"/>
    <w:rsid w:val="009721A2"/>
    <w:rsid w:val="0097273D"/>
    <w:rsid w:val="009735EC"/>
    <w:rsid w:val="009735F4"/>
    <w:rsid w:val="00973782"/>
    <w:rsid w:val="00973795"/>
    <w:rsid w:val="00973E31"/>
    <w:rsid w:val="00973EED"/>
    <w:rsid w:val="00973F0A"/>
    <w:rsid w:val="00973FC0"/>
    <w:rsid w:val="00974057"/>
    <w:rsid w:val="009740DB"/>
    <w:rsid w:val="00974E8C"/>
    <w:rsid w:val="00974FA8"/>
    <w:rsid w:val="00975624"/>
    <w:rsid w:val="0097564C"/>
    <w:rsid w:val="00975907"/>
    <w:rsid w:val="00975C39"/>
    <w:rsid w:val="00976B4C"/>
    <w:rsid w:val="00976D2F"/>
    <w:rsid w:val="00976D77"/>
    <w:rsid w:val="00976E52"/>
    <w:rsid w:val="00976F86"/>
    <w:rsid w:val="0097757A"/>
    <w:rsid w:val="00977D27"/>
    <w:rsid w:val="00977DEE"/>
    <w:rsid w:val="0098004E"/>
    <w:rsid w:val="00980866"/>
    <w:rsid w:val="00981002"/>
    <w:rsid w:val="00981AA6"/>
    <w:rsid w:val="00981B7B"/>
    <w:rsid w:val="00981F0D"/>
    <w:rsid w:val="00981FA8"/>
    <w:rsid w:val="009822F3"/>
    <w:rsid w:val="009825C8"/>
    <w:rsid w:val="00982619"/>
    <w:rsid w:val="00982DFF"/>
    <w:rsid w:val="009835DD"/>
    <w:rsid w:val="00983887"/>
    <w:rsid w:val="00984144"/>
    <w:rsid w:val="009842D3"/>
    <w:rsid w:val="0098476D"/>
    <w:rsid w:val="009847E0"/>
    <w:rsid w:val="00984A8D"/>
    <w:rsid w:val="0098569D"/>
    <w:rsid w:val="00985885"/>
    <w:rsid w:val="00985F06"/>
    <w:rsid w:val="0098643D"/>
    <w:rsid w:val="00986792"/>
    <w:rsid w:val="00986BF9"/>
    <w:rsid w:val="00987047"/>
    <w:rsid w:val="009873CF"/>
    <w:rsid w:val="00987510"/>
    <w:rsid w:val="00987709"/>
    <w:rsid w:val="009877F3"/>
    <w:rsid w:val="00987A43"/>
    <w:rsid w:val="009900BA"/>
    <w:rsid w:val="00990278"/>
    <w:rsid w:val="0099082E"/>
    <w:rsid w:val="00991140"/>
    <w:rsid w:val="00991312"/>
    <w:rsid w:val="0099205A"/>
    <w:rsid w:val="0099262D"/>
    <w:rsid w:val="00992C27"/>
    <w:rsid w:val="00993462"/>
    <w:rsid w:val="00993891"/>
    <w:rsid w:val="009938AE"/>
    <w:rsid w:val="00993ACC"/>
    <w:rsid w:val="00993CEC"/>
    <w:rsid w:val="00993D2F"/>
    <w:rsid w:val="0099413E"/>
    <w:rsid w:val="00994173"/>
    <w:rsid w:val="0099426C"/>
    <w:rsid w:val="00994290"/>
    <w:rsid w:val="009944BE"/>
    <w:rsid w:val="00994A0D"/>
    <w:rsid w:val="00994A3F"/>
    <w:rsid w:val="00994F18"/>
    <w:rsid w:val="009951AB"/>
    <w:rsid w:val="009952C9"/>
    <w:rsid w:val="0099536B"/>
    <w:rsid w:val="00995493"/>
    <w:rsid w:val="009955D7"/>
    <w:rsid w:val="0099569E"/>
    <w:rsid w:val="009960AA"/>
    <w:rsid w:val="00996805"/>
    <w:rsid w:val="00996B1B"/>
    <w:rsid w:val="00996B33"/>
    <w:rsid w:val="00996E71"/>
    <w:rsid w:val="00997024"/>
    <w:rsid w:val="0099715C"/>
    <w:rsid w:val="00997506"/>
    <w:rsid w:val="00997578"/>
    <w:rsid w:val="009977AB"/>
    <w:rsid w:val="009979FE"/>
    <w:rsid w:val="00997B00"/>
    <w:rsid w:val="00997FBF"/>
    <w:rsid w:val="00997FEC"/>
    <w:rsid w:val="009A0202"/>
    <w:rsid w:val="009A03C2"/>
    <w:rsid w:val="009A0615"/>
    <w:rsid w:val="009A06B5"/>
    <w:rsid w:val="009A0760"/>
    <w:rsid w:val="009A098F"/>
    <w:rsid w:val="009A0A1B"/>
    <w:rsid w:val="009A0A37"/>
    <w:rsid w:val="009A0D03"/>
    <w:rsid w:val="009A0DE8"/>
    <w:rsid w:val="009A0EC9"/>
    <w:rsid w:val="009A1270"/>
    <w:rsid w:val="009A16B0"/>
    <w:rsid w:val="009A1886"/>
    <w:rsid w:val="009A18D0"/>
    <w:rsid w:val="009A18F5"/>
    <w:rsid w:val="009A1C5B"/>
    <w:rsid w:val="009A2484"/>
    <w:rsid w:val="009A2788"/>
    <w:rsid w:val="009A278B"/>
    <w:rsid w:val="009A2F0C"/>
    <w:rsid w:val="009A3250"/>
    <w:rsid w:val="009A3602"/>
    <w:rsid w:val="009A3794"/>
    <w:rsid w:val="009A38FB"/>
    <w:rsid w:val="009A3C12"/>
    <w:rsid w:val="009A3C3F"/>
    <w:rsid w:val="009A3CF9"/>
    <w:rsid w:val="009A3E97"/>
    <w:rsid w:val="009A3FBF"/>
    <w:rsid w:val="009A4103"/>
    <w:rsid w:val="009A4153"/>
    <w:rsid w:val="009A4EDE"/>
    <w:rsid w:val="009A5108"/>
    <w:rsid w:val="009A52E0"/>
    <w:rsid w:val="009A537C"/>
    <w:rsid w:val="009A561B"/>
    <w:rsid w:val="009A56C3"/>
    <w:rsid w:val="009A5761"/>
    <w:rsid w:val="009A589F"/>
    <w:rsid w:val="009A5A7F"/>
    <w:rsid w:val="009A5CB2"/>
    <w:rsid w:val="009A5D8E"/>
    <w:rsid w:val="009A62B8"/>
    <w:rsid w:val="009A639C"/>
    <w:rsid w:val="009A643A"/>
    <w:rsid w:val="009A6825"/>
    <w:rsid w:val="009A6C35"/>
    <w:rsid w:val="009A71AB"/>
    <w:rsid w:val="009A7437"/>
    <w:rsid w:val="009A775E"/>
    <w:rsid w:val="009A794E"/>
    <w:rsid w:val="009A795C"/>
    <w:rsid w:val="009A7ADE"/>
    <w:rsid w:val="009A7F8A"/>
    <w:rsid w:val="009A7F90"/>
    <w:rsid w:val="009B00E0"/>
    <w:rsid w:val="009B0738"/>
    <w:rsid w:val="009B0C58"/>
    <w:rsid w:val="009B0C71"/>
    <w:rsid w:val="009B105E"/>
    <w:rsid w:val="009B1380"/>
    <w:rsid w:val="009B1F06"/>
    <w:rsid w:val="009B3231"/>
    <w:rsid w:val="009B3575"/>
    <w:rsid w:val="009B3CF5"/>
    <w:rsid w:val="009B3EFD"/>
    <w:rsid w:val="009B40D8"/>
    <w:rsid w:val="009B4154"/>
    <w:rsid w:val="009B43F5"/>
    <w:rsid w:val="009B4456"/>
    <w:rsid w:val="009B45D6"/>
    <w:rsid w:val="009B4C48"/>
    <w:rsid w:val="009B4F70"/>
    <w:rsid w:val="009B594C"/>
    <w:rsid w:val="009B5DF2"/>
    <w:rsid w:val="009B6235"/>
    <w:rsid w:val="009B62B5"/>
    <w:rsid w:val="009B65CC"/>
    <w:rsid w:val="009B6642"/>
    <w:rsid w:val="009B66C0"/>
    <w:rsid w:val="009B6ABB"/>
    <w:rsid w:val="009B6C8A"/>
    <w:rsid w:val="009B6E2F"/>
    <w:rsid w:val="009B7131"/>
    <w:rsid w:val="009B7336"/>
    <w:rsid w:val="009B753B"/>
    <w:rsid w:val="009B7A50"/>
    <w:rsid w:val="009B7D84"/>
    <w:rsid w:val="009B7E8D"/>
    <w:rsid w:val="009C0A29"/>
    <w:rsid w:val="009C0BE0"/>
    <w:rsid w:val="009C0C21"/>
    <w:rsid w:val="009C0C63"/>
    <w:rsid w:val="009C12EE"/>
    <w:rsid w:val="009C1330"/>
    <w:rsid w:val="009C1C42"/>
    <w:rsid w:val="009C1C98"/>
    <w:rsid w:val="009C1CB2"/>
    <w:rsid w:val="009C21A7"/>
    <w:rsid w:val="009C24FC"/>
    <w:rsid w:val="009C260D"/>
    <w:rsid w:val="009C2A65"/>
    <w:rsid w:val="009C2AF9"/>
    <w:rsid w:val="009C3116"/>
    <w:rsid w:val="009C37BB"/>
    <w:rsid w:val="009C38FF"/>
    <w:rsid w:val="009C3BBA"/>
    <w:rsid w:val="009C3C6A"/>
    <w:rsid w:val="009C4AF9"/>
    <w:rsid w:val="009C4B6B"/>
    <w:rsid w:val="009C4F54"/>
    <w:rsid w:val="009C521D"/>
    <w:rsid w:val="009C5650"/>
    <w:rsid w:val="009C5F29"/>
    <w:rsid w:val="009C5F33"/>
    <w:rsid w:val="009C692D"/>
    <w:rsid w:val="009C7199"/>
    <w:rsid w:val="009C728B"/>
    <w:rsid w:val="009D0C40"/>
    <w:rsid w:val="009D0E3D"/>
    <w:rsid w:val="009D0EBD"/>
    <w:rsid w:val="009D118A"/>
    <w:rsid w:val="009D17B8"/>
    <w:rsid w:val="009D1956"/>
    <w:rsid w:val="009D22C9"/>
    <w:rsid w:val="009D23C8"/>
    <w:rsid w:val="009D249B"/>
    <w:rsid w:val="009D2A94"/>
    <w:rsid w:val="009D2A9B"/>
    <w:rsid w:val="009D2BE2"/>
    <w:rsid w:val="009D2EDA"/>
    <w:rsid w:val="009D374F"/>
    <w:rsid w:val="009D3CA8"/>
    <w:rsid w:val="009D3DCD"/>
    <w:rsid w:val="009D431A"/>
    <w:rsid w:val="009D44F1"/>
    <w:rsid w:val="009D4669"/>
    <w:rsid w:val="009D488B"/>
    <w:rsid w:val="009D48B7"/>
    <w:rsid w:val="009D48D0"/>
    <w:rsid w:val="009D4EB0"/>
    <w:rsid w:val="009D5CC8"/>
    <w:rsid w:val="009D5EA3"/>
    <w:rsid w:val="009D60CE"/>
    <w:rsid w:val="009D6137"/>
    <w:rsid w:val="009D6668"/>
    <w:rsid w:val="009D680A"/>
    <w:rsid w:val="009D697C"/>
    <w:rsid w:val="009D6BA6"/>
    <w:rsid w:val="009D6C21"/>
    <w:rsid w:val="009D6CDB"/>
    <w:rsid w:val="009D6E40"/>
    <w:rsid w:val="009D729D"/>
    <w:rsid w:val="009D78B0"/>
    <w:rsid w:val="009D7D09"/>
    <w:rsid w:val="009E02EB"/>
    <w:rsid w:val="009E0615"/>
    <w:rsid w:val="009E06E9"/>
    <w:rsid w:val="009E09A9"/>
    <w:rsid w:val="009E0AEA"/>
    <w:rsid w:val="009E0D71"/>
    <w:rsid w:val="009E11ED"/>
    <w:rsid w:val="009E12B2"/>
    <w:rsid w:val="009E1383"/>
    <w:rsid w:val="009E15D9"/>
    <w:rsid w:val="009E1724"/>
    <w:rsid w:val="009E1B3B"/>
    <w:rsid w:val="009E1C18"/>
    <w:rsid w:val="009E1C6F"/>
    <w:rsid w:val="009E229D"/>
    <w:rsid w:val="009E2366"/>
    <w:rsid w:val="009E25DF"/>
    <w:rsid w:val="009E2B00"/>
    <w:rsid w:val="009E2F05"/>
    <w:rsid w:val="009E31AC"/>
    <w:rsid w:val="009E33C8"/>
    <w:rsid w:val="009E3863"/>
    <w:rsid w:val="009E3C77"/>
    <w:rsid w:val="009E4061"/>
    <w:rsid w:val="009E4B85"/>
    <w:rsid w:val="009E4DD4"/>
    <w:rsid w:val="009E51EC"/>
    <w:rsid w:val="009E537E"/>
    <w:rsid w:val="009E5653"/>
    <w:rsid w:val="009E56EF"/>
    <w:rsid w:val="009E64C1"/>
    <w:rsid w:val="009E6DE3"/>
    <w:rsid w:val="009E6F37"/>
    <w:rsid w:val="009E7C14"/>
    <w:rsid w:val="009E7D30"/>
    <w:rsid w:val="009E7E59"/>
    <w:rsid w:val="009E7E7D"/>
    <w:rsid w:val="009F0107"/>
    <w:rsid w:val="009F0330"/>
    <w:rsid w:val="009F0535"/>
    <w:rsid w:val="009F07D9"/>
    <w:rsid w:val="009F0983"/>
    <w:rsid w:val="009F0B3C"/>
    <w:rsid w:val="009F1BCB"/>
    <w:rsid w:val="009F1D85"/>
    <w:rsid w:val="009F2201"/>
    <w:rsid w:val="009F231C"/>
    <w:rsid w:val="009F26D1"/>
    <w:rsid w:val="009F2A8E"/>
    <w:rsid w:val="009F2AAF"/>
    <w:rsid w:val="009F3032"/>
    <w:rsid w:val="009F3111"/>
    <w:rsid w:val="009F32B0"/>
    <w:rsid w:val="009F3554"/>
    <w:rsid w:val="009F362B"/>
    <w:rsid w:val="009F37B6"/>
    <w:rsid w:val="009F3907"/>
    <w:rsid w:val="009F39FA"/>
    <w:rsid w:val="009F3FDF"/>
    <w:rsid w:val="009F4433"/>
    <w:rsid w:val="009F494E"/>
    <w:rsid w:val="009F4B3F"/>
    <w:rsid w:val="009F4FC3"/>
    <w:rsid w:val="009F5133"/>
    <w:rsid w:val="009F51CE"/>
    <w:rsid w:val="009F5466"/>
    <w:rsid w:val="009F554A"/>
    <w:rsid w:val="009F57C6"/>
    <w:rsid w:val="009F5CC2"/>
    <w:rsid w:val="009F60A4"/>
    <w:rsid w:val="009F633A"/>
    <w:rsid w:val="009F679E"/>
    <w:rsid w:val="009F70E4"/>
    <w:rsid w:val="009F71D7"/>
    <w:rsid w:val="009F78DF"/>
    <w:rsid w:val="00A00129"/>
    <w:rsid w:val="00A002C9"/>
    <w:rsid w:val="00A00D15"/>
    <w:rsid w:val="00A00D90"/>
    <w:rsid w:val="00A00E07"/>
    <w:rsid w:val="00A01867"/>
    <w:rsid w:val="00A01AC8"/>
    <w:rsid w:val="00A01BAA"/>
    <w:rsid w:val="00A01BCD"/>
    <w:rsid w:val="00A01CC2"/>
    <w:rsid w:val="00A0223F"/>
    <w:rsid w:val="00A023F5"/>
    <w:rsid w:val="00A0313A"/>
    <w:rsid w:val="00A032FD"/>
    <w:rsid w:val="00A03409"/>
    <w:rsid w:val="00A035FF"/>
    <w:rsid w:val="00A039A5"/>
    <w:rsid w:val="00A03CA1"/>
    <w:rsid w:val="00A03D38"/>
    <w:rsid w:val="00A04048"/>
    <w:rsid w:val="00A0473C"/>
    <w:rsid w:val="00A053B3"/>
    <w:rsid w:val="00A0551D"/>
    <w:rsid w:val="00A0566F"/>
    <w:rsid w:val="00A05716"/>
    <w:rsid w:val="00A058A0"/>
    <w:rsid w:val="00A05F36"/>
    <w:rsid w:val="00A06281"/>
    <w:rsid w:val="00A065B5"/>
    <w:rsid w:val="00A06C4A"/>
    <w:rsid w:val="00A06DB4"/>
    <w:rsid w:val="00A07057"/>
    <w:rsid w:val="00A07235"/>
    <w:rsid w:val="00A073A2"/>
    <w:rsid w:val="00A0751D"/>
    <w:rsid w:val="00A07622"/>
    <w:rsid w:val="00A07876"/>
    <w:rsid w:val="00A07D26"/>
    <w:rsid w:val="00A10605"/>
    <w:rsid w:val="00A10859"/>
    <w:rsid w:val="00A10F55"/>
    <w:rsid w:val="00A111E7"/>
    <w:rsid w:val="00A1198A"/>
    <w:rsid w:val="00A12455"/>
    <w:rsid w:val="00A124D9"/>
    <w:rsid w:val="00A124E5"/>
    <w:rsid w:val="00A12666"/>
    <w:rsid w:val="00A12A2A"/>
    <w:rsid w:val="00A12AAA"/>
    <w:rsid w:val="00A12E8D"/>
    <w:rsid w:val="00A12EC4"/>
    <w:rsid w:val="00A13864"/>
    <w:rsid w:val="00A13CC3"/>
    <w:rsid w:val="00A143C7"/>
    <w:rsid w:val="00A14ADA"/>
    <w:rsid w:val="00A151C1"/>
    <w:rsid w:val="00A155B5"/>
    <w:rsid w:val="00A15806"/>
    <w:rsid w:val="00A161EE"/>
    <w:rsid w:val="00A167B6"/>
    <w:rsid w:val="00A170A5"/>
    <w:rsid w:val="00A17400"/>
    <w:rsid w:val="00A178DC"/>
    <w:rsid w:val="00A17E70"/>
    <w:rsid w:val="00A208F3"/>
    <w:rsid w:val="00A20E19"/>
    <w:rsid w:val="00A21184"/>
    <w:rsid w:val="00A235E4"/>
    <w:rsid w:val="00A23708"/>
    <w:rsid w:val="00A237EA"/>
    <w:rsid w:val="00A23C34"/>
    <w:rsid w:val="00A23E6D"/>
    <w:rsid w:val="00A23F07"/>
    <w:rsid w:val="00A241C1"/>
    <w:rsid w:val="00A245E8"/>
    <w:rsid w:val="00A24AE4"/>
    <w:rsid w:val="00A251D6"/>
    <w:rsid w:val="00A253B0"/>
    <w:rsid w:val="00A255B1"/>
    <w:rsid w:val="00A25A6E"/>
    <w:rsid w:val="00A25C17"/>
    <w:rsid w:val="00A2607B"/>
    <w:rsid w:val="00A2614B"/>
    <w:rsid w:val="00A26551"/>
    <w:rsid w:val="00A2662B"/>
    <w:rsid w:val="00A26CAB"/>
    <w:rsid w:val="00A26DAB"/>
    <w:rsid w:val="00A27033"/>
    <w:rsid w:val="00A2726D"/>
    <w:rsid w:val="00A27342"/>
    <w:rsid w:val="00A2754C"/>
    <w:rsid w:val="00A27768"/>
    <w:rsid w:val="00A27956"/>
    <w:rsid w:val="00A279F5"/>
    <w:rsid w:val="00A27BDB"/>
    <w:rsid w:val="00A30337"/>
    <w:rsid w:val="00A304AD"/>
    <w:rsid w:val="00A305C0"/>
    <w:rsid w:val="00A30832"/>
    <w:rsid w:val="00A30A9E"/>
    <w:rsid w:val="00A313B7"/>
    <w:rsid w:val="00A31830"/>
    <w:rsid w:val="00A319CF"/>
    <w:rsid w:val="00A31EAD"/>
    <w:rsid w:val="00A3221B"/>
    <w:rsid w:val="00A32594"/>
    <w:rsid w:val="00A325DD"/>
    <w:rsid w:val="00A32978"/>
    <w:rsid w:val="00A32C82"/>
    <w:rsid w:val="00A331AE"/>
    <w:rsid w:val="00A333DA"/>
    <w:rsid w:val="00A338D4"/>
    <w:rsid w:val="00A33A4C"/>
    <w:rsid w:val="00A33C36"/>
    <w:rsid w:val="00A33C81"/>
    <w:rsid w:val="00A33DF7"/>
    <w:rsid w:val="00A3427E"/>
    <w:rsid w:val="00A3458E"/>
    <w:rsid w:val="00A34649"/>
    <w:rsid w:val="00A349EA"/>
    <w:rsid w:val="00A34AC2"/>
    <w:rsid w:val="00A34B99"/>
    <w:rsid w:val="00A34F11"/>
    <w:rsid w:val="00A35360"/>
    <w:rsid w:val="00A356F5"/>
    <w:rsid w:val="00A36564"/>
    <w:rsid w:val="00A36686"/>
    <w:rsid w:val="00A36A12"/>
    <w:rsid w:val="00A37223"/>
    <w:rsid w:val="00A37A09"/>
    <w:rsid w:val="00A37B43"/>
    <w:rsid w:val="00A37D43"/>
    <w:rsid w:val="00A400DF"/>
    <w:rsid w:val="00A403EC"/>
    <w:rsid w:val="00A404DB"/>
    <w:rsid w:val="00A40914"/>
    <w:rsid w:val="00A40C39"/>
    <w:rsid w:val="00A40E7E"/>
    <w:rsid w:val="00A4104B"/>
    <w:rsid w:val="00A411FD"/>
    <w:rsid w:val="00A413D2"/>
    <w:rsid w:val="00A41556"/>
    <w:rsid w:val="00A415AA"/>
    <w:rsid w:val="00A4166B"/>
    <w:rsid w:val="00A41953"/>
    <w:rsid w:val="00A41D0E"/>
    <w:rsid w:val="00A42855"/>
    <w:rsid w:val="00A42A6D"/>
    <w:rsid w:val="00A42B60"/>
    <w:rsid w:val="00A42C1C"/>
    <w:rsid w:val="00A43209"/>
    <w:rsid w:val="00A4326B"/>
    <w:rsid w:val="00A4339F"/>
    <w:rsid w:val="00A43922"/>
    <w:rsid w:val="00A43A56"/>
    <w:rsid w:val="00A43E40"/>
    <w:rsid w:val="00A44728"/>
    <w:rsid w:val="00A44801"/>
    <w:rsid w:val="00A4484B"/>
    <w:rsid w:val="00A44ACC"/>
    <w:rsid w:val="00A44CE8"/>
    <w:rsid w:val="00A44CF1"/>
    <w:rsid w:val="00A44E96"/>
    <w:rsid w:val="00A45800"/>
    <w:rsid w:val="00A45DBC"/>
    <w:rsid w:val="00A46B78"/>
    <w:rsid w:val="00A4710D"/>
    <w:rsid w:val="00A472C8"/>
    <w:rsid w:val="00A4731E"/>
    <w:rsid w:val="00A47401"/>
    <w:rsid w:val="00A47964"/>
    <w:rsid w:val="00A50349"/>
    <w:rsid w:val="00A5042B"/>
    <w:rsid w:val="00A50473"/>
    <w:rsid w:val="00A5083D"/>
    <w:rsid w:val="00A50A50"/>
    <w:rsid w:val="00A50DA9"/>
    <w:rsid w:val="00A50DF2"/>
    <w:rsid w:val="00A51690"/>
    <w:rsid w:val="00A51985"/>
    <w:rsid w:val="00A521F3"/>
    <w:rsid w:val="00A52408"/>
    <w:rsid w:val="00A52828"/>
    <w:rsid w:val="00A52F42"/>
    <w:rsid w:val="00A52FD0"/>
    <w:rsid w:val="00A53275"/>
    <w:rsid w:val="00A53339"/>
    <w:rsid w:val="00A54145"/>
    <w:rsid w:val="00A541A3"/>
    <w:rsid w:val="00A54212"/>
    <w:rsid w:val="00A54488"/>
    <w:rsid w:val="00A54604"/>
    <w:rsid w:val="00A548E3"/>
    <w:rsid w:val="00A55400"/>
    <w:rsid w:val="00A558E6"/>
    <w:rsid w:val="00A55991"/>
    <w:rsid w:val="00A55A92"/>
    <w:rsid w:val="00A55D8F"/>
    <w:rsid w:val="00A55F96"/>
    <w:rsid w:val="00A56276"/>
    <w:rsid w:val="00A56343"/>
    <w:rsid w:val="00A56401"/>
    <w:rsid w:val="00A56C6D"/>
    <w:rsid w:val="00A57AEA"/>
    <w:rsid w:val="00A57C44"/>
    <w:rsid w:val="00A57C8E"/>
    <w:rsid w:val="00A57D89"/>
    <w:rsid w:val="00A6035F"/>
    <w:rsid w:val="00A60E89"/>
    <w:rsid w:val="00A60F3A"/>
    <w:rsid w:val="00A60FB7"/>
    <w:rsid w:val="00A61098"/>
    <w:rsid w:val="00A6192C"/>
    <w:rsid w:val="00A6199C"/>
    <w:rsid w:val="00A61C2E"/>
    <w:rsid w:val="00A61CB8"/>
    <w:rsid w:val="00A61E9A"/>
    <w:rsid w:val="00A61F18"/>
    <w:rsid w:val="00A624C1"/>
    <w:rsid w:val="00A628B9"/>
    <w:rsid w:val="00A62A7E"/>
    <w:rsid w:val="00A62E23"/>
    <w:rsid w:val="00A62E44"/>
    <w:rsid w:val="00A62EBA"/>
    <w:rsid w:val="00A63857"/>
    <w:rsid w:val="00A6394C"/>
    <w:rsid w:val="00A64B8C"/>
    <w:rsid w:val="00A64E43"/>
    <w:rsid w:val="00A653D5"/>
    <w:rsid w:val="00A6585D"/>
    <w:rsid w:val="00A658A1"/>
    <w:rsid w:val="00A6594D"/>
    <w:rsid w:val="00A65AEA"/>
    <w:rsid w:val="00A65C31"/>
    <w:rsid w:val="00A65CB2"/>
    <w:rsid w:val="00A65E29"/>
    <w:rsid w:val="00A66024"/>
    <w:rsid w:val="00A6617A"/>
    <w:rsid w:val="00A66418"/>
    <w:rsid w:val="00A664D1"/>
    <w:rsid w:val="00A6680A"/>
    <w:rsid w:val="00A66C46"/>
    <w:rsid w:val="00A66D80"/>
    <w:rsid w:val="00A66DEE"/>
    <w:rsid w:val="00A66EA9"/>
    <w:rsid w:val="00A670D6"/>
    <w:rsid w:val="00A67118"/>
    <w:rsid w:val="00A6714A"/>
    <w:rsid w:val="00A676CE"/>
    <w:rsid w:val="00A67ADD"/>
    <w:rsid w:val="00A67C5E"/>
    <w:rsid w:val="00A67C83"/>
    <w:rsid w:val="00A67C8B"/>
    <w:rsid w:val="00A70847"/>
    <w:rsid w:val="00A708D9"/>
    <w:rsid w:val="00A71997"/>
    <w:rsid w:val="00A71A83"/>
    <w:rsid w:val="00A71E9D"/>
    <w:rsid w:val="00A72143"/>
    <w:rsid w:val="00A722BB"/>
    <w:rsid w:val="00A723E9"/>
    <w:rsid w:val="00A724A6"/>
    <w:rsid w:val="00A72982"/>
    <w:rsid w:val="00A72F8E"/>
    <w:rsid w:val="00A73013"/>
    <w:rsid w:val="00A738D2"/>
    <w:rsid w:val="00A73EA6"/>
    <w:rsid w:val="00A74205"/>
    <w:rsid w:val="00A74BAB"/>
    <w:rsid w:val="00A74CBE"/>
    <w:rsid w:val="00A75150"/>
    <w:rsid w:val="00A752C5"/>
    <w:rsid w:val="00A75353"/>
    <w:rsid w:val="00A75A94"/>
    <w:rsid w:val="00A75B18"/>
    <w:rsid w:val="00A76115"/>
    <w:rsid w:val="00A7624A"/>
    <w:rsid w:val="00A768AC"/>
    <w:rsid w:val="00A76CEE"/>
    <w:rsid w:val="00A76DEB"/>
    <w:rsid w:val="00A76E8D"/>
    <w:rsid w:val="00A7713B"/>
    <w:rsid w:val="00A7721D"/>
    <w:rsid w:val="00A77297"/>
    <w:rsid w:val="00A77460"/>
    <w:rsid w:val="00A77D85"/>
    <w:rsid w:val="00A77DD0"/>
    <w:rsid w:val="00A803EA"/>
    <w:rsid w:val="00A80849"/>
    <w:rsid w:val="00A8092A"/>
    <w:rsid w:val="00A80FE3"/>
    <w:rsid w:val="00A810AA"/>
    <w:rsid w:val="00A81812"/>
    <w:rsid w:val="00A82002"/>
    <w:rsid w:val="00A822D9"/>
    <w:rsid w:val="00A824B2"/>
    <w:rsid w:val="00A834C7"/>
    <w:rsid w:val="00A83644"/>
    <w:rsid w:val="00A83819"/>
    <w:rsid w:val="00A8386E"/>
    <w:rsid w:val="00A843D7"/>
    <w:rsid w:val="00A84579"/>
    <w:rsid w:val="00A84591"/>
    <w:rsid w:val="00A84BC3"/>
    <w:rsid w:val="00A8503E"/>
    <w:rsid w:val="00A855D4"/>
    <w:rsid w:val="00A8575D"/>
    <w:rsid w:val="00A85D16"/>
    <w:rsid w:val="00A864C1"/>
    <w:rsid w:val="00A86DB7"/>
    <w:rsid w:val="00A87188"/>
    <w:rsid w:val="00A87932"/>
    <w:rsid w:val="00A87A93"/>
    <w:rsid w:val="00A9037C"/>
    <w:rsid w:val="00A90968"/>
    <w:rsid w:val="00A90E5D"/>
    <w:rsid w:val="00A91133"/>
    <w:rsid w:val="00A91358"/>
    <w:rsid w:val="00A915CE"/>
    <w:rsid w:val="00A919E2"/>
    <w:rsid w:val="00A91BDB"/>
    <w:rsid w:val="00A91F21"/>
    <w:rsid w:val="00A928D5"/>
    <w:rsid w:val="00A92B0F"/>
    <w:rsid w:val="00A9470F"/>
    <w:rsid w:val="00A94892"/>
    <w:rsid w:val="00A94A47"/>
    <w:rsid w:val="00A94C4C"/>
    <w:rsid w:val="00A94CDA"/>
    <w:rsid w:val="00A95193"/>
    <w:rsid w:val="00A955B4"/>
    <w:rsid w:val="00A9567E"/>
    <w:rsid w:val="00A95993"/>
    <w:rsid w:val="00A95C55"/>
    <w:rsid w:val="00A96336"/>
    <w:rsid w:val="00A96456"/>
    <w:rsid w:val="00A965B6"/>
    <w:rsid w:val="00A96C69"/>
    <w:rsid w:val="00A97207"/>
    <w:rsid w:val="00A97617"/>
    <w:rsid w:val="00A9768E"/>
    <w:rsid w:val="00A978A0"/>
    <w:rsid w:val="00A97941"/>
    <w:rsid w:val="00A97D57"/>
    <w:rsid w:val="00A97F44"/>
    <w:rsid w:val="00AA0694"/>
    <w:rsid w:val="00AA07EA"/>
    <w:rsid w:val="00AA1BE8"/>
    <w:rsid w:val="00AA1C2F"/>
    <w:rsid w:val="00AA297F"/>
    <w:rsid w:val="00AA2990"/>
    <w:rsid w:val="00AA328C"/>
    <w:rsid w:val="00AA337A"/>
    <w:rsid w:val="00AA355A"/>
    <w:rsid w:val="00AA367C"/>
    <w:rsid w:val="00AA3827"/>
    <w:rsid w:val="00AA3869"/>
    <w:rsid w:val="00AA389E"/>
    <w:rsid w:val="00AA3932"/>
    <w:rsid w:val="00AA3E6B"/>
    <w:rsid w:val="00AA3F91"/>
    <w:rsid w:val="00AA400D"/>
    <w:rsid w:val="00AA401E"/>
    <w:rsid w:val="00AA4490"/>
    <w:rsid w:val="00AA4824"/>
    <w:rsid w:val="00AA4B7C"/>
    <w:rsid w:val="00AA4EE9"/>
    <w:rsid w:val="00AA5416"/>
    <w:rsid w:val="00AA5637"/>
    <w:rsid w:val="00AA5D08"/>
    <w:rsid w:val="00AA5E8C"/>
    <w:rsid w:val="00AA5F28"/>
    <w:rsid w:val="00AA622E"/>
    <w:rsid w:val="00AA62AE"/>
    <w:rsid w:val="00AA69F4"/>
    <w:rsid w:val="00AA7017"/>
    <w:rsid w:val="00AA71C1"/>
    <w:rsid w:val="00AA7ADF"/>
    <w:rsid w:val="00AA7D1B"/>
    <w:rsid w:val="00AB0281"/>
    <w:rsid w:val="00AB02E8"/>
    <w:rsid w:val="00AB05E8"/>
    <w:rsid w:val="00AB06FE"/>
    <w:rsid w:val="00AB0B4A"/>
    <w:rsid w:val="00AB0E50"/>
    <w:rsid w:val="00AB0F77"/>
    <w:rsid w:val="00AB11C0"/>
    <w:rsid w:val="00AB1289"/>
    <w:rsid w:val="00AB1885"/>
    <w:rsid w:val="00AB1F3E"/>
    <w:rsid w:val="00AB227B"/>
    <w:rsid w:val="00AB2329"/>
    <w:rsid w:val="00AB2373"/>
    <w:rsid w:val="00AB2443"/>
    <w:rsid w:val="00AB2CD6"/>
    <w:rsid w:val="00AB2D3C"/>
    <w:rsid w:val="00AB33DD"/>
    <w:rsid w:val="00AB351F"/>
    <w:rsid w:val="00AB47AC"/>
    <w:rsid w:val="00AB47CD"/>
    <w:rsid w:val="00AB4936"/>
    <w:rsid w:val="00AB4E83"/>
    <w:rsid w:val="00AB5A86"/>
    <w:rsid w:val="00AB60C5"/>
    <w:rsid w:val="00AB61D1"/>
    <w:rsid w:val="00AB6226"/>
    <w:rsid w:val="00AB6678"/>
    <w:rsid w:val="00AB7392"/>
    <w:rsid w:val="00AB7394"/>
    <w:rsid w:val="00AB7737"/>
    <w:rsid w:val="00AB7B24"/>
    <w:rsid w:val="00AB7E77"/>
    <w:rsid w:val="00AB7E82"/>
    <w:rsid w:val="00AC0218"/>
    <w:rsid w:val="00AC02A7"/>
    <w:rsid w:val="00AC063B"/>
    <w:rsid w:val="00AC09E1"/>
    <w:rsid w:val="00AC0BFF"/>
    <w:rsid w:val="00AC1181"/>
    <w:rsid w:val="00AC118F"/>
    <w:rsid w:val="00AC1592"/>
    <w:rsid w:val="00AC161F"/>
    <w:rsid w:val="00AC1B76"/>
    <w:rsid w:val="00AC1CC3"/>
    <w:rsid w:val="00AC23DB"/>
    <w:rsid w:val="00AC2460"/>
    <w:rsid w:val="00AC24B0"/>
    <w:rsid w:val="00AC29B2"/>
    <w:rsid w:val="00AC2C2A"/>
    <w:rsid w:val="00AC3106"/>
    <w:rsid w:val="00AC328C"/>
    <w:rsid w:val="00AC3574"/>
    <w:rsid w:val="00AC3696"/>
    <w:rsid w:val="00AC3718"/>
    <w:rsid w:val="00AC39B9"/>
    <w:rsid w:val="00AC3C1C"/>
    <w:rsid w:val="00AC3F05"/>
    <w:rsid w:val="00AC4054"/>
    <w:rsid w:val="00AC410B"/>
    <w:rsid w:val="00AC446C"/>
    <w:rsid w:val="00AC46F8"/>
    <w:rsid w:val="00AC4895"/>
    <w:rsid w:val="00AC48A0"/>
    <w:rsid w:val="00AC4CD7"/>
    <w:rsid w:val="00AC5065"/>
    <w:rsid w:val="00AC531F"/>
    <w:rsid w:val="00AC533A"/>
    <w:rsid w:val="00AC57D5"/>
    <w:rsid w:val="00AC5A5D"/>
    <w:rsid w:val="00AC5B1A"/>
    <w:rsid w:val="00AC5B70"/>
    <w:rsid w:val="00AC5EFE"/>
    <w:rsid w:val="00AC69B5"/>
    <w:rsid w:val="00AC6BC1"/>
    <w:rsid w:val="00AC6F79"/>
    <w:rsid w:val="00AC70E6"/>
    <w:rsid w:val="00AC7731"/>
    <w:rsid w:val="00AC7B20"/>
    <w:rsid w:val="00AD01B0"/>
    <w:rsid w:val="00AD0473"/>
    <w:rsid w:val="00AD0716"/>
    <w:rsid w:val="00AD0F69"/>
    <w:rsid w:val="00AD1154"/>
    <w:rsid w:val="00AD1581"/>
    <w:rsid w:val="00AD161D"/>
    <w:rsid w:val="00AD178A"/>
    <w:rsid w:val="00AD18C2"/>
    <w:rsid w:val="00AD1D0F"/>
    <w:rsid w:val="00AD2185"/>
    <w:rsid w:val="00AD27BA"/>
    <w:rsid w:val="00AD2C44"/>
    <w:rsid w:val="00AD3104"/>
    <w:rsid w:val="00AD37B8"/>
    <w:rsid w:val="00AD388B"/>
    <w:rsid w:val="00AD3DF8"/>
    <w:rsid w:val="00AD4076"/>
    <w:rsid w:val="00AD447F"/>
    <w:rsid w:val="00AD488B"/>
    <w:rsid w:val="00AD54A7"/>
    <w:rsid w:val="00AD55F9"/>
    <w:rsid w:val="00AD60FC"/>
    <w:rsid w:val="00AD61EC"/>
    <w:rsid w:val="00AD6300"/>
    <w:rsid w:val="00AD63B8"/>
    <w:rsid w:val="00AD65F7"/>
    <w:rsid w:val="00AD6C5A"/>
    <w:rsid w:val="00AD7559"/>
    <w:rsid w:val="00AD7715"/>
    <w:rsid w:val="00AE010F"/>
    <w:rsid w:val="00AE0298"/>
    <w:rsid w:val="00AE0353"/>
    <w:rsid w:val="00AE059B"/>
    <w:rsid w:val="00AE05C8"/>
    <w:rsid w:val="00AE0C71"/>
    <w:rsid w:val="00AE0CFB"/>
    <w:rsid w:val="00AE0E17"/>
    <w:rsid w:val="00AE0EC2"/>
    <w:rsid w:val="00AE0EFC"/>
    <w:rsid w:val="00AE1546"/>
    <w:rsid w:val="00AE1644"/>
    <w:rsid w:val="00AE1DC5"/>
    <w:rsid w:val="00AE1DEE"/>
    <w:rsid w:val="00AE207A"/>
    <w:rsid w:val="00AE2CA0"/>
    <w:rsid w:val="00AE3EBE"/>
    <w:rsid w:val="00AE434A"/>
    <w:rsid w:val="00AE45C3"/>
    <w:rsid w:val="00AE4829"/>
    <w:rsid w:val="00AE4A71"/>
    <w:rsid w:val="00AE4A97"/>
    <w:rsid w:val="00AE4B0D"/>
    <w:rsid w:val="00AE4B5B"/>
    <w:rsid w:val="00AE4DC3"/>
    <w:rsid w:val="00AE5161"/>
    <w:rsid w:val="00AE5211"/>
    <w:rsid w:val="00AE5495"/>
    <w:rsid w:val="00AE5618"/>
    <w:rsid w:val="00AE5925"/>
    <w:rsid w:val="00AE5DE4"/>
    <w:rsid w:val="00AE638C"/>
    <w:rsid w:val="00AE64EB"/>
    <w:rsid w:val="00AE66B6"/>
    <w:rsid w:val="00AE70D4"/>
    <w:rsid w:val="00AE732C"/>
    <w:rsid w:val="00AE737C"/>
    <w:rsid w:val="00AE73C0"/>
    <w:rsid w:val="00AE7653"/>
    <w:rsid w:val="00AF000A"/>
    <w:rsid w:val="00AF010A"/>
    <w:rsid w:val="00AF030B"/>
    <w:rsid w:val="00AF0412"/>
    <w:rsid w:val="00AF06F2"/>
    <w:rsid w:val="00AF1268"/>
    <w:rsid w:val="00AF1270"/>
    <w:rsid w:val="00AF1850"/>
    <w:rsid w:val="00AF1D52"/>
    <w:rsid w:val="00AF209C"/>
    <w:rsid w:val="00AF2376"/>
    <w:rsid w:val="00AF239D"/>
    <w:rsid w:val="00AF2990"/>
    <w:rsid w:val="00AF2D26"/>
    <w:rsid w:val="00AF2D5F"/>
    <w:rsid w:val="00AF2E49"/>
    <w:rsid w:val="00AF312D"/>
    <w:rsid w:val="00AF3883"/>
    <w:rsid w:val="00AF38C6"/>
    <w:rsid w:val="00AF3CB9"/>
    <w:rsid w:val="00AF42FA"/>
    <w:rsid w:val="00AF431F"/>
    <w:rsid w:val="00AF4587"/>
    <w:rsid w:val="00AF4A2D"/>
    <w:rsid w:val="00AF4BBD"/>
    <w:rsid w:val="00AF5401"/>
    <w:rsid w:val="00AF5420"/>
    <w:rsid w:val="00AF5715"/>
    <w:rsid w:val="00AF5A0F"/>
    <w:rsid w:val="00AF5B19"/>
    <w:rsid w:val="00AF67D5"/>
    <w:rsid w:val="00AF67FA"/>
    <w:rsid w:val="00AF6F26"/>
    <w:rsid w:val="00AF7146"/>
    <w:rsid w:val="00AF74F5"/>
    <w:rsid w:val="00AF79BB"/>
    <w:rsid w:val="00AF7B14"/>
    <w:rsid w:val="00AF7CC3"/>
    <w:rsid w:val="00B000EF"/>
    <w:rsid w:val="00B00296"/>
    <w:rsid w:val="00B009DE"/>
    <w:rsid w:val="00B00EB5"/>
    <w:rsid w:val="00B016E0"/>
    <w:rsid w:val="00B01791"/>
    <w:rsid w:val="00B017C4"/>
    <w:rsid w:val="00B019A3"/>
    <w:rsid w:val="00B01A77"/>
    <w:rsid w:val="00B01F76"/>
    <w:rsid w:val="00B01F7D"/>
    <w:rsid w:val="00B022E4"/>
    <w:rsid w:val="00B02580"/>
    <w:rsid w:val="00B0279B"/>
    <w:rsid w:val="00B02A46"/>
    <w:rsid w:val="00B02C6F"/>
    <w:rsid w:val="00B032E7"/>
    <w:rsid w:val="00B0365D"/>
    <w:rsid w:val="00B038F3"/>
    <w:rsid w:val="00B03E8D"/>
    <w:rsid w:val="00B044AB"/>
    <w:rsid w:val="00B04B9F"/>
    <w:rsid w:val="00B04BC3"/>
    <w:rsid w:val="00B04BDF"/>
    <w:rsid w:val="00B04F5A"/>
    <w:rsid w:val="00B04F95"/>
    <w:rsid w:val="00B052D3"/>
    <w:rsid w:val="00B0532C"/>
    <w:rsid w:val="00B05376"/>
    <w:rsid w:val="00B05EC6"/>
    <w:rsid w:val="00B0668B"/>
    <w:rsid w:val="00B06F3B"/>
    <w:rsid w:val="00B0731C"/>
    <w:rsid w:val="00B07519"/>
    <w:rsid w:val="00B100AE"/>
    <w:rsid w:val="00B102B6"/>
    <w:rsid w:val="00B104FB"/>
    <w:rsid w:val="00B10888"/>
    <w:rsid w:val="00B10DDE"/>
    <w:rsid w:val="00B10E99"/>
    <w:rsid w:val="00B1104B"/>
    <w:rsid w:val="00B1140E"/>
    <w:rsid w:val="00B117ED"/>
    <w:rsid w:val="00B11F2F"/>
    <w:rsid w:val="00B11FBD"/>
    <w:rsid w:val="00B127A3"/>
    <w:rsid w:val="00B128E7"/>
    <w:rsid w:val="00B12B37"/>
    <w:rsid w:val="00B12DC3"/>
    <w:rsid w:val="00B132CA"/>
    <w:rsid w:val="00B13497"/>
    <w:rsid w:val="00B135F6"/>
    <w:rsid w:val="00B136C2"/>
    <w:rsid w:val="00B137D5"/>
    <w:rsid w:val="00B139C7"/>
    <w:rsid w:val="00B13DB4"/>
    <w:rsid w:val="00B140BE"/>
    <w:rsid w:val="00B148CE"/>
    <w:rsid w:val="00B14E4D"/>
    <w:rsid w:val="00B15270"/>
    <w:rsid w:val="00B15767"/>
    <w:rsid w:val="00B15A5E"/>
    <w:rsid w:val="00B15BEE"/>
    <w:rsid w:val="00B15E7C"/>
    <w:rsid w:val="00B15FAF"/>
    <w:rsid w:val="00B15FD1"/>
    <w:rsid w:val="00B16537"/>
    <w:rsid w:val="00B16B6D"/>
    <w:rsid w:val="00B172AB"/>
    <w:rsid w:val="00B17557"/>
    <w:rsid w:val="00B17799"/>
    <w:rsid w:val="00B20197"/>
    <w:rsid w:val="00B20C2B"/>
    <w:rsid w:val="00B20E22"/>
    <w:rsid w:val="00B20F60"/>
    <w:rsid w:val="00B2196E"/>
    <w:rsid w:val="00B21C3E"/>
    <w:rsid w:val="00B21D7A"/>
    <w:rsid w:val="00B21DBE"/>
    <w:rsid w:val="00B2203A"/>
    <w:rsid w:val="00B2207C"/>
    <w:rsid w:val="00B22104"/>
    <w:rsid w:val="00B2214D"/>
    <w:rsid w:val="00B222CF"/>
    <w:rsid w:val="00B22461"/>
    <w:rsid w:val="00B226B6"/>
    <w:rsid w:val="00B227C3"/>
    <w:rsid w:val="00B229F0"/>
    <w:rsid w:val="00B231E7"/>
    <w:rsid w:val="00B23C0D"/>
    <w:rsid w:val="00B24227"/>
    <w:rsid w:val="00B24504"/>
    <w:rsid w:val="00B245BE"/>
    <w:rsid w:val="00B248DA"/>
    <w:rsid w:val="00B24FA5"/>
    <w:rsid w:val="00B2547B"/>
    <w:rsid w:val="00B25481"/>
    <w:rsid w:val="00B25651"/>
    <w:rsid w:val="00B257DE"/>
    <w:rsid w:val="00B2585D"/>
    <w:rsid w:val="00B25E02"/>
    <w:rsid w:val="00B2623F"/>
    <w:rsid w:val="00B266EA"/>
    <w:rsid w:val="00B267C9"/>
    <w:rsid w:val="00B26A4A"/>
    <w:rsid w:val="00B26E8A"/>
    <w:rsid w:val="00B2728F"/>
    <w:rsid w:val="00B2769A"/>
    <w:rsid w:val="00B276F8"/>
    <w:rsid w:val="00B27C4E"/>
    <w:rsid w:val="00B27EFE"/>
    <w:rsid w:val="00B307A4"/>
    <w:rsid w:val="00B30853"/>
    <w:rsid w:val="00B30D58"/>
    <w:rsid w:val="00B30DA7"/>
    <w:rsid w:val="00B31469"/>
    <w:rsid w:val="00B317D8"/>
    <w:rsid w:val="00B3191B"/>
    <w:rsid w:val="00B319EC"/>
    <w:rsid w:val="00B31B8E"/>
    <w:rsid w:val="00B320D2"/>
    <w:rsid w:val="00B321BF"/>
    <w:rsid w:val="00B323BC"/>
    <w:rsid w:val="00B326B3"/>
    <w:rsid w:val="00B326E2"/>
    <w:rsid w:val="00B334FB"/>
    <w:rsid w:val="00B34175"/>
    <w:rsid w:val="00B3445B"/>
    <w:rsid w:val="00B34555"/>
    <w:rsid w:val="00B34688"/>
    <w:rsid w:val="00B34836"/>
    <w:rsid w:val="00B34A05"/>
    <w:rsid w:val="00B34BA2"/>
    <w:rsid w:val="00B34D16"/>
    <w:rsid w:val="00B34FA5"/>
    <w:rsid w:val="00B34FCE"/>
    <w:rsid w:val="00B3547B"/>
    <w:rsid w:val="00B35D92"/>
    <w:rsid w:val="00B36381"/>
    <w:rsid w:val="00B3639B"/>
    <w:rsid w:val="00B367EA"/>
    <w:rsid w:val="00B36CC6"/>
    <w:rsid w:val="00B36D9F"/>
    <w:rsid w:val="00B37040"/>
    <w:rsid w:val="00B374AE"/>
    <w:rsid w:val="00B37AA2"/>
    <w:rsid w:val="00B37C79"/>
    <w:rsid w:val="00B37D9C"/>
    <w:rsid w:val="00B40739"/>
    <w:rsid w:val="00B40901"/>
    <w:rsid w:val="00B40F6A"/>
    <w:rsid w:val="00B41046"/>
    <w:rsid w:val="00B41453"/>
    <w:rsid w:val="00B417E4"/>
    <w:rsid w:val="00B4181F"/>
    <w:rsid w:val="00B418EA"/>
    <w:rsid w:val="00B41919"/>
    <w:rsid w:val="00B41D57"/>
    <w:rsid w:val="00B42A70"/>
    <w:rsid w:val="00B42B2D"/>
    <w:rsid w:val="00B42C63"/>
    <w:rsid w:val="00B43118"/>
    <w:rsid w:val="00B4337A"/>
    <w:rsid w:val="00B43943"/>
    <w:rsid w:val="00B4402B"/>
    <w:rsid w:val="00B44269"/>
    <w:rsid w:val="00B442F2"/>
    <w:rsid w:val="00B44AF7"/>
    <w:rsid w:val="00B44BC5"/>
    <w:rsid w:val="00B44F37"/>
    <w:rsid w:val="00B45149"/>
    <w:rsid w:val="00B45441"/>
    <w:rsid w:val="00B4554E"/>
    <w:rsid w:val="00B4579C"/>
    <w:rsid w:val="00B4593A"/>
    <w:rsid w:val="00B45B68"/>
    <w:rsid w:val="00B46056"/>
    <w:rsid w:val="00B4616C"/>
    <w:rsid w:val="00B46352"/>
    <w:rsid w:val="00B4685F"/>
    <w:rsid w:val="00B46D71"/>
    <w:rsid w:val="00B47688"/>
    <w:rsid w:val="00B47716"/>
    <w:rsid w:val="00B478C5"/>
    <w:rsid w:val="00B47FB4"/>
    <w:rsid w:val="00B505E4"/>
    <w:rsid w:val="00B50841"/>
    <w:rsid w:val="00B50CE2"/>
    <w:rsid w:val="00B50E42"/>
    <w:rsid w:val="00B511DA"/>
    <w:rsid w:val="00B5136B"/>
    <w:rsid w:val="00B51817"/>
    <w:rsid w:val="00B51BC8"/>
    <w:rsid w:val="00B52E8C"/>
    <w:rsid w:val="00B53186"/>
    <w:rsid w:val="00B5369E"/>
    <w:rsid w:val="00B5387D"/>
    <w:rsid w:val="00B5410E"/>
    <w:rsid w:val="00B5418B"/>
    <w:rsid w:val="00B542E1"/>
    <w:rsid w:val="00B547EE"/>
    <w:rsid w:val="00B54802"/>
    <w:rsid w:val="00B54AC5"/>
    <w:rsid w:val="00B557DF"/>
    <w:rsid w:val="00B558E5"/>
    <w:rsid w:val="00B5594D"/>
    <w:rsid w:val="00B55EBC"/>
    <w:rsid w:val="00B55FF8"/>
    <w:rsid w:val="00B5651F"/>
    <w:rsid w:val="00B56BCB"/>
    <w:rsid w:val="00B57743"/>
    <w:rsid w:val="00B5776C"/>
    <w:rsid w:val="00B57F47"/>
    <w:rsid w:val="00B60028"/>
    <w:rsid w:val="00B607AD"/>
    <w:rsid w:val="00B6088F"/>
    <w:rsid w:val="00B60EEF"/>
    <w:rsid w:val="00B6130D"/>
    <w:rsid w:val="00B61311"/>
    <w:rsid w:val="00B614CB"/>
    <w:rsid w:val="00B614D0"/>
    <w:rsid w:val="00B61714"/>
    <w:rsid w:val="00B6193B"/>
    <w:rsid w:val="00B61BC0"/>
    <w:rsid w:val="00B621FE"/>
    <w:rsid w:val="00B62262"/>
    <w:rsid w:val="00B6247A"/>
    <w:rsid w:val="00B62674"/>
    <w:rsid w:val="00B626C3"/>
    <w:rsid w:val="00B62885"/>
    <w:rsid w:val="00B62DAC"/>
    <w:rsid w:val="00B62EEA"/>
    <w:rsid w:val="00B63329"/>
    <w:rsid w:val="00B6345D"/>
    <w:rsid w:val="00B63734"/>
    <w:rsid w:val="00B63A37"/>
    <w:rsid w:val="00B63B7E"/>
    <w:rsid w:val="00B63C90"/>
    <w:rsid w:val="00B6431C"/>
    <w:rsid w:val="00B64437"/>
    <w:rsid w:val="00B645A5"/>
    <w:rsid w:val="00B6489F"/>
    <w:rsid w:val="00B6497A"/>
    <w:rsid w:val="00B64E1C"/>
    <w:rsid w:val="00B64FC7"/>
    <w:rsid w:val="00B65038"/>
    <w:rsid w:val="00B650F5"/>
    <w:rsid w:val="00B654DB"/>
    <w:rsid w:val="00B656EB"/>
    <w:rsid w:val="00B658C1"/>
    <w:rsid w:val="00B65C82"/>
    <w:rsid w:val="00B66134"/>
    <w:rsid w:val="00B66DC5"/>
    <w:rsid w:val="00B66DD4"/>
    <w:rsid w:val="00B66F0B"/>
    <w:rsid w:val="00B671D7"/>
    <w:rsid w:val="00B672A3"/>
    <w:rsid w:val="00B673D3"/>
    <w:rsid w:val="00B67A5F"/>
    <w:rsid w:val="00B67E12"/>
    <w:rsid w:val="00B7020C"/>
    <w:rsid w:val="00B70262"/>
    <w:rsid w:val="00B70C4D"/>
    <w:rsid w:val="00B713B3"/>
    <w:rsid w:val="00B7149E"/>
    <w:rsid w:val="00B716C3"/>
    <w:rsid w:val="00B7189F"/>
    <w:rsid w:val="00B719FF"/>
    <w:rsid w:val="00B71C36"/>
    <w:rsid w:val="00B723EB"/>
    <w:rsid w:val="00B72726"/>
    <w:rsid w:val="00B72BC4"/>
    <w:rsid w:val="00B72E64"/>
    <w:rsid w:val="00B73075"/>
    <w:rsid w:val="00B730FF"/>
    <w:rsid w:val="00B73322"/>
    <w:rsid w:val="00B7379B"/>
    <w:rsid w:val="00B737CA"/>
    <w:rsid w:val="00B73C44"/>
    <w:rsid w:val="00B73E31"/>
    <w:rsid w:val="00B73E32"/>
    <w:rsid w:val="00B74237"/>
    <w:rsid w:val="00B7443F"/>
    <w:rsid w:val="00B748DE"/>
    <w:rsid w:val="00B749FE"/>
    <w:rsid w:val="00B74E26"/>
    <w:rsid w:val="00B751B5"/>
    <w:rsid w:val="00B754E7"/>
    <w:rsid w:val="00B757E5"/>
    <w:rsid w:val="00B759E7"/>
    <w:rsid w:val="00B75F2D"/>
    <w:rsid w:val="00B75F33"/>
    <w:rsid w:val="00B76005"/>
    <w:rsid w:val="00B7608A"/>
    <w:rsid w:val="00B769EB"/>
    <w:rsid w:val="00B76A46"/>
    <w:rsid w:val="00B76D2B"/>
    <w:rsid w:val="00B772CD"/>
    <w:rsid w:val="00B77B49"/>
    <w:rsid w:val="00B77DB9"/>
    <w:rsid w:val="00B801E4"/>
    <w:rsid w:val="00B802FF"/>
    <w:rsid w:val="00B80330"/>
    <w:rsid w:val="00B80B70"/>
    <w:rsid w:val="00B80FAC"/>
    <w:rsid w:val="00B81364"/>
    <w:rsid w:val="00B813B0"/>
    <w:rsid w:val="00B81D3F"/>
    <w:rsid w:val="00B81E0D"/>
    <w:rsid w:val="00B8238F"/>
    <w:rsid w:val="00B82534"/>
    <w:rsid w:val="00B82741"/>
    <w:rsid w:val="00B82A3F"/>
    <w:rsid w:val="00B82C32"/>
    <w:rsid w:val="00B83194"/>
    <w:rsid w:val="00B832BA"/>
    <w:rsid w:val="00B8338E"/>
    <w:rsid w:val="00B83741"/>
    <w:rsid w:val="00B83891"/>
    <w:rsid w:val="00B83D90"/>
    <w:rsid w:val="00B840E2"/>
    <w:rsid w:val="00B8438B"/>
    <w:rsid w:val="00B84420"/>
    <w:rsid w:val="00B847C9"/>
    <w:rsid w:val="00B849B2"/>
    <w:rsid w:val="00B84F4D"/>
    <w:rsid w:val="00B85083"/>
    <w:rsid w:val="00B851A6"/>
    <w:rsid w:val="00B85E2C"/>
    <w:rsid w:val="00B8634C"/>
    <w:rsid w:val="00B86370"/>
    <w:rsid w:val="00B868D1"/>
    <w:rsid w:val="00B87D71"/>
    <w:rsid w:val="00B90081"/>
    <w:rsid w:val="00B90190"/>
    <w:rsid w:val="00B90251"/>
    <w:rsid w:val="00B90394"/>
    <w:rsid w:val="00B90437"/>
    <w:rsid w:val="00B90573"/>
    <w:rsid w:val="00B90657"/>
    <w:rsid w:val="00B90E6E"/>
    <w:rsid w:val="00B91043"/>
    <w:rsid w:val="00B91086"/>
    <w:rsid w:val="00B911B5"/>
    <w:rsid w:val="00B9196E"/>
    <w:rsid w:val="00B91B56"/>
    <w:rsid w:val="00B92308"/>
    <w:rsid w:val="00B9240C"/>
    <w:rsid w:val="00B927C1"/>
    <w:rsid w:val="00B92852"/>
    <w:rsid w:val="00B92D25"/>
    <w:rsid w:val="00B92D4E"/>
    <w:rsid w:val="00B92EFF"/>
    <w:rsid w:val="00B93526"/>
    <w:rsid w:val="00B93933"/>
    <w:rsid w:val="00B93EA9"/>
    <w:rsid w:val="00B93EC7"/>
    <w:rsid w:val="00B94284"/>
    <w:rsid w:val="00B94318"/>
    <w:rsid w:val="00B946F0"/>
    <w:rsid w:val="00B95012"/>
    <w:rsid w:val="00B9529B"/>
    <w:rsid w:val="00B95E41"/>
    <w:rsid w:val="00B960E8"/>
    <w:rsid w:val="00B96415"/>
    <w:rsid w:val="00B96EFD"/>
    <w:rsid w:val="00B97193"/>
    <w:rsid w:val="00B973E2"/>
    <w:rsid w:val="00B97BFA"/>
    <w:rsid w:val="00B97FA5"/>
    <w:rsid w:val="00BA0506"/>
    <w:rsid w:val="00BA053D"/>
    <w:rsid w:val="00BA0B66"/>
    <w:rsid w:val="00BA0B82"/>
    <w:rsid w:val="00BA0B9E"/>
    <w:rsid w:val="00BA0C1B"/>
    <w:rsid w:val="00BA1AB2"/>
    <w:rsid w:val="00BA241C"/>
    <w:rsid w:val="00BA25D3"/>
    <w:rsid w:val="00BA2ACC"/>
    <w:rsid w:val="00BA2B81"/>
    <w:rsid w:val="00BA2D0C"/>
    <w:rsid w:val="00BA2E8E"/>
    <w:rsid w:val="00BA30F7"/>
    <w:rsid w:val="00BA34DC"/>
    <w:rsid w:val="00BA36FC"/>
    <w:rsid w:val="00BA38E9"/>
    <w:rsid w:val="00BA390F"/>
    <w:rsid w:val="00BA3DCC"/>
    <w:rsid w:val="00BA3E90"/>
    <w:rsid w:val="00BA429C"/>
    <w:rsid w:val="00BA43DF"/>
    <w:rsid w:val="00BA4418"/>
    <w:rsid w:val="00BA48A1"/>
    <w:rsid w:val="00BA4C23"/>
    <w:rsid w:val="00BA4E33"/>
    <w:rsid w:val="00BA50B3"/>
    <w:rsid w:val="00BA5103"/>
    <w:rsid w:val="00BA5262"/>
    <w:rsid w:val="00BA5648"/>
    <w:rsid w:val="00BA56C0"/>
    <w:rsid w:val="00BA5DE2"/>
    <w:rsid w:val="00BA6001"/>
    <w:rsid w:val="00BA6247"/>
    <w:rsid w:val="00BA63F2"/>
    <w:rsid w:val="00BA67DA"/>
    <w:rsid w:val="00BA68B8"/>
    <w:rsid w:val="00BA6AB3"/>
    <w:rsid w:val="00BA7BC6"/>
    <w:rsid w:val="00BA7E20"/>
    <w:rsid w:val="00BA7FBB"/>
    <w:rsid w:val="00BB051C"/>
    <w:rsid w:val="00BB06EF"/>
    <w:rsid w:val="00BB0C80"/>
    <w:rsid w:val="00BB0E64"/>
    <w:rsid w:val="00BB14D8"/>
    <w:rsid w:val="00BB187C"/>
    <w:rsid w:val="00BB1B33"/>
    <w:rsid w:val="00BB2077"/>
    <w:rsid w:val="00BB26A1"/>
    <w:rsid w:val="00BB2900"/>
    <w:rsid w:val="00BB2CC4"/>
    <w:rsid w:val="00BB308C"/>
    <w:rsid w:val="00BB381F"/>
    <w:rsid w:val="00BB4A85"/>
    <w:rsid w:val="00BB4FCB"/>
    <w:rsid w:val="00BB5023"/>
    <w:rsid w:val="00BB5584"/>
    <w:rsid w:val="00BB5967"/>
    <w:rsid w:val="00BB6005"/>
    <w:rsid w:val="00BB6AFD"/>
    <w:rsid w:val="00BB6EB9"/>
    <w:rsid w:val="00BB7078"/>
    <w:rsid w:val="00BB744D"/>
    <w:rsid w:val="00BB772D"/>
    <w:rsid w:val="00BB7FB0"/>
    <w:rsid w:val="00BC04AD"/>
    <w:rsid w:val="00BC0686"/>
    <w:rsid w:val="00BC0D3A"/>
    <w:rsid w:val="00BC105E"/>
    <w:rsid w:val="00BC13FC"/>
    <w:rsid w:val="00BC15F1"/>
    <w:rsid w:val="00BC18B2"/>
    <w:rsid w:val="00BC1DD5"/>
    <w:rsid w:val="00BC20D3"/>
    <w:rsid w:val="00BC2772"/>
    <w:rsid w:val="00BC29E5"/>
    <w:rsid w:val="00BC2D54"/>
    <w:rsid w:val="00BC3260"/>
    <w:rsid w:val="00BC3283"/>
    <w:rsid w:val="00BC3406"/>
    <w:rsid w:val="00BC37DD"/>
    <w:rsid w:val="00BC3AA0"/>
    <w:rsid w:val="00BC414C"/>
    <w:rsid w:val="00BC4310"/>
    <w:rsid w:val="00BC44B8"/>
    <w:rsid w:val="00BC46A8"/>
    <w:rsid w:val="00BC4A72"/>
    <w:rsid w:val="00BC4ECD"/>
    <w:rsid w:val="00BC58E6"/>
    <w:rsid w:val="00BC591D"/>
    <w:rsid w:val="00BC596A"/>
    <w:rsid w:val="00BC7355"/>
    <w:rsid w:val="00BC7A86"/>
    <w:rsid w:val="00BD04BA"/>
    <w:rsid w:val="00BD079D"/>
    <w:rsid w:val="00BD083B"/>
    <w:rsid w:val="00BD08D5"/>
    <w:rsid w:val="00BD0A30"/>
    <w:rsid w:val="00BD0B14"/>
    <w:rsid w:val="00BD0DCB"/>
    <w:rsid w:val="00BD11CB"/>
    <w:rsid w:val="00BD1566"/>
    <w:rsid w:val="00BD1D43"/>
    <w:rsid w:val="00BD1F54"/>
    <w:rsid w:val="00BD2613"/>
    <w:rsid w:val="00BD29CB"/>
    <w:rsid w:val="00BD2C05"/>
    <w:rsid w:val="00BD2C39"/>
    <w:rsid w:val="00BD2EFD"/>
    <w:rsid w:val="00BD337F"/>
    <w:rsid w:val="00BD347C"/>
    <w:rsid w:val="00BD353C"/>
    <w:rsid w:val="00BD3976"/>
    <w:rsid w:val="00BD3FA6"/>
    <w:rsid w:val="00BD43FD"/>
    <w:rsid w:val="00BD4B8C"/>
    <w:rsid w:val="00BD4C67"/>
    <w:rsid w:val="00BD55B5"/>
    <w:rsid w:val="00BD56C6"/>
    <w:rsid w:val="00BD5969"/>
    <w:rsid w:val="00BD5A84"/>
    <w:rsid w:val="00BD5CF5"/>
    <w:rsid w:val="00BD5E3F"/>
    <w:rsid w:val="00BD67EF"/>
    <w:rsid w:val="00BD6EF0"/>
    <w:rsid w:val="00BD6FF6"/>
    <w:rsid w:val="00BD7009"/>
    <w:rsid w:val="00BD7115"/>
    <w:rsid w:val="00BD71CF"/>
    <w:rsid w:val="00BD7856"/>
    <w:rsid w:val="00BD79FB"/>
    <w:rsid w:val="00BD7E1A"/>
    <w:rsid w:val="00BD7E96"/>
    <w:rsid w:val="00BD7FD7"/>
    <w:rsid w:val="00BE0A0F"/>
    <w:rsid w:val="00BE0B4A"/>
    <w:rsid w:val="00BE1023"/>
    <w:rsid w:val="00BE1488"/>
    <w:rsid w:val="00BE153A"/>
    <w:rsid w:val="00BE17EC"/>
    <w:rsid w:val="00BE1E2F"/>
    <w:rsid w:val="00BE1E55"/>
    <w:rsid w:val="00BE1F97"/>
    <w:rsid w:val="00BE2357"/>
    <w:rsid w:val="00BE23A2"/>
    <w:rsid w:val="00BE23D2"/>
    <w:rsid w:val="00BE23D8"/>
    <w:rsid w:val="00BE294E"/>
    <w:rsid w:val="00BE2D4E"/>
    <w:rsid w:val="00BE2F91"/>
    <w:rsid w:val="00BE337B"/>
    <w:rsid w:val="00BE35D2"/>
    <w:rsid w:val="00BE366B"/>
    <w:rsid w:val="00BE3776"/>
    <w:rsid w:val="00BE3992"/>
    <w:rsid w:val="00BE3A40"/>
    <w:rsid w:val="00BE3CBD"/>
    <w:rsid w:val="00BE3FE0"/>
    <w:rsid w:val="00BE4450"/>
    <w:rsid w:val="00BE519B"/>
    <w:rsid w:val="00BE557C"/>
    <w:rsid w:val="00BE630B"/>
    <w:rsid w:val="00BE6362"/>
    <w:rsid w:val="00BE6573"/>
    <w:rsid w:val="00BE659D"/>
    <w:rsid w:val="00BE6615"/>
    <w:rsid w:val="00BE6A67"/>
    <w:rsid w:val="00BE6C07"/>
    <w:rsid w:val="00BE6EBE"/>
    <w:rsid w:val="00BE7070"/>
    <w:rsid w:val="00BE71E4"/>
    <w:rsid w:val="00BE71ED"/>
    <w:rsid w:val="00BE74B2"/>
    <w:rsid w:val="00BE762B"/>
    <w:rsid w:val="00BE765D"/>
    <w:rsid w:val="00BE7DE5"/>
    <w:rsid w:val="00BE7ECE"/>
    <w:rsid w:val="00BE7F7F"/>
    <w:rsid w:val="00BF0413"/>
    <w:rsid w:val="00BF073B"/>
    <w:rsid w:val="00BF0BFC"/>
    <w:rsid w:val="00BF10C6"/>
    <w:rsid w:val="00BF1131"/>
    <w:rsid w:val="00BF136C"/>
    <w:rsid w:val="00BF1541"/>
    <w:rsid w:val="00BF1B32"/>
    <w:rsid w:val="00BF1E4D"/>
    <w:rsid w:val="00BF2209"/>
    <w:rsid w:val="00BF2433"/>
    <w:rsid w:val="00BF2FF0"/>
    <w:rsid w:val="00BF386A"/>
    <w:rsid w:val="00BF39F7"/>
    <w:rsid w:val="00BF3B31"/>
    <w:rsid w:val="00BF3D12"/>
    <w:rsid w:val="00BF3D22"/>
    <w:rsid w:val="00BF403B"/>
    <w:rsid w:val="00BF40BC"/>
    <w:rsid w:val="00BF4556"/>
    <w:rsid w:val="00BF4A2E"/>
    <w:rsid w:val="00BF4BE8"/>
    <w:rsid w:val="00BF4C4F"/>
    <w:rsid w:val="00BF4D3E"/>
    <w:rsid w:val="00BF55DD"/>
    <w:rsid w:val="00BF5CEC"/>
    <w:rsid w:val="00BF5D62"/>
    <w:rsid w:val="00BF5E22"/>
    <w:rsid w:val="00BF5F2D"/>
    <w:rsid w:val="00BF6084"/>
    <w:rsid w:val="00BF6635"/>
    <w:rsid w:val="00BF67B1"/>
    <w:rsid w:val="00BF6B5F"/>
    <w:rsid w:val="00BF6DB6"/>
    <w:rsid w:val="00BF715B"/>
    <w:rsid w:val="00BF7753"/>
    <w:rsid w:val="00BF7CB6"/>
    <w:rsid w:val="00C0018C"/>
    <w:rsid w:val="00C010EA"/>
    <w:rsid w:val="00C011D0"/>
    <w:rsid w:val="00C011E5"/>
    <w:rsid w:val="00C012B0"/>
    <w:rsid w:val="00C013C2"/>
    <w:rsid w:val="00C01745"/>
    <w:rsid w:val="00C017D0"/>
    <w:rsid w:val="00C01824"/>
    <w:rsid w:val="00C01907"/>
    <w:rsid w:val="00C01AFE"/>
    <w:rsid w:val="00C021DA"/>
    <w:rsid w:val="00C02A09"/>
    <w:rsid w:val="00C02B70"/>
    <w:rsid w:val="00C02BA9"/>
    <w:rsid w:val="00C02E19"/>
    <w:rsid w:val="00C02E8E"/>
    <w:rsid w:val="00C03A4A"/>
    <w:rsid w:val="00C0400E"/>
    <w:rsid w:val="00C040E2"/>
    <w:rsid w:val="00C04132"/>
    <w:rsid w:val="00C04199"/>
    <w:rsid w:val="00C0420B"/>
    <w:rsid w:val="00C0453C"/>
    <w:rsid w:val="00C04753"/>
    <w:rsid w:val="00C049CF"/>
    <w:rsid w:val="00C04C13"/>
    <w:rsid w:val="00C04F29"/>
    <w:rsid w:val="00C05501"/>
    <w:rsid w:val="00C05AA5"/>
    <w:rsid w:val="00C05AC2"/>
    <w:rsid w:val="00C05B59"/>
    <w:rsid w:val="00C066B5"/>
    <w:rsid w:val="00C0677C"/>
    <w:rsid w:val="00C068BA"/>
    <w:rsid w:val="00C06C12"/>
    <w:rsid w:val="00C06E84"/>
    <w:rsid w:val="00C0713B"/>
    <w:rsid w:val="00C075F5"/>
    <w:rsid w:val="00C0784A"/>
    <w:rsid w:val="00C07C29"/>
    <w:rsid w:val="00C07F0F"/>
    <w:rsid w:val="00C1019D"/>
    <w:rsid w:val="00C106B6"/>
    <w:rsid w:val="00C106E3"/>
    <w:rsid w:val="00C10727"/>
    <w:rsid w:val="00C10C41"/>
    <w:rsid w:val="00C10EBA"/>
    <w:rsid w:val="00C11202"/>
    <w:rsid w:val="00C115A6"/>
    <w:rsid w:val="00C11B1A"/>
    <w:rsid w:val="00C11D6B"/>
    <w:rsid w:val="00C11EBC"/>
    <w:rsid w:val="00C123F5"/>
    <w:rsid w:val="00C124E0"/>
    <w:rsid w:val="00C12AA1"/>
    <w:rsid w:val="00C12E4A"/>
    <w:rsid w:val="00C132BB"/>
    <w:rsid w:val="00C1333D"/>
    <w:rsid w:val="00C1335F"/>
    <w:rsid w:val="00C13738"/>
    <w:rsid w:val="00C13B1C"/>
    <w:rsid w:val="00C13BD8"/>
    <w:rsid w:val="00C13C84"/>
    <w:rsid w:val="00C13EDD"/>
    <w:rsid w:val="00C1428C"/>
    <w:rsid w:val="00C14354"/>
    <w:rsid w:val="00C14E83"/>
    <w:rsid w:val="00C14E99"/>
    <w:rsid w:val="00C151E8"/>
    <w:rsid w:val="00C1534A"/>
    <w:rsid w:val="00C15497"/>
    <w:rsid w:val="00C155D4"/>
    <w:rsid w:val="00C155FF"/>
    <w:rsid w:val="00C15CEE"/>
    <w:rsid w:val="00C15D21"/>
    <w:rsid w:val="00C15D27"/>
    <w:rsid w:val="00C15E0B"/>
    <w:rsid w:val="00C16375"/>
    <w:rsid w:val="00C166A7"/>
    <w:rsid w:val="00C166ED"/>
    <w:rsid w:val="00C16978"/>
    <w:rsid w:val="00C16997"/>
    <w:rsid w:val="00C16D76"/>
    <w:rsid w:val="00C16F61"/>
    <w:rsid w:val="00C16F67"/>
    <w:rsid w:val="00C1750F"/>
    <w:rsid w:val="00C1777A"/>
    <w:rsid w:val="00C178DB"/>
    <w:rsid w:val="00C17C64"/>
    <w:rsid w:val="00C17D6C"/>
    <w:rsid w:val="00C20139"/>
    <w:rsid w:val="00C204D6"/>
    <w:rsid w:val="00C20913"/>
    <w:rsid w:val="00C20944"/>
    <w:rsid w:val="00C20F8B"/>
    <w:rsid w:val="00C2138D"/>
    <w:rsid w:val="00C21B3D"/>
    <w:rsid w:val="00C21CDB"/>
    <w:rsid w:val="00C21F22"/>
    <w:rsid w:val="00C2223D"/>
    <w:rsid w:val="00C2230E"/>
    <w:rsid w:val="00C228DB"/>
    <w:rsid w:val="00C22C24"/>
    <w:rsid w:val="00C230B5"/>
    <w:rsid w:val="00C2353D"/>
    <w:rsid w:val="00C236C8"/>
    <w:rsid w:val="00C24117"/>
    <w:rsid w:val="00C24577"/>
    <w:rsid w:val="00C245CE"/>
    <w:rsid w:val="00C24627"/>
    <w:rsid w:val="00C24889"/>
    <w:rsid w:val="00C248BF"/>
    <w:rsid w:val="00C24A4F"/>
    <w:rsid w:val="00C24E92"/>
    <w:rsid w:val="00C25175"/>
    <w:rsid w:val="00C25930"/>
    <w:rsid w:val="00C26169"/>
    <w:rsid w:val="00C26235"/>
    <w:rsid w:val="00C263A1"/>
    <w:rsid w:val="00C2646F"/>
    <w:rsid w:val="00C268EC"/>
    <w:rsid w:val="00C26916"/>
    <w:rsid w:val="00C26AD6"/>
    <w:rsid w:val="00C26AD8"/>
    <w:rsid w:val="00C26C24"/>
    <w:rsid w:val="00C26DF9"/>
    <w:rsid w:val="00C26FE7"/>
    <w:rsid w:val="00C274E0"/>
    <w:rsid w:val="00C27675"/>
    <w:rsid w:val="00C2789B"/>
    <w:rsid w:val="00C27AE2"/>
    <w:rsid w:val="00C27AE8"/>
    <w:rsid w:val="00C27C6B"/>
    <w:rsid w:val="00C27FC0"/>
    <w:rsid w:val="00C27FE7"/>
    <w:rsid w:val="00C3043E"/>
    <w:rsid w:val="00C30862"/>
    <w:rsid w:val="00C309C8"/>
    <w:rsid w:val="00C30A49"/>
    <w:rsid w:val="00C30AE0"/>
    <w:rsid w:val="00C3169D"/>
    <w:rsid w:val="00C31C8F"/>
    <w:rsid w:val="00C31FDF"/>
    <w:rsid w:val="00C321C3"/>
    <w:rsid w:val="00C32476"/>
    <w:rsid w:val="00C32A90"/>
    <w:rsid w:val="00C32C05"/>
    <w:rsid w:val="00C32CDA"/>
    <w:rsid w:val="00C32D01"/>
    <w:rsid w:val="00C33226"/>
    <w:rsid w:val="00C33538"/>
    <w:rsid w:val="00C339CF"/>
    <w:rsid w:val="00C3407F"/>
    <w:rsid w:val="00C343B7"/>
    <w:rsid w:val="00C34406"/>
    <w:rsid w:val="00C3470E"/>
    <w:rsid w:val="00C3481B"/>
    <w:rsid w:val="00C34C76"/>
    <w:rsid w:val="00C34D58"/>
    <w:rsid w:val="00C34F1A"/>
    <w:rsid w:val="00C34F4E"/>
    <w:rsid w:val="00C35518"/>
    <w:rsid w:val="00C35A8C"/>
    <w:rsid w:val="00C35EF3"/>
    <w:rsid w:val="00C3620B"/>
    <w:rsid w:val="00C363D1"/>
    <w:rsid w:val="00C3670D"/>
    <w:rsid w:val="00C36B7E"/>
    <w:rsid w:val="00C36DE3"/>
    <w:rsid w:val="00C373ED"/>
    <w:rsid w:val="00C37419"/>
    <w:rsid w:val="00C37A2F"/>
    <w:rsid w:val="00C4040C"/>
    <w:rsid w:val="00C406C6"/>
    <w:rsid w:val="00C40832"/>
    <w:rsid w:val="00C40BF2"/>
    <w:rsid w:val="00C40C73"/>
    <w:rsid w:val="00C40CDB"/>
    <w:rsid w:val="00C40F21"/>
    <w:rsid w:val="00C41187"/>
    <w:rsid w:val="00C41316"/>
    <w:rsid w:val="00C414B5"/>
    <w:rsid w:val="00C41762"/>
    <w:rsid w:val="00C419EE"/>
    <w:rsid w:val="00C41DB3"/>
    <w:rsid w:val="00C41E3E"/>
    <w:rsid w:val="00C41EE3"/>
    <w:rsid w:val="00C41F63"/>
    <w:rsid w:val="00C4216E"/>
    <w:rsid w:val="00C42729"/>
    <w:rsid w:val="00C428E7"/>
    <w:rsid w:val="00C42F51"/>
    <w:rsid w:val="00C4329C"/>
    <w:rsid w:val="00C438DB"/>
    <w:rsid w:val="00C43C14"/>
    <w:rsid w:val="00C4431E"/>
    <w:rsid w:val="00C443F3"/>
    <w:rsid w:val="00C445DE"/>
    <w:rsid w:val="00C447B0"/>
    <w:rsid w:val="00C44A31"/>
    <w:rsid w:val="00C44DF4"/>
    <w:rsid w:val="00C44E68"/>
    <w:rsid w:val="00C450C5"/>
    <w:rsid w:val="00C45120"/>
    <w:rsid w:val="00C45405"/>
    <w:rsid w:val="00C45A02"/>
    <w:rsid w:val="00C45AC5"/>
    <w:rsid w:val="00C45B6C"/>
    <w:rsid w:val="00C462A3"/>
    <w:rsid w:val="00C4633A"/>
    <w:rsid w:val="00C46777"/>
    <w:rsid w:val="00C467B5"/>
    <w:rsid w:val="00C46818"/>
    <w:rsid w:val="00C46A48"/>
    <w:rsid w:val="00C46B5E"/>
    <w:rsid w:val="00C46C9A"/>
    <w:rsid w:val="00C4715B"/>
    <w:rsid w:val="00C4749B"/>
    <w:rsid w:val="00C47715"/>
    <w:rsid w:val="00C4771B"/>
    <w:rsid w:val="00C477BB"/>
    <w:rsid w:val="00C503D5"/>
    <w:rsid w:val="00C50412"/>
    <w:rsid w:val="00C5051B"/>
    <w:rsid w:val="00C5078E"/>
    <w:rsid w:val="00C5095D"/>
    <w:rsid w:val="00C511B4"/>
    <w:rsid w:val="00C5132D"/>
    <w:rsid w:val="00C52200"/>
    <w:rsid w:val="00C52F83"/>
    <w:rsid w:val="00C52FFD"/>
    <w:rsid w:val="00C531FD"/>
    <w:rsid w:val="00C5321F"/>
    <w:rsid w:val="00C53D45"/>
    <w:rsid w:val="00C53F45"/>
    <w:rsid w:val="00C54020"/>
    <w:rsid w:val="00C5425D"/>
    <w:rsid w:val="00C545F0"/>
    <w:rsid w:val="00C54792"/>
    <w:rsid w:val="00C548FD"/>
    <w:rsid w:val="00C54CE9"/>
    <w:rsid w:val="00C55168"/>
    <w:rsid w:val="00C553B0"/>
    <w:rsid w:val="00C5565A"/>
    <w:rsid w:val="00C557D3"/>
    <w:rsid w:val="00C55A50"/>
    <w:rsid w:val="00C55E2E"/>
    <w:rsid w:val="00C56526"/>
    <w:rsid w:val="00C56BF1"/>
    <w:rsid w:val="00C57188"/>
    <w:rsid w:val="00C57FCE"/>
    <w:rsid w:val="00C602D8"/>
    <w:rsid w:val="00C604F4"/>
    <w:rsid w:val="00C6059D"/>
    <w:rsid w:val="00C60680"/>
    <w:rsid w:val="00C60A9D"/>
    <w:rsid w:val="00C6165E"/>
    <w:rsid w:val="00C61672"/>
    <w:rsid w:val="00C617EB"/>
    <w:rsid w:val="00C6180B"/>
    <w:rsid w:val="00C6190E"/>
    <w:rsid w:val="00C61C9E"/>
    <w:rsid w:val="00C62043"/>
    <w:rsid w:val="00C62319"/>
    <w:rsid w:val="00C62375"/>
    <w:rsid w:val="00C62476"/>
    <w:rsid w:val="00C62ACE"/>
    <w:rsid w:val="00C62C6C"/>
    <w:rsid w:val="00C62E4A"/>
    <w:rsid w:val="00C63B19"/>
    <w:rsid w:val="00C63B36"/>
    <w:rsid w:val="00C63DE1"/>
    <w:rsid w:val="00C63E03"/>
    <w:rsid w:val="00C63F5D"/>
    <w:rsid w:val="00C64276"/>
    <w:rsid w:val="00C642D1"/>
    <w:rsid w:val="00C643E8"/>
    <w:rsid w:val="00C64776"/>
    <w:rsid w:val="00C64B07"/>
    <w:rsid w:val="00C64B73"/>
    <w:rsid w:val="00C64D93"/>
    <w:rsid w:val="00C656C5"/>
    <w:rsid w:val="00C6573B"/>
    <w:rsid w:val="00C66C09"/>
    <w:rsid w:val="00C66C39"/>
    <w:rsid w:val="00C66D13"/>
    <w:rsid w:val="00C671BB"/>
    <w:rsid w:val="00C671D3"/>
    <w:rsid w:val="00C671EB"/>
    <w:rsid w:val="00C672E6"/>
    <w:rsid w:val="00C675A1"/>
    <w:rsid w:val="00C6762D"/>
    <w:rsid w:val="00C6785E"/>
    <w:rsid w:val="00C67BCE"/>
    <w:rsid w:val="00C67D05"/>
    <w:rsid w:val="00C67DBE"/>
    <w:rsid w:val="00C701CA"/>
    <w:rsid w:val="00C70717"/>
    <w:rsid w:val="00C707B2"/>
    <w:rsid w:val="00C708B1"/>
    <w:rsid w:val="00C708D6"/>
    <w:rsid w:val="00C70EBD"/>
    <w:rsid w:val="00C7103E"/>
    <w:rsid w:val="00C712D8"/>
    <w:rsid w:val="00C714E9"/>
    <w:rsid w:val="00C71504"/>
    <w:rsid w:val="00C720AE"/>
    <w:rsid w:val="00C72153"/>
    <w:rsid w:val="00C7272B"/>
    <w:rsid w:val="00C72982"/>
    <w:rsid w:val="00C7301A"/>
    <w:rsid w:val="00C730CB"/>
    <w:rsid w:val="00C732AE"/>
    <w:rsid w:val="00C73325"/>
    <w:rsid w:val="00C7393C"/>
    <w:rsid w:val="00C74435"/>
    <w:rsid w:val="00C746F9"/>
    <w:rsid w:val="00C74FB7"/>
    <w:rsid w:val="00C753A4"/>
    <w:rsid w:val="00C758C5"/>
    <w:rsid w:val="00C75A35"/>
    <w:rsid w:val="00C75A9E"/>
    <w:rsid w:val="00C75FAE"/>
    <w:rsid w:val="00C7631D"/>
    <w:rsid w:val="00C764F2"/>
    <w:rsid w:val="00C76F48"/>
    <w:rsid w:val="00C770BB"/>
    <w:rsid w:val="00C77514"/>
    <w:rsid w:val="00C776BB"/>
    <w:rsid w:val="00C77708"/>
    <w:rsid w:val="00C777DE"/>
    <w:rsid w:val="00C779F8"/>
    <w:rsid w:val="00C77EA9"/>
    <w:rsid w:val="00C77FEC"/>
    <w:rsid w:val="00C800FA"/>
    <w:rsid w:val="00C8033E"/>
    <w:rsid w:val="00C80D17"/>
    <w:rsid w:val="00C810B0"/>
    <w:rsid w:val="00C8119C"/>
    <w:rsid w:val="00C81BCF"/>
    <w:rsid w:val="00C81CF0"/>
    <w:rsid w:val="00C8242D"/>
    <w:rsid w:val="00C82668"/>
    <w:rsid w:val="00C82B6C"/>
    <w:rsid w:val="00C82F4A"/>
    <w:rsid w:val="00C82F76"/>
    <w:rsid w:val="00C83137"/>
    <w:rsid w:val="00C832D6"/>
    <w:rsid w:val="00C834A5"/>
    <w:rsid w:val="00C83720"/>
    <w:rsid w:val="00C83E92"/>
    <w:rsid w:val="00C843B0"/>
    <w:rsid w:val="00C845E4"/>
    <w:rsid w:val="00C84EF2"/>
    <w:rsid w:val="00C8527D"/>
    <w:rsid w:val="00C85306"/>
    <w:rsid w:val="00C8531C"/>
    <w:rsid w:val="00C85D35"/>
    <w:rsid w:val="00C85E39"/>
    <w:rsid w:val="00C8635A"/>
    <w:rsid w:val="00C86603"/>
    <w:rsid w:val="00C86860"/>
    <w:rsid w:val="00C8695D"/>
    <w:rsid w:val="00C874C4"/>
    <w:rsid w:val="00C87685"/>
    <w:rsid w:val="00C87937"/>
    <w:rsid w:val="00C87DD4"/>
    <w:rsid w:val="00C90BC3"/>
    <w:rsid w:val="00C90CD5"/>
    <w:rsid w:val="00C90D39"/>
    <w:rsid w:val="00C91392"/>
    <w:rsid w:val="00C91944"/>
    <w:rsid w:val="00C91C62"/>
    <w:rsid w:val="00C91F08"/>
    <w:rsid w:val="00C92545"/>
    <w:rsid w:val="00C9338D"/>
    <w:rsid w:val="00C934A6"/>
    <w:rsid w:val="00C9355A"/>
    <w:rsid w:val="00C9366D"/>
    <w:rsid w:val="00C93A4E"/>
    <w:rsid w:val="00C93C8C"/>
    <w:rsid w:val="00C93E6D"/>
    <w:rsid w:val="00C93E7B"/>
    <w:rsid w:val="00C944BA"/>
    <w:rsid w:val="00C945EE"/>
    <w:rsid w:val="00C9498B"/>
    <w:rsid w:val="00C94E1F"/>
    <w:rsid w:val="00C95475"/>
    <w:rsid w:val="00C95694"/>
    <w:rsid w:val="00C95731"/>
    <w:rsid w:val="00C95D0D"/>
    <w:rsid w:val="00C960A7"/>
    <w:rsid w:val="00C96373"/>
    <w:rsid w:val="00C96A62"/>
    <w:rsid w:val="00C96B5D"/>
    <w:rsid w:val="00C96BC9"/>
    <w:rsid w:val="00C96D12"/>
    <w:rsid w:val="00C97363"/>
    <w:rsid w:val="00C973A5"/>
    <w:rsid w:val="00C974FE"/>
    <w:rsid w:val="00C97681"/>
    <w:rsid w:val="00C97787"/>
    <w:rsid w:val="00C978DA"/>
    <w:rsid w:val="00C97B19"/>
    <w:rsid w:val="00C97DD7"/>
    <w:rsid w:val="00CA00C5"/>
    <w:rsid w:val="00CA038A"/>
    <w:rsid w:val="00CA045A"/>
    <w:rsid w:val="00CA0571"/>
    <w:rsid w:val="00CA0743"/>
    <w:rsid w:val="00CA0A54"/>
    <w:rsid w:val="00CA0B14"/>
    <w:rsid w:val="00CA0BAB"/>
    <w:rsid w:val="00CA0F33"/>
    <w:rsid w:val="00CA0FB7"/>
    <w:rsid w:val="00CA11FE"/>
    <w:rsid w:val="00CA1234"/>
    <w:rsid w:val="00CA179D"/>
    <w:rsid w:val="00CA2127"/>
    <w:rsid w:val="00CA2209"/>
    <w:rsid w:val="00CA22FE"/>
    <w:rsid w:val="00CA249B"/>
    <w:rsid w:val="00CA26FC"/>
    <w:rsid w:val="00CA271D"/>
    <w:rsid w:val="00CA274D"/>
    <w:rsid w:val="00CA2B5E"/>
    <w:rsid w:val="00CA332D"/>
    <w:rsid w:val="00CA3AC1"/>
    <w:rsid w:val="00CA40C0"/>
    <w:rsid w:val="00CA40EC"/>
    <w:rsid w:val="00CA48EA"/>
    <w:rsid w:val="00CA48EF"/>
    <w:rsid w:val="00CA4B55"/>
    <w:rsid w:val="00CA4B72"/>
    <w:rsid w:val="00CA53BB"/>
    <w:rsid w:val="00CA564B"/>
    <w:rsid w:val="00CA5759"/>
    <w:rsid w:val="00CA6004"/>
    <w:rsid w:val="00CA6315"/>
    <w:rsid w:val="00CA638B"/>
    <w:rsid w:val="00CA6407"/>
    <w:rsid w:val="00CA653B"/>
    <w:rsid w:val="00CA7690"/>
    <w:rsid w:val="00CA7B68"/>
    <w:rsid w:val="00CA7BF2"/>
    <w:rsid w:val="00CB05AE"/>
    <w:rsid w:val="00CB0833"/>
    <w:rsid w:val="00CB08F3"/>
    <w:rsid w:val="00CB0BAD"/>
    <w:rsid w:val="00CB105A"/>
    <w:rsid w:val="00CB1202"/>
    <w:rsid w:val="00CB2117"/>
    <w:rsid w:val="00CB22E5"/>
    <w:rsid w:val="00CB2A1D"/>
    <w:rsid w:val="00CB2C7D"/>
    <w:rsid w:val="00CB3E1D"/>
    <w:rsid w:val="00CB4050"/>
    <w:rsid w:val="00CB41E8"/>
    <w:rsid w:val="00CB435E"/>
    <w:rsid w:val="00CB4787"/>
    <w:rsid w:val="00CB4829"/>
    <w:rsid w:val="00CB495E"/>
    <w:rsid w:val="00CB4AD2"/>
    <w:rsid w:val="00CB4F42"/>
    <w:rsid w:val="00CB5175"/>
    <w:rsid w:val="00CB519E"/>
    <w:rsid w:val="00CB528A"/>
    <w:rsid w:val="00CB5454"/>
    <w:rsid w:val="00CB59BC"/>
    <w:rsid w:val="00CB5CD1"/>
    <w:rsid w:val="00CB5CFF"/>
    <w:rsid w:val="00CB6279"/>
    <w:rsid w:val="00CB62F0"/>
    <w:rsid w:val="00CB68B6"/>
    <w:rsid w:val="00CB69F4"/>
    <w:rsid w:val="00CB7B65"/>
    <w:rsid w:val="00CB7BAE"/>
    <w:rsid w:val="00CB7F71"/>
    <w:rsid w:val="00CC0017"/>
    <w:rsid w:val="00CC0095"/>
    <w:rsid w:val="00CC00E8"/>
    <w:rsid w:val="00CC04A2"/>
    <w:rsid w:val="00CC06CB"/>
    <w:rsid w:val="00CC1373"/>
    <w:rsid w:val="00CC1465"/>
    <w:rsid w:val="00CC15CB"/>
    <w:rsid w:val="00CC23DC"/>
    <w:rsid w:val="00CC2416"/>
    <w:rsid w:val="00CC2B4D"/>
    <w:rsid w:val="00CC2B67"/>
    <w:rsid w:val="00CC2D37"/>
    <w:rsid w:val="00CC309F"/>
    <w:rsid w:val="00CC3292"/>
    <w:rsid w:val="00CC390B"/>
    <w:rsid w:val="00CC39E7"/>
    <w:rsid w:val="00CC3E27"/>
    <w:rsid w:val="00CC47FF"/>
    <w:rsid w:val="00CC481D"/>
    <w:rsid w:val="00CC4C76"/>
    <w:rsid w:val="00CC4DFC"/>
    <w:rsid w:val="00CC4EC2"/>
    <w:rsid w:val="00CC5183"/>
    <w:rsid w:val="00CC51C1"/>
    <w:rsid w:val="00CC5348"/>
    <w:rsid w:val="00CC584F"/>
    <w:rsid w:val="00CC5CFF"/>
    <w:rsid w:val="00CC63CA"/>
    <w:rsid w:val="00CC6857"/>
    <w:rsid w:val="00CC68C3"/>
    <w:rsid w:val="00CC7121"/>
    <w:rsid w:val="00CC71E6"/>
    <w:rsid w:val="00CC781B"/>
    <w:rsid w:val="00CC7C2D"/>
    <w:rsid w:val="00CC7C72"/>
    <w:rsid w:val="00CD01FF"/>
    <w:rsid w:val="00CD04FA"/>
    <w:rsid w:val="00CD06C4"/>
    <w:rsid w:val="00CD0802"/>
    <w:rsid w:val="00CD0881"/>
    <w:rsid w:val="00CD0956"/>
    <w:rsid w:val="00CD0E61"/>
    <w:rsid w:val="00CD10FF"/>
    <w:rsid w:val="00CD17CA"/>
    <w:rsid w:val="00CD1AC6"/>
    <w:rsid w:val="00CD1AF3"/>
    <w:rsid w:val="00CD1EA2"/>
    <w:rsid w:val="00CD1F6A"/>
    <w:rsid w:val="00CD257C"/>
    <w:rsid w:val="00CD2E51"/>
    <w:rsid w:val="00CD322C"/>
    <w:rsid w:val="00CD33FA"/>
    <w:rsid w:val="00CD395E"/>
    <w:rsid w:val="00CD39A5"/>
    <w:rsid w:val="00CD3C31"/>
    <w:rsid w:val="00CD4629"/>
    <w:rsid w:val="00CD46A4"/>
    <w:rsid w:val="00CD4710"/>
    <w:rsid w:val="00CD480A"/>
    <w:rsid w:val="00CD4A0A"/>
    <w:rsid w:val="00CD4B0F"/>
    <w:rsid w:val="00CD4B9A"/>
    <w:rsid w:val="00CD4E1F"/>
    <w:rsid w:val="00CD57C4"/>
    <w:rsid w:val="00CD5808"/>
    <w:rsid w:val="00CD5BB6"/>
    <w:rsid w:val="00CD5CBB"/>
    <w:rsid w:val="00CD5CED"/>
    <w:rsid w:val="00CD6305"/>
    <w:rsid w:val="00CD65F8"/>
    <w:rsid w:val="00CD673A"/>
    <w:rsid w:val="00CD6760"/>
    <w:rsid w:val="00CD712A"/>
    <w:rsid w:val="00CD7561"/>
    <w:rsid w:val="00CD78D7"/>
    <w:rsid w:val="00CD7FA8"/>
    <w:rsid w:val="00CE0240"/>
    <w:rsid w:val="00CE045F"/>
    <w:rsid w:val="00CE0467"/>
    <w:rsid w:val="00CE09A4"/>
    <w:rsid w:val="00CE0ABC"/>
    <w:rsid w:val="00CE0E25"/>
    <w:rsid w:val="00CE0F47"/>
    <w:rsid w:val="00CE10B1"/>
    <w:rsid w:val="00CE11BC"/>
    <w:rsid w:val="00CE1210"/>
    <w:rsid w:val="00CE13E8"/>
    <w:rsid w:val="00CE146D"/>
    <w:rsid w:val="00CE1760"/>
    <w:rsid w:val="00CE1780"/>
    <w:rsid w:val="00CE18B8"/>
    <w:rsid w:val="00CE1958"/>
    <w:rsid w:val="00CE1E97"/>
    <w:rsid w:val="00CE22BF"/>
    <w:rsid w:val="00CE281E"/>
    <w:rsid w:val="00CE3158"/>
    <w:rsid w:val="00CE3752"/>
    <w:rsid w:val="00CE3909"/>
    <w:rsid w:val="00CE39F0"/>
    <w:rsid w:val="00CE3FD5"/>
    <w:rsid w:val="00CE4079"/>
    <w:rsid w:val="00CE4473"/>
    <w:rsid w:val="00CE4A03"/>
    <w:rsid w:val="00CE4B8B"/>
    <w:rsid w:val="00CE50E7"/>
    <w:rsid w:val="00CE5315"/>
    <w:rsid w:val="00CE54E3"/>
    <w:rsid w:val="00CE5949"/>
    <w:rsid w:val="00CE59DC"/>
    <w:rsid w:val="00CE5DF7"/>
    <w:rsid w:val="00CE5F0D"/>
    <w:rsid w:val="00CE6477"/>
    <w:rsid w:val="00CE6A77"/>
    <w:rsid w:val="00CE6B9C"/>
    <w:rsid w:val="00CE7350"/>
    <w:rsid w:val="00CE73A9"/>
    <w:rsid w:val="00CE799D"/>
    <w:rsid w:val="00CE7A6C"/>
    <w:rsid w:val="00CF0B80"/>
    <w:rsid w:val="00CF0D6E"/>
    <w:rsid w:val="00CF0D9F"/>
    <w:rsid w:val="00CF10A1"/>
    <w:rsid w:val="00CF115E"/>
    <w:rsid w:val="00CF12B5"/>
    <w:rsid w:val="00CF1501"/>
    <w:rsid w:val="00CF1D0E"/>
    <w:rsid w:val="00CF2195"/>
    <w:rsid w:val="00CF21CB"/>
    <w:rsid w:val="00CF2D1E"/>
    <w:rsid w:val="00CF2E62"/>
    <w:rsid w:val="00CF2EF3"/>
    <w:rsid w:val="00CF361E"/>
    <w:rsid w:val="00CF376D"/>
    <w:rsid w:val="00CF3AC2"/>
    <w:rsid w:val="00CF3D1F"/>
    <w:rsid w:val="00CF4303"/>
    <w:rsid w:val="00CF457F"/>
    <w:rsid w:val="00CF4A50"/>
    <w:rsid w:val="00CF5166"/>
    <w:rsid w:val="00CF577A"/>
    <w:rsid w:val="00CF589F"/>
    <w:rsid w:val="00CF5986"/>
    <w:rsid w:val="00CF5C10"/>
    <w:rsid w:val="00CF68E2"/>
    <w:rsid w:val="00CF6BB7"/>
    <w:rsid w:val="00CF6D46"/>
    <w:rsid w:val="00CF6D68"/>
    <w:rsid w:val="00CF7142"/>
    <w:rsid w:val="00CF71F1"/>
    <w:rsid w:val="00CF72B2"/>
    <w:rsid w:val="00CF7426"/>
    <w:rsid w:val="00CF7570"/>
    <w:rsid w:val="00CF75B8"/>
    <w:rsid w:val="00CF7AB9"/>
    <w:rsid w:val="00CF7B0A"/>
    <w:rsid w:val="00CF7B41"/>
    <w:rsid w:val="00CF7DFC"/>
    <w:rsid w:val="00D00175"/>
    <w:rsid w:val="00D005FE"/>
    <w:rsid w:val="00D00663"/>
    <w:rsid w:val="00D00710"/>
    <w:rsid w:val="00D00A61"/>
    <w:rsid w:val="00D013B5"/>
    <w:rsid w:val="00D0209B"/>
    <w:rsid w:val="00D020C2"/>
    <w:rsid w:val="00D02301"/>
    <w:rsid w:val="00D02705"/>
    <w:rsid w:val="00D02CDF"/>
    <w:rsid w:val="00D03150"/>
    <w:rsid w:val="00D03471"/>
    <w:rsid w:val="00D038F8"/>
    <w:rsid w:val="00D03EB0"/>
    <w:rsid w:val="00D05339"/>
    <w:rsid w:val="00D0547F"/>
    <w:rsid w:val="00D06093"/>
    <w:rsid w:val="00D064CB"/>
    <w:rsid w:val="00D064E1"/>
    <w:rsid w:val="00D06643"/>
    <w:rsid w:val="00D067A3"/>
    <w:rsid w:val="00D069C4"/>
    <w:rsid w:val="00D06B22"/>
    <w:rsid w:val="00D06B79"/>
    <w:rsid w:val="00D06C32"/>
    <w:rsid w:val="00D06D10"/>
    <w:rsid w:val="00D06F59"/>
    <w:rsid w:val="00D07D0B"/>
    <w:rsid w:val="00D107F5"/>
    <w:rsid w:val="00D109F3"/>
    <w:rsid w:val="00D10AFE"/>
    <w:rsid w:val="00D110E7"/>
    <w:rsid w:val="00D113BE"/>
    <w:rsid w:val="00D115B2"/>
    <w:rsid w:val="00D118A7"/>
    <w:rsid w:val="00D11C88"/>
    <w:rsid w:val="00D11E41"/>
    <w:rsid w:val="00D124F7"/>
    <w:rsid w:val="00D12517"/>
    <w:rsid w:val="00D126BE"/>
    <w:rsid w:val="00D12C17"/>
    <w:rsid w:val="00D12DF3"/>
    <w:rsid w:val="00D1379C"/>
    <w:rsid w:val="00D139DC"/>
    <w:rsid w:val="00D13B42"/>
    <w:rsid w:val="00D14D79"/>
    <w:rsid w:val="00D14DB2"/>
    <w:rsid w:val="00D15188"/>
    <w:rsid w:val="00D1539D"/>
    <w:rsid w:val="00D1545B"/>
    <w:rsid w:val="00D155DB"/>
    <w:rsid w:val="00D157E8"/>
    <w:rsid w:val="00D1583A"/>
    <w:rsid w:val="00D15B25"/>
    <w:rsid w:val="00D15C08"/>
    <w:rsid w:val="00D15CD2"/>
    <w:rsid w:val="00D15EBA"/>
    <w:rsid w:val="00D161D0"/>
    <w:rsid w:val="00D166E9"/>
    <w:rsid w:val="00D16BCF"/>
    <w:rsid w:val="00D16C44"/>
    <w:rsid w:val="00D171D1"/>
    <w:rsid w:val="00D17367"/>
    <w:rsid w:val="00D1786A"/>
    <w:rsid w:val="00D17D4E"/>
    <w:rsid w:val="00D20200"/>
    <w:rsid w:val="00D20A0C"/>
    <w:rsid w:val="00D20A58"/>
    <w:rsid w:val="00D20A91"/>
    <w:rsid w:val="00D20AD2"/>
    <w:rsid w:val="00D20CE6"/>
    <w:rsid w:val="00D210F1"/>
    <w:rsid w:val="00D21123"/>
    <w:rsid w:val="00D21320"/>
    <w:rsid w:val="00D21417"/>
    <w:rsid w:val="00D21653"/>
    <w:rsid w:val="00D21AB9"/>
    <w:rsid w:val="00D21B64"/>
    <w:rsid w:val="00D21BBC"/>
    <w:rsid w:val="00D21FE1"/>
    <w:rsid w:val="00D2200C"/>
    <w:rsid w:val="00D2243F"/>
    <w:rsid w:val="00D226ED"/>
    <w:rsid w:val="00D22876"/>
    <w:rsid w:val="00D22BA3"/>
    <w:rsid w:val="00D22C4D"/>
    <w:rsid w:val="00D22E0C"/>
    <w:rsid w:val="00D2386B"/>
    <w:rsid w:val="00D23B83"/>
    <w:rsid w:val="00D243EA"/>
    <w:rsid w:val="00D24D66"/>
    <w:rsid w:val="00D24F99"/>
    <w:rsid w:val="00D25257"/>
    <w:rsid w:val="00D25341"/>
    <w:rsid w:val="00D25396"/>
    <w:rsid w:val="00D267D6"/>
    <w:rsid w:val="00D26CC3"/>
    <w:rsid w:val="00D26D07"/>
    <w:rsid w:val="00D273CE"/>
    <w:rsid w:val="00D275D3"/>
    <w:rsid w:val="00D279C4"/>
    <w:rsid w:val="00D27A37"/>
    <w:rsid w:val="00D27DA2"/>
    <w:rsid w:val="00D303DB"/>
    <w:rsid w:val="00D3052A"/>
    <w:rsid w:val="00D3070F"/>
    <w:rsid w:val="00D307C3"/>
    <w:rsid w:val="00D30E14"/>
    <w:rsid w:val="00D30E20"/>
    <w:rsid w:val="00D30E9A"/>
    <w:rsid w:val="00D31226"/>
    <w:rsid w:val="00D314C8"/>
    <w:rsid w:val="00D31580"/>
    <w:rsid w:val="00D3170C"/>
    <w:rsid w:val="00D31802"/>
    <w:rsid w:val="00D3197C"/>
    <w:rsid w:val="00D31C59"/>
    <w:rsid w:val="00D324EF"/>
    <w:rsid w:val="00D32E50"/>
    <w:rsid w:val="00D331EF"/>
    <w:rsid w:val="00D334D5"/>
    <w:rsid w:val="00D3388C"/>
    <w:rsid w:val="00D33952"/>
    <w:rsid w:val="00D33C9F"/>
    <w:rsid w:val="00D3438C"/>
    <w:rsid w:val="00D3489F"/>
    <w:rsid w:val="00D34956"/>
    <w:rsid w:val="00D34A6C"/>
    <w:rsid w:val="00D34A92"/>
    <w:rsid w:val="00D34EF4"/>
    <w:rsid w:val="00D352AB"/>
    <w:rsid w:val="00D35832"/>
    <w:rsid w:val="00D35B40"/>
    <w:rsid w:val="00D36073"/>
    <w:rsid w:val="00D36189"/>
    <w:rsid w:val="00D363A5"/>
    <w:rsid w:val="00D363DA"/>
    <w:rsid w:val="00D3645E"/>
    <w:rsid w:val="00D366AC"/>
    <w:rsid w:val="00D369AA"/>
    <w:rsid w:val="00D36B4F"/>
    <w:rsid w:val="00D36C7D"/>
    <w:rsid w:val="00D36E5C"/>
    <w:rsid w:val="00D376AD"/>
    <w:rsid w:val="00D37866"/>
    <w:rsid w:val="00D4090E"/>
    <w:rsid w:val="00D40A96"/>
    <w:rsid w:val="00D40CE5"/>
    <w:rsid w:val="00D40D2F"/>
    <w:rsid w:val="00D40D6D"/>
    <w:rsid w:val="00D419A2"/>
    <w:rsid w:val="00D41DD1"/>
    <w:rsid w:val="00D41EB7"/>
    <w:rsid w:val="00D42155"/>
    <w:rsid w:val="00D422DB"/>
    <w:rsid w:val="00D4275D"/>
    <w:rsid w:val="00D42B07"/>
    <w:rsid w:val="00D433B9"/>
    <w:rsid w:val="00D435E0"/>
    <w:rsid w:val="00D436CE"/>
    <w:rsid w:val="00D44236"/>
    <w:rsid w:val="00D442ED"/>
    <w:rsid w:val="00D448B3"/>
    <w:rsid w:val="00D449E2"/>
    <w:rsid w:val="00D455BF"/>
    <w:rsid w:val="00D45D97"/>
    <w:rsid w:val="00D46183"/>
    <w:rsid w:val="00D46571"/>
    <w:rsid w:val="00D46B51"/>
    <w:rsid w:val="00D46DA5"/>
    <w:rsid w:val="00D47117"/>
    <w:rsid w:val="00D47307"/>
    <w:rsid w:val="00D47778"/>
    <w:rsid w:val="00D477EE"/>
    <w:rsid w:val="00D47DA6"/>
    <w:rsid w:val="00D47E6B"/>
    <w:rsid w:val="00D47FEE"/>
    <w:rsid w:val="00D50338"/>
    <w:rsid w:val="00D5048A"/>
    <w:rsid w:val="00D5067B"/>
    <w:rsid w:val="00D50C1B"/>
    <w:rsid w:val="00D50E43"/>
    <w:rsid w:val="00D5181B"/>
    <w:rsid w:val="00D51A12"/>
    <w:rsid w:val="00D51C31"/>
    <w:rsid w:val="00D51E6E"/>
    <w:rsid w:val="00D5204A"/>
    <w:rsid w:val="00D52202"/>
    <w:rsid w:val="00D5229D"/>
    <w:rsid w:val="00D52723"/>
    <w:rsid w:val="00D5273C"/>
    <w:rsid w:val="00D52ABE"/>
    <w:rsid w:val="00D52ACF"/>
    <w:rsid w:val="00D52D8F"/>
    <w:rsid w:val="00D53167"/>
    <w:rsid w:val="00D5369F"/>
    <w:rsid w:val="00D5387D"/>
    <w:rsid w:val="00D54178"/>
    <w:rsid w:val="00D541FD"/>
    <w:rsid w:val="00D542AB"/>
    <w:rsid w:val="00D5445B"/>
    <w:rsid w:val="00D547EC"/>
    <w:rsid w:val="00D54EBE"/>
    <w:rsid w:val="00D5501E"/>
    <w:rsid w:val="00D5509F"/>
    <w:rsid w:val="00D5545B"/>
    <w:rsid w:val="00D5587B"/>
    <w:rsid w:val="00D559B1"/>
    <w:rsid w:val="00D55BB3"/>
    <w:rsid w:val="00D55BC6"/>
    <w:rsid w:val="00D56193"/>
    <w:rsid w:val="00D56391"/>
    <w:rsid w:val="00D5663B"/>
    <w:rsid w:val="00D566B3"/>
    <w:rsid w:val="00D56C05"/>
    <w:rsid w:val="00D57FCC"/>
    <w:rsid w:val="00D604E8"/>
    <w:rsid w:val="00D605D5"/>
    <w:rsid w:val="00D60691"/>
    <w:rsid w:val="00D60CDF"/>
    <w:rsid w:val="00D60DF5"/>
    <w:rsid w:val="00D60E2A"/>
    <w:rsid w:val="00D6115A"/>
    <w:rsid w:val="00D61677"/>
    <w:rsid w:val="00D61797"/>
    <w:rsid w:val="00D61A6A"/>
    <w:rsid w:val="00D61C44"/>
    <w:rsid w:val="00D61C47"/>
    <w:rsid w:val="00D61C7C"/>
    <w:rsid w:val="00D61F70"/>
    <w:rsid w:val="00D620D8"/>
    <w:rsid w:val="00D622A4"/>
    <w:rsid w:val="00D62755"/>
    <w:rsid w:val="00D62B3A"/>
    <w:rsid w:val="00D63092"/>
    <w:rsid w:val="00D6335B"/>
    <w:rsid w:val="00D63397"/>
    <w:rsid w:val="00D633F9"/>
    <w:rsid w:val="00D635E2"/>
    <w:rsid w:val="00D63653"/>
    <w:rsid w:val="00D63771"/>
    <w:rsid w:val="00D63E61"/>
    <w:rsid w:val="00D641C8"/>
    <w:rsid w:val="00D6444F"/>
    <w:rsid w:val="00D64C97"/>
    <w:rsid w:val="00D64D7B"/>
    <w:rsid w:val="00D6671D"/>
    <w:rsid w:val="00D6682C"/>
    <w:rsid w:val="00D66C00"/>
    <w:rsid w:val="00D67014"/>
    <w:rsid w:val="00D6704C"/>
    <w:rsid w:val="00D670E1"/>
    <w:rsid w:val="00D671D5"/>
    <w:rsid w:val="00D67438"/>
    <w:rsid w:val="00D67944"/>
    <w:rsid w:val="00D67B3D"/>
    <w:rsid w:val="00D67F8C"/>
    <w:rsid w:val="00D700B3"/>
    <w:rsid w:val="00D700F0"/>
    <w:rsid w:val="00D70300"/>
    <w:rsid w:val="00D70336"/>
    <w:rsid w:val="00D70343"/>
    <w:rsid w:val="00D70FE8"/>
    <w:rsid w:val="00D71812"/>
    <w:rsid w:val="00D719B3"/>
    <w:rsid w:val="00D71D8C"/>
    <w:rsid w:val="00D72023"/>
    <w:rsid w:val="00D72985"/>
    <w:rsid w:val="00D73045"/>
    <w:rsid w:val="00D73168"/>
    <w:rsid w:val="00D731C1"/>
    <w:rsid w:val="00D73216"/>
    <w:rsid w:val="00D73A3B"/>
    <w:rsid w:val="00D73ADE"/>
    <w:rsid w:val="00D73BC4"/>
    <w:rsid w:val="00D74926"/>
    <w:rsid w:val="00D74B13"/>
    <w:rsid w:val="00D74ED0"/>
    <w:rsid w:val="00D75186"/>
    <w:rsid w:val="00D75264"/>
    <w:rsid w:val="00D752DA"/>
    <w:rsid w:val="00D75449"/>
    <w:rsid w:val="00D75684"/>
    <w:rsid w:val="00D759CF"/>
    <w:rsid w:val="00D75F4A"/>
    <w:rsid w:val="00D76075"/>
    <w:rsid w:val="00D7646A"/>
    <w:rsid w:val="00D76750"/>
    <w:rsid w:val="00D76923"/>
    <w:rsid w:val="00D7697D"/>
    <w:rsid w:val="00D76F69"/>
    <w:rsid w:val="00D774A3"/>
    <w:rsid w:val="00D77B25"/>
    <w:rsid w:val="00D802D5"/>
    <w:rsid w:val="00D8093C"/>
    <w:rsid w:val="00D80ADD"/>
    <w:rsid w:val="00D80C17"/>
    <w:rsid w:val="00D8167E"/>
    <w:rsid w:val="00D81796"/>
    <w:rsid w:val="00D8209E"/>
    <w:rsid w:val="00D8213D"/>
    <w:rsid w:val="00D8227E"/>
    <w:rsid w:val="00D825F5"/>
    <w:rsid w:val="00D8293D"/>
    <w:rsid w:val="00D82F5D"/>
    <w:rsid w:val="00D82FD5"/>
    <w:rsid w:val="00D83100"/>
    <w:rsid w:val="00D83135"/>
    <w:rsid w:val="00D833AE"/>
    <w:rsid w:val="00D834F3"/>
    <w:rsid w:val="00D835F0"/>
    <w:rsid w:val="00D83D50"/>
    <w:rsid w:val="00D83FF2"/>
    <w:rsid w:val="00D84128"/>
    <w:rsid w:val="00D841BD"/>
    <w:rsid w:val="00D847D7"/>
    <w:rsid w:val="00D84863"/>
    <w:rsid w:val="00D8499E"/>
    <w:rsid w:val="00D849D0"/>
    <w:rsid w:val="00D84E1B"/>
    <w:rsid w:val="00D85636"/>
    <w:rsid w:val="00D858B3"/>
    <w:rsid w:val="00D85A08"/>
    <w:rsid w:val="00D86118"/>
    <w:rsid w:val="00D86251"/>
    <w:rsid w:val="00D865DE"/>
    <w:rsid w:val="00D86811"/>
    <w:rsid w:val="00D868F7"/>
    <w:rsid w:val="00D87307"/>
    <w:rsid w:val="00D87876"/>
    <w:rsid w:val="00D879D9"/>
    <w:rsid w:val="00D87B60"/>
    <w:rsid w:val="00D87BED"/>
    <w:rsid w:val="00D87CB6"/>
    <w:rsid w:val="00D87E6D"/>
    <w:rsid w:val="00D9196A"/>
    <w:rsid w:val="00D91C66"/>
    <w:rsid w:val="00D91D1B"/>
    <w:rsid w:val="00D91D26"/>
    <w:rsid w:val="00D91E00"/>
    <w:rsid w:val="00D91FDC"/>
    <w:rsid w:val="00D91FF3"/>
    <w:rsid w:val="00D923BE"/>
    <w:rsid w:val="00D927E3"/>
    <w:rsid w:val="00D92E34"/>
    <w:rsid w:val="00D92EA4"/>
    <w:rsid w:val="00D9305F"/>
    <w:rsid w:val="00D938CC"/>
    <w:rsid w:val="00D94B04"/>
    <w:rsid w:val="00D95134"/>
    <w:rsid w:val="00D95702"/>
    <w:rsid w:val="00D957C5"/>
    <w:rsid w:val="00D95B60"/>
    <w:rsid w:val="00D95C45"/>
    <w:rsid w:val="00D96282"/>
    <w:rsid w:val="00D96290"/>
    <w:rsid w:val="00D9652E"/>
    <w:rsid w:val="00D973C7"/>
    <w:rsid w:val="00D97886"/>
    <w:rsid w:val="00D979A9"/>
    <w:rsid w:val="00DA0513"/>
    <w:rsid w:val="00DA05B8"/>
    <w:rsid w:val="00DA0A73"/>
    <w:rsid w:val="00DA0C80"/>
    <w:rsid w:val="00DA0D8C"/>
    <w:rsid w:val="00DA0E1C"/>
    <w:rsid w:val="00DA1130"/>
    <w:rsid w:val="00DA15E9"/>
    <w:rsid w:val="00DA1853"/>
    <w:rsid w:val="00DA1B9F"/>
    <w:rsid w:val="00DA1CB3"/>
    <w:rsid w:val="00DA1CB8"/>
    <w:rsid w:val="00DA1FEB"/>
    <w:rsid w:val="00DA2ADF"/>
    <w:rsid w:val="00DA2D10"/>
    <w:rsid w:val="00DA373B"/>
    <w:rsid w:val="00DA41FA"/>
    <w:rsid w:val="00DA473C"/>
    <w:rsid w:val="00DA4FCF"/>
    <w:rsid w:val="00DA5192"/>
    <w:rsid w:val="00DA52B6"/>
    <w:rsid w:val="00DA54A8"/>
    <w:rsid w:val="00DA5A84"/>
    <w:rsid w:val="00DA645B"/>
    <w:rsid w:val="00DA6D48"/>
    <w:rsid w:val="00DA71AB"/>
    <w:rsid w:val="00DA7A92"/>
    <w:rsid w:val="00DA7F5E"/>
    <w:rsid w:val="00DA7F69"/>
    <w:rsid w:val="00DB0254"/>
    <w:rsid w:val="00DB038E"/>
    <w:rsid w:val="00DB0792"/>
    <w:rsid w:val="00DB0BDD"/>
    <w:rsid w:val="00DB10DF"/>
    <w:rsid w:val="00DB172A"/>
    <w:rsid w:val="00DB18C2"/>
    <w:rsid w:val="00DB1A7E"/>
    <w:rsid w:val="00DB1C24"/>
    <w:rsid w:val="00DB1D73"/>
    <w:rsid w:val="00DB1DA2"/>
    <w:rsid w:val="00DB1DC8"/>
    <w:rsid w:val="00DB2112"/>
    <w:rsid w:val="00DB2760"/>
    <w:rsid w:val="00DB2AB7"/>
    <w:rsid w:val="00DB2BC4"/>
    <w:rsid w:val="00DB2C5F"/>
    <w:rsid w:val="00DB3060"/>
    <w:rsid w:val="00DB37AF"/>
    <w:rsid w:val="00DB3A1F"/>
    <w:rsid w:val="00DB3BD8"/>
    <w:rsid w:val="00DB3C48"/>
    <w:rsid w:val="00DB3E18"/>
    <w:rsid w:val="00DB4140"/>
    <w:rsid w:val="00DB41C7"/>
    <w:rsid w:val="00DB4324"/>
    <w:rsid w:val="00DB45BC"/>
    <w:rsid w:val="00DB468B"/>
    <w:rsid w:val="00DB46B4"/>
    <w:rsid w:val="00DB4840"/>
    <w:rsid w:val="00DB4C0A"/>
    <w:rsid w:val="00DB4C63"/>
    <w:rsid w:val="00DB51A3"/>
    <w:rsid w:val="00DB53AD"/>
    <w:rsid w:val="00DB53DD"/>
    <w:rsid w:val="00DB5554"/>
    <w:rsid w:val="00DB560B"/>
    <w:rsid w:val="00DB56C2"/>
    <w:rsid w:val="00DB57EA"/>
    <w:rsid w:val="00DB5F5F"/>
    <w:rsid w:val="00DB6872"/>
    <w:rsid w:val="00DB6DD2"/>
    <w:rsid w:val="00DB6DFC"/>
    <w:rsid w:val="00DB6FA7"/>
    <w:rsid w:val="00DB7430"/>
    <w:rsid w:val="00DB74D9"/>
    <w:rsid w:val="00DB7536"/>
    <w:rsid w:val="00DB77AB"/>
    <w:rsid w:val="00DB7892"/>
    <w:rsid w:val="00DB7983"/>
    <w:rsid w:val="00DB7AEE"/>
    <w:rsid w:val="00DB7F3B"/>
    <w:rsid w:val="00DC0105"/>
    <w:rsid w:val="00DC0332"/>
    <w:rsid w:val="00DC0498"/>
    <w:rsid w:val="00DC05B8"/>
    <w:rsid w:val="00DC074D"/>
    <w:rsid w:val="00DC0A11"/>
    <w:rsid w:val="00DC0C7F"/>
    <w:rsid w:val="00DC0D93"/>
    <w:rsid w:val="00DC0D94"/>
    <w:rsid w:val="00DC0FA9"/>
    <w:rsid w:val="00DC17F6"/>
    <w:rsid w:val="00DC1BA0"/>
    <w:rsid w:val="00DC1C9C"/>
    <w:rsid w:val="00DC20E3"/>
    <w:rsid w:val="00DC2417"/>
    <w:rsid w:val="00DC2455"/>
    <w:rsid w:val="00DC254E"/>
    <w:rsid w:val="00DC2B80"/>
    <w:rsid w:val="00DC2DB8"/>
    <w:rsid w:val="00DC322D"/>
    <w:rsid w:val="00DC36CA"/>
    <w:rsid w:val="00DC37C0"/>
    <w:rsid w:val="00DC42D0"/>
    <w:rsid w:val="00DC44ED"/>
    <w:rsid w:val="00DC457A"/>
    <w:rsid w:val="00DC4914"/>
    <w:rsid w:val="00DC53A9"/>
    <w:rsid w:val="00DC5669"/>
    <w:rsid w:val="00DC5C24"/>
    <w:rsid w:val="00DC5C80"/>
    <w:rsid w:val="00DC5F58"/>
    <w:rsid w:val="00DC61DF"/>
    <w:rsid w:val="00DC66A8"/>
    <w:rsid w:val="00DC7249"/>
    <w:rsid w:val="00DC7B21"/>
    <w:rsid w:val="00DC7C38"/>
    <w:rsid w:val="00DC7EE0"/>
    <w:rsid w:val="00DD00FE"/>
    <w:rsid w:val="00DD050C"/>
    <w:rsid w:val="00DD07CA"/>
    <w:rsid w:val="00DD0867"/>
    <w:rsid w:val="00DD1131"/>
    <w:rsid w:val="00DD1289"/>
    <w:rsid w:val="00DD1B73"/>
    <w:rsid w:val="00DD1D46"/>
    <w:rsid w:val="00DD1E47"/>
    <w:rsid w:val="00DD24DE"/>
    <w:rsid w:val="00DD2A18"/>
    <w:rsid w:val="00DD2C27"/>
    <w:rsid w:val="00DD2E12"/>
    <w:rsid w:val="00DD3567"/>
    <w:rsid w:val="00DD3AC0"/>
    <w:rsid w:val="00DD427A"/>
    <w:rsid w:val="00DD4580"/>
    <w:rsid w:val="00DD4754"/>
    <w:rsid w:val="00DD47AD"/>
    <w:rsid w:val="00DD4A40"/>
    <w:rsid w:val="00DD4E36"/>
    <w:rsid w:val="00DD4E95"/>
    <w:rsid w:val="00DD4EFD"/>
    <w:rsid w:val="00DD51C1"/>
    <w:rsid w:val="00DD559B"/>
    <w:rsid w:val="00DD598D"/>
    <w:rsid w:val="00DD5B52"/>
    <w:rsid w:val="00DD614E"/>
    <w:rsid w:val="00DD6156"/>
    <w:rsid w:val="00DD628D"/>
    <w:rsid w:val="00DD63DD"/>
    <w:rsid w:val="00DD669F"/>
    <w:rsid w:val="00DD6831"/>
    <w:rsid w:val="00DD6853"/>
    <w:rsid w:val="00DD68F0"/>
    <w:rsid w:val="00DD7377"/>
    <w:rsid w:val="00DD7521"/>
    <w:rsid w:val="00DD75F3"/>
    <w:rsid w:val="00DE074E"/>
    <w:rsid w:val="00DE0B02"/>
    <w:rsid w:val="00DE0FE4"/>
    <w:rsid w:val="00DE1029"/>
    <w:rsid w:val="00DE10FB"/>
    <w:rsid w:val="00DE1E6D"/>
    <w:rsid w:val="00DE25DA"/>
    <w:rsid w:val="00DE275A"/>
    <w:rsid w:val="00DE288D"/>
    <w:rsid w:val="00DE289B"/>
    <w:rsid w:val="00DE2A2F"/>
    <w:rsid w:val="00DE2AEC"/>
    <w:rsid w:val="00DE2D07"/>
    <w:rsid w:val="00DE2D30"/>
    <w:rsid w:val="00DE2DDC"/>
    <w:rsid w:val="00DE33FA"/>
    <w:rsid w:val="00DE3554"/>
    <w:rsid w:val="00DE3657"/>
    <w:rsid w:val="00DE36F4"/>
    <w:rsid w:val="00DE3745"/>
    <w:rsid w:val="00DE386B"/>
    <w:rsid w:val="00DE3A6C"/>
    <w:rsid w:val="00DE3C08"/>
    <w:rsid w:val="00DE43DB"/>
    <w:rsid w:val="00DE43FD"/>
    <w:rsid w:val="00DE4A45"/>
    <w:rsid w:val="00DE4BC4"/>
    <w:rsid w:val="00DE4D2A"/>
    <w:rsid w:val="00DE4D88"/>
    <w:rsid w:val="00DE4DAC"/>
    <w:rsid w:val="00DE4FE4"/>
    <w:rsid w:val="00DE52AD"/>
    <w:rsid w:val="00DE57E5"/>
    <w:rsid w:val="00DE5C0F"/>
    <w:rsid w:val="00DE63B2"/>
    <w:rsid w:val="00DE653D"/>
    <w:rsid w:val="00DE69A4"/>
    <w:rsid w:val="00DE6AB1"/>
    <w:rsid w:val="00DE6D52"/>
    <w:rsid w:val="00DE7A1A"/>
    <w:rsid w:val="00DE7A98"/>
    <w:rsid w:val="00DE7D70"/>
    <w:rsid w:val="00DF0896"/>
    <w:rsid w:val="00DF0BE6"/>
    <w:rsid w:val="00DF10B8"/>
    <w:rsid w:val="00DF114D"/>
    <w:rsid w:val="00DF191C"/>
    <w:rsid w:val="00DF1AFC"/>
    <w:rsid w:val="00DF1F86"/>
    <w:rsid w:val="00DF21EC"/>
    <w:rsid w:val="00DF2B1D"/>
    <w:rsid w:val="00DF437A"/>
    <w:rsid w:val="00DF43FB"/>
    <w:rsid w:val="00DF475A"/>
    <w:rsid w:val="00DF48EF"/>
    <w:rsid w:val="00DF4913"/>
    <w:rsid w:val="00DF4934"/>
    <w:rsid w:val="00DF4C75"/>
    <w:rsid w:val="00DF51E7"/>
    <w:rsid w:val="00DF5343"/>
    <w:rsid w:val="00DF545B"/>
    <w:rsid w:val="00DF554A"/>
    <w:rsid w:val="00DF5F54"/>
    <w:rsid w:val="00DF642F"/>
    <w:rsid w:val="00DF680D"/>
    <w:rsid w:val="00DF6924"/>
    <w:rsid w:val="00DF6E93"/>
    <w:rsid w:val="00DF76BA"/>
    <w:rsid w:val="00DF76C6"/>
    <w:rsid w:val="00DF7942"/>
    <w:rsid w:val="00DF7C4F"/>
    <w:rsid w:val="00DF7D3A"/>
    <w:rsid w:val="00E00198"/>
    <w:rsid w:val="00E0036D"/>
    <w:rsid w:val="00E00700"/>
    <w:rsid w:val="00E00B29"/>
    <w:rsid w:val="00E00E91"/>
    <w:rsid w:val="00E00FBC"/>
    <w:rsid w:val="00E010DF"/>
    <w:rsid w:val="00E01499"/>
    <w:rsid w:val="00E01660"/>
    <w:rsid w:val="00E0195B"/>
    <w:rsid w:val="00E01F6D"/>
    <w:rsid w:val="00E02539"/>
    <w:rsid w:val="00E025FA"/>
    <w:rsid w:val="00E02DCA"/>
    <w:rsid w:val="00E033FD"/>
    <w:rsid w:val="00E036DB"/>
    <w:rsid w:val="00E0377A"/>
    <w:rsid w:val="00E03791"/>
    <w:rsid w:val="00E03941"/>
    <w:rsid w:val="00E03AEA"/>
    <w:rsid w:val="00E03EEA"/>
    <w:rsid w:val="00E04302"/>
    <w:rsid w:val="00E04660"/>
    <w:rsid w:val="00E057BD"/>
    <w:rsid w:val="00E05E5B"/>
    <w:rsid w:val="00E05F55"/>
    <w:rsid w:val="00E060C5"/>
    <w:rsid w:val="00E0648B"/>
    <w:rsid w:val="00E06BBE"/>
    <w:rsid w:val="00E07119"/>
    <w:rsid w:val="00E073FA"/>
    <w:rsid w:val="00E07415"/>
    <w:rsid w:val="00E0763D"/>
    <w:rsid w:val="00E1062B"/>
    <w:rsid w:val="00E10817"/>
    <w:rsid w:val="00E10AFD"/>
    <w:rsid w:val="00E10C7C"/>
    <w:rsid w:val="00E1101C"/>
    <w:rsid w:val="00E114F1"/>
    <w:rsid w:val="00E1150A"/>
    <w:rsid w:val="00E11EFD"/>
    <w:rsid w:val="00E12371"/>
    <w:rsid w:val="00E126B0"/>
    <w:rsid w:val="00E1275C"/>
    <w:rsid w:val="00E12AA4"/>
    <w:rsid w:val="00E12BA2"/>
    <w:rsid w:val="00E12C3E"/>
    <w:rsid w:val="00E12D66"/>
    <w:rsid w:val="00E12FC1"/>
    <w:rsid w:val="00E130FA"/>
    <w:rsid w:val="00E132C9"/>
    <w:rsid w:val="00E1356E"/>
    <w:rsid w:val="00E137E4"/>
    <w:rsid w:val="00E1394A"/>
    <w:rsid w:val="00E13FB4"/>
    <w:rsid w:val="00E14172"/>
    <w:rsid w:val="00E14352"/>
    <w:rsid w:val="00E143FF"/>
    <w:rsid w:val="00E144AE"/>
    <w:rsid w:val="00E145A1"/>
    <w:rsid w:val="00E145F8"/>
    <w:rsid w:val="00E146F6"/>
    <w:rsid w:val="00E149F5"/>
    <w:rsid w:val="00E14FCB"/>
    <w:rsid w:val="00E151DC"/>
    <w:rsid w:val="00E1544B"/>
    <w:rsid w:val="00E155C4"/>
    <w:rsid w:val="00E155CB"/>
    <w:rsid w:val="00E157EA"/>
    <w:rsid w:val="00E15B90"/>
    <w:rsid w:val="00E1611E"/>
    <w:rsid w:val="00E16780"/>
    <w:rsid w:val="00E16967"/>
    <w:rsid w:val="00E174C7"/>
    <w:rsid w:val="00E17DEB"/>
    <w:rsid w:val="00E17E16"/>
    <w:rsid w:val="00E17F75"/>
    <w:rsid w:val="00E20E4D"/>
    <w:rsid w:val="00E20EA2"/>
    <w:rsid w:val="00E215B6"/>
    <w:rsid w:val="00E215C0"/>
    <w:rsid w:val="00E21D9B"/>
    <w:rsid w:val="00E22012"/>
    <w:rsid w:val="00E2206F"/>
    <w:rsid w:val="00E221E9"/>
    <w:rsid w:val="00E221EC"/>
    <w:rsid w:val="00E22653"/>
    <w:rsid w:val="00E229BA"/>
    <w:rsid w:val="00E22AE0"/>
    <w:rsid w:val="00E22AE7"/>
    <w:rsid w:val="00E22B05"/>
    <w:rsid w:val="00E22C64"/>
    <w:rsid w:val="00E22E03"/>
    <w:rsid w:val="00E22F45"/>
    <w:rsid w:val="00E23169"/>
    <w:rsid w:val="00E235A0"/>
    <w:rsid w:val="00E23A46"/>
    <w:rsid w:val="00E24587"/>
    <w:rsid w:val="00E24685"/>
    <w:rsid w:val="00E24890"/>
    <w:rsid w:val="00E25874"/>
    <w:rsid w:val="00E25D09"/>
    <w:rsid w:val="00E25D7A"/>
    <w:rsid w:val="00E25F45"/>
    <w:rsid w:val="00E25F47"/>
    <w:rsid w:val="00E2652A"/>
    <w:rsid w:val="00E266C7"/>
    <w:rsid w:val="00E26EE3"/>
    <w:rsid w:val="00E27095"/>
    <w:rsid w:val="00E2764C"/>
    <w:rsid w:val="00E277DB"/>
    <w:rsid w:val="00E27B31"/>
    <w:rsid w:val="00E27C0D"/>
    <w:rsid w:val="00E3030F"/>
    <w:rsid w:val="00E30772"/>
    <w:rsid w:val="00E30C1E"/>
    <w:rsid w:val="00E30FAF"/>
    <w:rsid w:val="00E3122D"/>
    <w:rsid w:val="00E3148A"/>
    <w:rsid w:val="00E31A4F"/>
    <w:rsid w:val="00E31D88"/>
    <w:rsid w:val="00E3204C"/>
    <w:rsid w:val="00E32325"/>
    <w:rsid w:val="00E3244E"/>
    <w:rsid w:val="00E3264D"/>
    <w:rsid w:val="00E32C10"/>
    <w:rsid w:val="00E32F9E"/>
    <w:rsid w:val="00E3310A"/>
    <w:rsid w:val="00E3318B"/>
    <w:rsid w:val="00E33525"/>
    <w:rsid w:val="00E3370A"/>
    <w:rsid w:val="00E33928"/>
    <w:rsid w:val="00E33B54"/>
    <w:rsid w:val="00E33DE0"/>
    <w:rsid w:val="00E33E17"/>
    <w:rsid w:val="00E33FEC"/>
    <w:rsid w:val="00E34293"/>
    <w:rsid w:val="00E35392"/>
    <w:rsid w:val="00E3572F"/>
    <w:rsid w:val="00E35D92"/>
    <w:rsid w:val="00E35FD9"/>
    <w:rsid w:val="00E36771"/>
    <w:rsid w:val="00E36B9B"/>
    <w:rsid w:val="00E3775E"/>
    <w:rsid w:val="00E379CA"/>
    <w:rsid w:val="00E37C7A"/>
    <w:rsid w:val="00E40089"/>
    <w:rsid w:val="00E403E4"/>
    <w:rsid w:val="00E4040C"/>
    <w:rsid w:val="00E40EE2"/>
    <w:rsid w:val="00E417C3"/>
    <w:rsid w:val="00E41B7D"/>
    <w:rsid w:val="00E41C82"/>
    <w:rsid w:val="00E421C3"/>
    <w:rsid w:val="00E42355"/>
    <w:rsid w:val="00E42BF8"/>
    <w:rsid w:val="00E42D35"/>
    <w:rsid w:val="00E43234"/>
    <w:rsid w:val="00E434FE"/>
    <w:rsid w:val="00E435E6"/>
    <w:rsid w:val="00E436CE"/>
    <w:rsid w:val="00E4381E"/>
    <w:rsid w:val="00E43824"/>
    <w:rsid w:val="00E43A90"/>
    <w:rsid w:val="00E43AE0"/>
    <w:rsid w:val="00E44143"/>
    <w:rsid w:val="00E442B2"/>
    <w:rsid w:val="00E45146"/>
    <w:rsid w:val="00E45699"/>
    <w:rsid w:val="00E45ABC"/>
    <w:rsid w:val="00E45DA3"/>
    <w:rsid w:val="00E45F27"/>
    <w:rsid w:val="00E45F2F"/>
    <w:rsid w:val="00E467CB"/>
    <w:rsid w:val="00E46A76"/>
    <w:rsid w:val="00E46B57"/>
    <w:rsid w:val="00E46B89"/>
    <w:rsid w:val="00E46D7B"/>
    <w:rsid w:val="00E47157"/>
    <w:rsid w:val="00E474F8"/>
    <w:rsid w:val="00E501EE"/>
    <w:rsid w:val="00E50483"/>
    <w:rsid w:val="00E5090F"/>
    <w:rsid w:val="00E50AE5"/>
    <w:rsid w:val="00E50C71"/>
    <w:rsid w:val="00E50FA1"/>
    <w:rsid w:val="00E5198F"/>
    <w:rsid w:val="00E519F9"/>
    <w:rsid w:val="00E51AD1"/>
    <w:rsid w:val="00E52A74"/>
    <w:rsid w:val="00E53052"/>
    <w:rsid w:val="00E530B2"/>
    <w:rsid w:val="00E53472"/>
    <w:rsid w:val="00E53620"/>
    <w:rsid w:val="00E53F72"/>
    <w:rsid w:val="00E552D7"/>
    <w:rsid w:val="00E5588C"/>
    <w:rsid w:val="00E55971"/>
    <w:rsid w:val="00E55B5F"/>
    <w:rsid w:val="00E55F84"/>
    <w:rsid w:val="00E55FDC"/>
    <w:rsid w:val="00E5613D"/>
    <w:rsid w:val="00E5614E"/>
    <w:rsid w:val="00E568BA"/>
    <w:rsid w:val="00E56924"/>
    <w:rsid w:val="00E571BD"/>
    <w:rsid w:val="00E57379"/>
    <w:rsid w:val="00E5775F"/>
    <w:rsid w:val="00E5777C"/>
    <w:rsid w:val="00E57AE3"/>
    <w:rsid w:val="00E60840"/>
    <w:rsid w:val="00E6092B"/>
    <w:rsid w:val="00E60BD3"/>
    <w:rsid w:val="00E60D26"/>
    <w:rsid w:val="00E610A2"/>
    <w:rsid w:val="00E61335"/>
    <w:rsid w:val="00E61EBD"/>
    <w:rsid w:val="00E61FF9"/>
    <w:rsid w:val="00E622DA"/>
    <w:rsid w:val="00E623F4"/>
    <w:rsid w:val="00E62555"/>
    <w:rsid w:val="00E62673"/>
    <w:rsid w:val="00E62BE5"/>
    <w:rsid w:val="00E62E08"/>
    <w:rsid w:val="00E63310"/>
    <w:rsid w:val="00E634B5"/>
    <w:rsid w:val="00E635C2"/>
    <w:rsid w:val="00E636C9"/>
    <w:rsid w:val="00E63910"/>
    <w:rsid w:val="00E63CC7"/>
    <w:rsid w:val="00E63EA4"/>
    <w:rsid w:val="00E64543"/>
    <w:rsid w:val="00E64A92"/>
    <w:rsid w:val="00E64B27"/>
    <w:rsid w:val="00E64E9A"/>
    <w:rsid w:val="00E6504D"/>
    <w:rsid w:val="00E6582A"/>
    <w:rsid w:val="00E65A76"/>
    <w:rsid w:val="00E65C0C"/>
    <w:rsid w:val="00E65C48"/>
    <w:rsid w:val="00E65CC3"/>
    <w:rsid w:val="00E660F5"/>
    <w:rsid w:val="00E6627E"/>
    <w:rsid w:val="00E666D2"/>
    <w:rsid w:val="00E67C4F"/>
    <w:rsid w:val="00E67C62"/>
    <w:rsid w:val="00E67D11"/>
    <w:rsid w:val="00E70A1F"/>
    <w:rsid w:val="00E70AD6"/>
    <w:rsid w:val="00E70B3E"/>
    <w:rsid w:val="00E70E05"/>
    <w:rsid w:val="00E71424"/>
    <w:rsid w:val="00E716BA"/>
    <w:rsid w:val="00E717C8"/>
    <w:rsid w:val="00E71A23"/>
    <w:rsid w:val="00E71C98"/>
    <w:rsid w:val="00E71DF4"/>
    <w:rsid w:val="00E71F87"/>
    <w:rsid w:val="00E723C9"/>
    <w:rsid w:val="00E7259C"/>
    <w:rsid w:val="00E72691"/>
    <w:rsid w:val="00E72EE4"/>
    <w:rsid w:val="00E7336D"/>
    <w:rsid w:val="00E73762"/>
    <w:rsid w:val="00E7388A"/>
    <w:rsid w:val="00E739F6"/>
    <w:rsid w:val="00E74048"/>
    <w:rsid w:val="00E7417F"/>
    <w:rsid w:val="00E74DD8"/>
    <w:rsid w:val="00E74F94"/>
    <w:rsid w:val="00E753B6"/>
    <w:rsid w:val="00E7585F"/>
    <w:rsid w:val="00E75ED1"/>
    <w:rsid w:val="00E76257"/>
    <w:rsid w:val="00E76299"/>
    <w:rsid w:val="00E762FD"/>
    <w:rsid w:val="00E77C0F"/>
    <w:rsid w:val="00E77F16"/>
    <w:rsid w:val="00E80556"/>
    <w:rsid w:val="00E808FC"/>
    <w:rsid w:val="00E809D4"/>
    <w:rsid w:val="00E80E22"/>
    <w:rsid w:val="00E81303"/>
    <w:rsid w:val="00E8163C"/>
    <w:rsid w:val="00E81690"/>
    <w:rsid w:val="00E817D7"/>
    <w:rsid w:val="00E81A02"/>
    <w:rsid w:val="00E81D97"/>
    <w:rsid w:val="00E82018"/>
    <w:rsid w:val="00E82E40"/>
    <w:rsid w:val="00E83514"/>
    <w:rsid w:val="00E84861"/>
    <w:rsid w:val="00E852A1"/>
    <w:rsid w:val="00E85404"/>
    <w:rsid w:val="00E85794"/>
    <w:rsid w:val="00E8590E"/>
    <w:rsid w:val="00E85CEA"/>
    <w:rsid w:val="00E8659F"/>
    <w:rsid w:val="00E86A93"/>
    <w:rsid w:val="00E86F29"/>
    <w:rsid w:val="00E87230"/>
    <w:rsid w:val="00E8776F"/>
    <w:rsid w:val="00E87A27"/>
    <w:rsid w:val="00E87BFF"/>
    <w:rsid w:val="00E87CE6"/>
    <w:rsid w:val="00E901BF"/>
    <w:rsid w:val="00E9031B"/>
    <w:rsid w:val="00E903F3"/>
    <w:rsid w:val="00E905AB"/>
    <w:rsid w:val="00E90C02"/>
    <w:rsid w:val="00E90C7B"/>
    <w:rsid w:val="00E90D25"/>
    <w:rsid w:val="00E90E72"/>
    <w:rsid w:val="00E90E8A"/>
    <w:rsid w:val="00E914DD"/>
    <w:rsid w:val="00E91834"/>
    <w:rsid w:val="00E91D57"/>
    <w:rsid w:val="00E9204A"/>
    <w:rsid w:val="00E925F1"/>
    <w:rsid w:val="00E92810"/>
    <w:rsid w:val="00E92BF9"/>
    <w:rsid w:val="00E93571"/>
    <w:rsid w:val="00E94136"/>
    <w:rsid w:val="00E9493A"/>
    <w:rsid w:val="00E94A55"/>
    <w:rsid w:val="00E94E5C"/>
    <w:rsid w:val="00E95466"/>
    <w:rsid w:val="00E95996"/>
    <w:rsid w:val="00E95A6E"/>
    <w:rsid w:val="00E95CD6"/>
    <w:rsid w:val="00E95F8F"/>
    <w:rsid w:val="00E96BA9"/>
    <w:rsid w:val="00E9721B"/>
    <w:rsid w:val="00E9723D"/>
    <w:rsid w:val="00E972D8"/>
    <w:rsid w:val="00E97476"/>
    <w:rsid w:val="00E979DC"/>
    <w:rsid w:val="00E97BE9"/>
    <w:rsid w:val="00E97D95"/>
    <w:rsid w:val="00E97EAC"/>
    <w:rsid w:val="00EA02EC"/>
    <w:rsid w:val="00EA0C0D"/>
    <w:rsid w:val="00EA0E60"/>
    <w:rsid w:val="00EA1015"/>
    <w:rsid w:val="00EA1071"/>
    <w:rsid w:val="00EA10AC"/>
    <w:rsid w:val="00EA138A"/>
    <w:rsid w:val="00EA1620"/>
    <w:rsid w:val="00EA1A76"/>
    <w:rsid w:val="00EA1F4C"/>
    <w:rsid w:val="00EA1F68"/>
    <w:rsid w:val="00EA2B13"/>
    <w:rsid w:val="00EA2D0E"/>
    <w:rsid w:val="00EA3582"/>
    <w:rsid w:val="00EA3A6C"/>
    <w:rsid w:val="00EA3AC6"/>
    <w:rsid w:val="00EA3C2C"/>
    <w:rsid w:val="00EA40BB"/>
    <w:rsid w:val="00EA438F"/>
    <w:rsid w:val="00EA496C"/>
    <w:rsid w:val="00EA4B37"/>
    <w:rsid w:val="00EA52B1"/>
    <w:rsid w:val="00EA5D70"/>
    <w:rsid w:val="00EA5D96"/>
    <w:rsid w:val="00EA67EF"/>
    <w:rsid w:val="00EA719F"/>
    <w:rsid w:val="00EA72F4"/>
    <w:rsid w:val="00EA74DC"/>
    <w:rsid w:val="00EA77F6"/>
    <w:rsid w:val="00EA789F"/>
    <w:rsid w:val="00EA7D8A"/>
    <w:rsid w:val="00EB0696"/>
    <w:rsid w:val="00EB0F26"/>
    <w:rsid w:val="00EB0F6C"/>
    <w:rsid w:val="00EB1004"/>
    <w:rsid w:val="00EB1B88"/>
    <w:rsid w:val="00EB1BFA"/>
    <w:rsid w:val="00EB2097"/>
    <w:rsid w:val="00EB25F8"/>
    <w:rsid w:val="00EB2608"/>
    <w:rsid w:val="00EB26D3"/>
    <w:rsid w:val="00EB2D69"/>
    <w:rsid w:val="00EB3350"/>
    <w:rsid w:val="00EB350F"/>
    <w:rsid w:val="00EB3534"/>
    <w:rsid w:val="00EB3891"/>
    <w:rsid w:val="00EB3AA3"/>
    <w:rsid w:val="00EB3AE2"/>
    <w:rsid w:val="00EB4109"/>
    <w:rsid w:val="00EB440D"/>
    <w:rsid w:val="00EB4A41"/>
    <w:rsid w:val="00EB4FCC"/>
    <w:rsid w:val="00EB5224"/>
    <w:rsid w:val="00EB587D"/>
    <w:rsid w:val="00EB58F3"/>
    <w:rsid w:val="00EB5EEB"/>
    <w:rsid w:val="00EB6C39"/>
    <w:rsid w:val="00EB74A3"/>
    <w:rsid w:val="00EB7B0B"/>
    <w:rsid w:val="00EB7C72"/>
    <w:rsid w:val="00EC0089"/>
    <w:rsid w:val="00EC019C"/>
    <w:rsid w:val="00EC03A5"/>
    <w:rsid w:val="00EC0A54"/>
    <w:rsid w:val="00EC120D"/>
    <w:rsid w:val="00EC1818"/>
    <w:rsid w:val="00EC1B74"/>
    <w:rsid w:val="00EC1CB3"/>
    <w:rsid w:val="00EC1D6B"/>
    <w:rsid w:val="00EC1E6B"/>
    <w:rsid w:val="00EC1EC9"/>
    <w:rsid w:val="00EC2363"/>
    <w:rsid w:val="00EC2C68"/>
    <w:rsid w:val="00EC3254"/>
    <w:rsid w:val="00EC38D2"/>
    <w:rsid w:val="00EC3953"/>
    <w:rsid w:val="00EC3D4E"/>
    <w:rsid w:val="00EC4502"/>
    <w:rsid w:val="00EC4836"/>
    <w:rsid w:val="00EC4B4B"/>
    <w:rsid w:val="00EC5338"/>
    <w:rsid w:val="00EC53ED"/>
    <w:rsid w:val="00EC584F"/>
    <w:rsid w:val="00EC5AA7"/>
    <w:rsid w:val="00EC6286"/>
    <w:rsid w:val="00EC6763"/>
    <w:rsid w:val="00EC6835"/>
    <w:rsid w:val="00EC6CF1"/>
    <w:rsid w:val="00EC7254"/>
    <w:rsid w:val="00EC7B95"/>
    <w:rsid w:val="00EC7BF6"/>
    <w:rsid w:val="00ED0047"/>
    <w:rsid w:val="00ED0185"/>
    <w:rsid w:val="00ED04B3"/>
    <w:rsid w:val="00ED0DBB"/>
    <w:rsid w:val="00ED0DE4"/>
    <w:rsid w:val="00ED18BA"/>
    <w:rsid w:val="00ED1A45"/>
    <w:rsid w:val="00ED1A63"/>
    <w:rsid w:val="00ED1B87"/>
    <w:rsid w:val="00ED2401"/>
    <w:rsid w:val="00ED24F8"/>
    <w:rsid w:val="00ED253E"/>
    <w:rsid w:val="00ED2657"/>
    <w:rsid w:val="00ED31E2"/>
    <w:rsid w:val="00ED360A"/>
    <w:rsid w:val="00ED4006"/>
    <w:rsid w:val="00ED412B"/>
    <w:rsid w:val="00ED4339"/>
    <w:rsid w:val="00ED4394"/>
    <w:rsid w:val="00ED4459"/>
    <w:rsid w:val="00ED4C24"/>
    <w:rsid w:val="00ED4D3C"/>
    <w:rsid w:val="00ED4F67"/>
    <w:rsid w:val="00ED4FA3"/>
    <w:rsid w:val="00ED5957"/>
    <w:rsid w:val="00ED5B2F"/>
    <w:rsid w:val="00ED5C49"/>
    <w:rsid w:val="00ED5E03"/>
    <w:rsid w:val="00ED6116"/>
    <w:rsid w:val="00ED6492"/>
    <w:rsid w:val="00ED68F2"/>
    <w:rsid w:val="00ED6B1D"/>
    <w:rsid w:val="00ED6C6F"/>
    <w:rsid w:val="00ED7072"/>
    <w:rsid w:val="00ED70C0"/>
    <w:rsid w:val="00ED73BB"/>
    <w:rsid w:val="00ED753C"/>
    <w:rsid w:val="00ED76CA"/>
    <w:rsid w:val="00ED7896"/>
    <w:rsid w:val="00EE0199"/>
    <w:rsid w:val="00EE01E6"/>
    <w:rsid w:val="00EE01F5"/>
    <w:rsid w:val="00EE030D"/>
    <w:rsid w:val="00EE0591"/>
    <w:rsid w:val="00EE071A"/>
    <w:rsid w:val="00EE07BE"/>
    <w:rsid w:val="00EE0C2D"/>
    <w:rsid w:val="00EE0D01"/>
    <w:rsid w:val="00EE1B37"/>
    <w:rsid w:val="00EE1D6F"/>
    <w:rsid w:val="00EE1E9E"/>
    <w:rsid w:val="00EE1EC1"/>
    <w:rsid w:val="00EE1F0C"/>
    <w:rsid w:val="00EE2FCF"/>
    <w:rsid w:val="00EE3036"/>
    <w:rsid w:val="00EE305F"/>
    <w:rsid w:val="00EE30FB"/>
    <w:rsid w:val="00EE36C5"/>
    <w:rsid w:val="00EE37BE"/>
    <w:rsid w:val="00EE37E9"/>
    <w:rsid w:val="00EE39CF"/>
    <w:rsid w:val="00EE3CD4"/>
    <w:rsid w:val="00EE3D07"/>
    <w:rsid w:val="00EE461B"/>
    <w:rsid w:val="00EE4875"/>
    <w:rsid w:val="00EE4A04"/>
    <w:rsid w:val="00EE4B3B"/>
    <w:rsid w:val="00EE5244"/>
    <w:rsid w:val="00EE550E"/>
    <w:rsid w:val="00EE596E"/>
    <w:rsid w:val="00EE5A96"/>
    <w:rsid w:val="00EE5AD6"/>
    <w:rsid w:val="00EE5BBD"/>
    <w:rsid w:val="00EE6063"/>
    <w:rsid w:val="00EE6310"/>
    <w:rsid w:val="00EE6561"/>
    <w:rsid w:val="00EE6571"/>
    <w:rsid w:val="00EE6CA1"/>
    <w:rsid w:val="00EE6CBE"/>
    <w:rsid w:val="00EE6E4A"/>
    <w:rsid w:val="00EE71A3"/>
    <w:rsid w:val="00EE721F"/>
    <w:rsid w:val="00EE72D6"/>
    <w:rsid w:val="00EE736E"/>
    <w:rsid w:val="00EE785E"/>
    <w:rsid w:val="00EE7B8C"/>
    <w:rsid w:val="00EE7D70"/>
    <w:rsid w:val="00EF0139"/>
    <w:rsid w:val="00EF0361"/>
    <w:rsid w:val="00EF0D63"/>
    <w:rsid w:val="00EF0E8C"/>
    <w:rsid w:val="00EF1591"/>
    <w:rsid w:val="00EF19A3"/>
    <w:rsid w:val="00EF1E3E"/>
    <w:rsid w:val="00EF1F81"/>
    <w:rsid w:val="00EF2058"/>
    <w:rsid w:val="00EF2468"/>
    <w:rsid w:val="00EF29B4"/>
    <w:rsid w:val="00EF2E1B"/>
    <w:rsid w:val="00EF3782"/>
    <w:rsid w:val="00EF38B3"/>
    <w:rsid w:val="00EF3976"/>
    <w:rsid w:val="00EF44F8"/>
    <w:rsid w:val="00EF44FF"/>
    <w:rsid w:val="00EF600E"/>
    <w:rsid w:val="00EF71EB"/>
    <w:rsid w:val="00EF74EB"/>
    <w:rsid w:val="00EF799C"/>
    <w:rsid w:val="00EF79EE"/>
    <w:rsid w:val="00EF7A82"/>
    <w:rsid w:val="00EF7B97"/>
    <w:rsid w:val="00EF7BAC"/>
    <w:rsid w:val="00EF7E62"/>
    <w:rsid w:val="00EF7E76"/>
    <w:rsid w:val="00F00B43"/>
    <w:rsid w:val="00F00C47"/>
    <w:rsid w:val="00F01061"/>
    <w:rsid w:val="00F0116E"/>
    <w:rsid w:val="00F017B5"/>
    <w:rsid w:val="00F01DE3"/>
    <w:rsid w:val="00F021DF"/>
    <w:rsid w:val="00F023B1"/>
    <w:rsid w:val="00F02736"/>
    <w:rsid w:val="00F02C15"/>
    <w:rsid w:val="00F0316B"/>
    <w:rsid w:val="00F031D4"/>
    <w:rsid w:val="00F03FB6"/>
    <w:rsid w:val="00F04059"/>
    <w:rsid w:val="00F04078"/>
    <w:rsid w:val="00F04574"/>
    <w:rsid w:val="00F04654"/>
    <w:rsid w:val="00F04D60"/>
    <w:rsid w:val="00F04F01"/>
    <w:rsid w:val="00F0510A"/>
    <w:rsid w:val="00F052BF"/>
    <w:rsid w:val="00F05F34"/>
    <w:rsid w:val="00F060E1"/>
    <w:rsid w:val="00F06275"/>
    <w:rsid w:val="00F0627D"/>
    <w:rsid w:val="00F0644C"/>
    <w:rsid w:val="00F0669A"/>
    <w:rsid w:val="00F06927"/>
    <w:rsid w:val="00F06E32"/>
    <w:rsid w:val="00F06E89"/>
    <w:rsid w:val="00F06F89"/>
    <w:rsid w:val="00F07619"/>
    <w:rsid w:val="00F07ACD"/>
    <w:rsid w:val="00F07C3E"/>
    <w:rsid w:val="00F1046D"/>
    <w:rsid w:val="00F107D6"/>
    <w:rsid w:val="00F109C5"/>
    <w:rsid w:val="00F110CD"/>
    <w:rsid w:val="00F114AE"/>
    <w:rsid w:val="00F11AA0"/>
    <w:rsid w:val="00F11C81"/>
    <w:rsid w:val="00F11CAA"/>
    <w:rsid w:val="00F11FE0"/>
    <w:rsid w:val="00F1216F"/>
    <w:rsid w:val="00F1275A"/>
    <w:rsid w:val="00F1285B"/>
    <w:rsid w:val="00F12967"/>
    <w:rsid w:val="00F1369A"/>
    <w:rsid w:val="00F13739"/>
    <w:rsid w:val="00F13DB7"/>
    <w:rsid w:val="00F13E45"/>
    <w:rsid w:val="00F14067"/>
    <w:rsid w:val="00F1450C"/>
    <w:rsid w:val="00F14626"/>
    <w:rsid w:val="00F14750"/>
    <w:rsid w:val="00F14B1C"/>
    <w:rsid w:val="00F14B50"/>
    <w:rsid w:val="00F1511D"/>
    <w:rsid w:val="00F15354"/>
    <w:rsid w:val="00F15701"/>
    <w:rsid w:val="00F15871"/>
    <w:rsid w:val="00F1619C"/>
    <w:rsid w:val="00F16360"/>
    <w:rsid w:val="00F163DD"/>
    <w:rsid w:val="00F16852"/>
    <w:rsid w:val="00F16AC1"/>
    <w:rsid w:val="00F1706F"/>
    <w:rsid w:val="00F172B2"/>
    <w:rsid w:val="00F17719"/>
    <w:rsid w:val="00F17E36"/>
    <w:rsid w:val="00F17F6E"/>
    <w:rsid w:val="00F20610"/>
    <w:rsid w:val="00F206BC"/>
    <w:rsid w:val="00F20763"/>
    <w:rsid w:val="00F20F11"/>
    <w:rsid w:val="00F214B6"/>
    <w:rsid w:val="00F2151B"/>
    <w:rsid w:val="00F21680"/>
    <w:rsid w:val="00F2190B"/>
    <w:rsid w:val="00F2201E"/>
    <w:rsid w:val="00F22412"/>
    <w:rsid w:val="00F224D3"/>
    <w:rsid w:val="00F22ABB"/>
    <w:rsid w:val="00F22F4C"/>
    <w:rsid w:val="00F23048"/>
    <w:rsid w:val="00F23CE5"/>
    <w:rsid w:val="00F25437"/>
    <w:rsid w:val="00F2557A"/>
    <w:rsid w:val="00F255E9"/>
    <w:rsid w:val="00F2599F"/>
    <w:rsid w:val="00F25B75"/>
    <w:rsid w:val="00F25CE5"/>
    <w:rsid w:val="00F25CF4"/>
    <w:rsid w:val="00F25E2C"/>
    <w:rsid w:val="00F25F2E"/>
    <w:rsid w:val="00F2605F"/>
    <w:rsid w:val="00F2634B"/>
    <w:rsid w:val="00F26696"/>
    <w:rsid w:val="00F2672D"/>
    <w:rsid w:val="00F2691F"/>
    <w:rsid w:val="00F26C91"/>
    <w:rsid w:val="00F26DC0"/>
    <w:rsid w:val="00F26FFC"/>
    <w:rsid w:val="00F2757F"/>
    <w:rsid w:val="00F279DD"/>
    <w:rsid w:val="00F279E5"/>
    <w:rsid w:val="00F27CC3"/>
    <w:rsid w:val="00F27E29"/>
    <w:rsid w:val="00F27EDA"/>
    <w:rsid w:val="00F30706"/>
    <w:rsid w:val="00F307CB"/>
    <w:rsid w:val="00F309E2"/>
    <w:rsid w:val="00F30BAC"/>
    <w:rsid w:val="00F30CC5"/>
    <w:rsid w:val="00F30D16"/>
    <w:rsid w:val="00F30D1B"/>
    <w:rsid w:val="00F31223"/>
    <w:rsid w:val="00F312EF"/>
    <w:rsid w:val="00F3138E"/>
    <w:rsid w:val="00F31594"/>
    <w:rsid w:val="00F317FA"/>
    <w:rsid w:val="00F31AD9"/>
    <w:rsid w:val="00F31DEB"/>
    <w:rsid w:val="00F31EBC"/>
    <w:rsid w:val="00F3201B"/>
    <w:rsid w:val="00F3210C"/>
    <w:rsid w:val="00F32239"/>
    <w:rsid w:val="00F32A2C"/>
    <w:rsid w:val="00F33196"/>
    <w:rsid w:val="00F33B35"/>
    <w:rsid w:val="00F33F58"/>
    <w:rsid w:val="00F34798"/>
    <w:rsid w:val="00F34959"/>
    <w:rsid w:val="00F34ADD"/>
    <w:rsid w:val="00F34B9F"/>
    <w:rsid w:val="00F34D2F"/>
    <w:rsid w:val="00F34D49"/>
    <w:rsid w:val="00F34FFD"/>
    <w:rsid w:val="00F35525"/>
    <w:rsid w:val="00F35789"/>
    <w:rsid w:val="00F35AFB"/>
    <w:rsid w:val="00F3611C"/>
    <w:rsid w:val="00F365AE"/>
    <w:rsid w:val="00F366A8"/>
    <w:rsid w:val="00F366EC"/>
    <w:rsid w:val="00F36FB7"/>
    <w:rsid w:val="00F3721E"/>
    <w:rsid w:val="00F37420"/>
    <w:rsid w:val="00F374CF"/>
    <w:rsid w:val="00F37A66"/>
    <w:rsid w:val="00F37CC5"/>
    <w:rsid w:val="00F37DD3"/>
    <w:rsid w:val="00F402C7"/>
    <w:rsid w:val="00F402F3"/>
    <w:rsid w:val="00F40362"/>
    <w:rsid w:val="00F40B20"/>
    <w:rsid w:val="00F40E4C"/>
    <w:rsid w:val="00F40E7E"/>
    <w:rsid w:val="00F41099"/>
    <w:rsid w:val="00F41743"/>
    <w:rsid w:val="00F41A7B"/>
    <w:rsid w:val="00F4256C"/>
    <w:rsid w:val="00F42BBE"/>
    <w:rsid w:val="00F42CB5"/>
    <w:rsid w:val="00F42CD2"/>
    <w:rsid w:val="00F42F9C"/>
    <w:rsid w:val="00F430C9"/>
    <w:rsid w:val="00F43845"/>
    <w:rsid w:val="00F43F2A"/>
    <w:rsid w:val="00F440B0"/>
    <w:rsid w:val="00F441AF"/>
    <w:rsid w:val="00F44525"/>
    <w:rsid w:val="00F44E0D"/>
    <w:rsid w:val="00F454B2"/>
    <w:rsid w:val="00F456D5"/>
    <w:rsid w:val="00F457CB"/>
    <w:rsid w:val="00F46AF9"/>
    <w:rsid w:val="00F46BE3"/>
    <w:rsid w:val="00F46D0A"/>
    <w:rsid w:val="00F46FE1"/>
    <w:rsid w:val="00F47339"/>
    <w:rsid w:val="00F473CB"/>
    <w:rsid w:val="00F47824"/>
    <w:rsid w:val="00F47EDA"/>
    <w:rsid w:val="00F47F09"/>
    <w:rsid w:val="00F504FE"/>
    <w:rsid w:val="00F5051E"/>
    <w:rsid w:val="00F507E9"/>
    <w:rsid w:val="00F5087D"/>
    <w:rsid w:val="00F50C9A"/>
    <w:rsid w:val="00F51976"/>
    <w:rsid w:val="00F51B88"/>
    <w:rsid w:val="00F5204C"/>
    <w:rsid w:val="00F52156"/>
    <w:rsid w:val="00F5267E"/>
    <w:rsid w:val="00F52933"/>
    <w:rsid w:val="00F52A6E"/>
    <w:rsid w:val="00F52FF5"/>
    <w:rsid w:val="00F53CD4"/>
    <w:rsid w:val="00F53ED5"/>
    <w:rsid w:val="00F54486"/>
    <w:rsid w:val="00F5476E"/>
    <w:rsid w:val="00F547DA"/>
    <w:rsid w:val="00F54A05"/>
    <w:rsid w:val="00F54D5C"/>
    <w:rsid w:val="00F55367"/>
    <w:rsid w:val="00F555B7"/>
    <w:rsid w:val="00F55683"/>
    <w:rsid w:val="00F55CF1"/>
    <w:rsid w:val="00F56EB6"/>
    <w:rsid w:val="00F5736C"/>
    <w:rsid w:val="00F57500"/>
    <w:rsid w:val="00F57506"/>
    <w:rsid w:val="00F57620"/>
    <w:rsid w:val="00F57838"/>
    <w:rsid w:val="00F579B0"/>
    <w:rsid w:val="00F57AA8"/>
    <w:rsid w:val="00F600B6"/>
    <w:rsid w:val="00F6091C"/>
    <w:rsid w:val="00F60E99"/>
    <w:rsid w:val="00F61253"/>
    <w:rsid w:val="00F61695"/>
    <w:rsid w:val="00F61C87"/>
    <w:rsid w:val="00F622B2"/>
    <w:rsid w:val="00F62973"/>
    <w:rsid w:val="00F62F99"/>
    <w:rsid w:val="00F63199"/>
    <w:rsid w:val="00F6319D"/>
    <w:rsid w:val="00F633A7"/>
    <w:rsid w:val="00F63527"/>
    <w:rsid w:val="00F63ECA"/>
    <w:rsid w:val="00F64347"/>
    <w:rsid w:val="00F6440D"/>
    <w:rsid w:val="00F644FF"/>
    <w:rsid w:val="00F6459D"/>
    <w:rsid w:val="00F649AF"/>
    <w:rsid w:val="00F64D08"/>
    <w:rsid w:val="00F64FDE"/>
    <w:rsid w:val="00F651DF"/>
    <w:rsid w:val="00F659A5"/>
    <w:rsid w:val="00F65AD3"/>
    <w:rsid w:val="00F65F5F"/>
    <w:rsid w:val="00F6616C"/>
    <w:rsid w:val="00F661D4"/>
    <w:rsid w:val="00F66328"/>
    <w:rsid w:val="00F6643A"/>
    <w:rsid w:val="00F66514"/>
    <w:rsid w:val="00F6672B"/>
    <w:rsid w:val="00F6673C"/>
    <w:rsid w:val="00F669A9"/>
    <w:rsid w:val="00F67119"/>
    <w:rsid w:val="00F6716E"/>
    <w:rsid w:val="00F67851"/>
    <w:rsid w:val="00F678B1"/>
    <w:rsid w:val="00F67B59"/>
    <w:rsid w:val="00F70A1E"/>
    <w:rsid w:val="00F70BEC"/>
    <w:rsid w:val="00F710F7"/>
    <w:rsid w:val="00F71593"/>
    <w:rsid w:val="00F717C8"/>
    <w:rsid w:val="00F71A0A"/>
    <w:rsid w:val="00F71AA7"/>
    <w:rsid w:val="00F721CB"/>
    <w:rsid w:val="00F72390"/>
    <w:rsid w:val="00F7239E"/>
    <w:rsid w:val="00F72625"/>
    <w:rsid w:val="00F72972"/>
    <w:rsid w:val="00F72C8A"/>
    <w:rsid w:val="00F72FE7"/>
    <w:rsid w:val="00F73003"/>
    <w:rsid w:val="00F73128"/>
    <w:rsid w:val="00F73523"/>
    <w:rsid w:val="00F7390E"/>
    <w:rsid w:val="00F73BD1"/>
    <w:rsid w:val="00F73C3C"/>
    <w:rsid w:val="00F73DF1"/>
    <w:rsid w:val="00F73E96"/>
    <w:rsid w:val="00F73F58"/>
    <w:rsid w:val="00F74201"/>
    <w:rsid w:val="00F7445E"/>
    <w:rsid w:val="00F74AA5"/>
    <w:rsid w:val="00F74D24"/>
    <w:rsid w:val="00F76212"/>
    <w:rsid w:val="00F76972"/>
    <w:rsid w:val="00F769F6"/>
    <w:rsid w:val="00F7745C"/>
    <w:rsid w:val="00F778E5"/>
    <w:rsid w:val="00F8081B"/>
    <w:rsid w:val="00F80D01"/>
    <w:rsid w:val="00F80E8F"/>
    <w:rsid w:val="00F811E0"/>
    <w:rsid w:val="00F817E1"/>
    <w:rsid w:val="00F81C76"/>
    <w:rsid w:val="00F81D7B"/>
    <w:rsid w:val="00F82233"/>
    <w:rsid w:val="00F823B2"/>
    <w:rsid w:val="00F823C1"/>
    <w:rsid w:val="00F826E7"/>
    <w:rsid w:val="00F82BB8"/>
    <w:rsid w:val="00F82CB7"/>
    <w:rsid w:val="00F82E18"/>
    <w:rsid w:val="00F83035"/>
    <w:rsid w:val="00F831B5"/>
    <w:rsid w:val="00F83651"/>
    <w:rsid w:val="00F83800"/>
    <w:rsid w:val="00F83A7D"/>
    <w:rsid w:val="00F83D10"/>
    <w:rsid w:val="00F83F47"/>
    <w:rsid w:val="00F83F99"/>
    <w:rsid w:val="00F84057"/>
    <w:rsid w:val="00F840F0"/>
    <w:rsid w:val="00F8419F"/>
    <w:rsid w:val="00F844C4"/>
    <w:rsid w:val="00F845B9"/>
    <w:rsid w:val="00F84C74"/>
    <w:rsid w:val="00F851D3"/>
    <w:rsid w:val="00F85294"/>
    <w:rsid w:val="00F852C4"/>
    <w:rsid w:val="00F85557"/>
    <w:rsid w:val="00F855A8"/>
    <w:rsid w:val="00F857B2"/>
    <w:rsid w:val="00F85893"/>
    <w:rsid w:val="00F85DCE"/>
    <w:rsid w:val="00F85EAD"/>
    <w:rsid w:val="00F85F92"/>
    <w:rsid w:val="00F8625E"/>
    <w:rsid w:val="00F863E5"/>
    <w:rsid w:val="00F86FD7"/>
    <w:rsid w:val="00F872D3"/>
    <w:rsid w:val="00F874FB"/>
    <w:rsid w:val="00F87A88"/>
    <w:rsid w:val="00F87E77"/>
    <w:rsid w:val="00F900CC"/>
    <w:rsid w:val="00F901C6"/>
    <w:rsid w:val="00F905C5"/>
    <w:rsid w:val="00F90A03"/>
    <w:rsid w:val="00F90AF4"/>
    <w:rsid w:val="00F90D3F"/>
    <w:rsid w:val="00F90EF0"/>
    <w:rsid w:val="00F9141A"/>
    <w:rsid w:val="00F91661"/>
    <w:rsid w:val="00F91AAB"/>
    <w:rsid w:val="00F9264D"/>
    <w:rsid w:val="00F92C9E"/>
    <w:rsid w:val="00F93441"/>
    <w:rsid w:val="00F935E1"/>
    <w:rsid w:val="00F93C33"/>
    <w:rsid w:val="00F93FE1"/>
    <w:rsid w:val="00F9406C"/>
    <w:rsid w:val="00F94169"/>
    <w:rsid w:val="00F94609"/>
    <w:rsid w:val="00F94A2E"/>
    <w:rsid w:val="00F94ED2"/>
    <w:rsid w:val="00F95027"/>
    <w:rsid w:val="00F950DE"/>
    <w:rsid w:val="00F95372"/>
    <w:rsid w:val="00F95B2E"/>
    <w:rsid w:val="00F95D2E"/>
    <w:rsid w:val="00F95D41"/>
    <w:rsid w:val="00F960CC"/>
    <w:rsid w:val="00F96257"/>
    <w:rsid w:val="00F967F0"/>
    <w:rsid w:val="00F97480"/>
    <w:rsid w:val="00F97537"/>
    <w:rsid w:val="00F9761F"/>
    <w:rsid w:val="00F97B25"/>
    <w:rsid w:val="00F97B29"/>
    <w:rsid w:val="00F97B7F"/>
    <w:rsid w:val="00F97DB8"/>
    <w:rsid w:val="00F97FE5"/>
    <w:rsid w:val="00FA026C"/>
    <w:rsid w:val="00FA03C9"/>
    <w:rsid w:val="00FA0A67"/>
    <w:rsid w:val="00FA0B1A"/>
    <w:rsid w:val="00FA133D"/>
    <w:rsid w:val="00FA1436"/>
    <w:rsid w:val="00FA154F"/>
    <w:rsid w:val="00FA17D9"/>
    <w:rsid w:val="00FA18B5"/>
    <w:rsid w:val="00FA1C7C"/>
    <w:rsid w:val="00FA202C"/>
    <w:rsid w:val="00FA255F"/>
    <w:rsid w:val="00FA26B8"/>
    <w:rsid w:val="00FA2890"/>
    <w:rsid w:val="00FA2C1B"/>
    <w:rsid w:val="00FA360D"/>
    <w:rsid w:val="00FA3645"/>
    <w:rsid w:val="00FA37F5"/>
    <w:rsid w:val="00FA3C01"/>
    <w:rsid w:val="00FA3C8D"/>
    <w:rsid w:val="00FA3DF2"/>
    <w:rsid w:val="00FA3E20"/>
    <w:rsid w:val="00FA3E51"/>
    <w:rsid w:val="00FA4040"/>
    <w:rsid w:val="00FA494C"/>
    <w:rsid w:val="00FA538C"/>
    <w:rsid w:val="00FA5BE5"/>
    <w:rsid w:val="00FA651F"/>
    <w:rsid w:val="00FA6BEB"/>
    <w:rsid w:val="00FA6F69"/>
    <w:rsid w:val="00FA7883"/>
    <w:rsid w:val="00FA790B"/>
    <w:rsid w:val="00FB0133"/>
    <w:rsid w:val="00FB0463"/>
    <w:rsid w:val="00FB07B0"/>
    <w:rsid w:val="00FB0A18"/>
    <w:rsid w:val="00FB112A"/>
    <w:rsid w:val="00FB1356"/>
    <w:rsid w:val="00FB13D0"/>
    <w:rsid w:val="00FB2A91"/>
    <w:rsid w:val="00FB2B23"/>
    <w:rsid w:val="00FB2D89"/>
    <w:rsid w:val="00FB3738"/>
    <w:rsid w:val="00FB3AD7"/>
    <w:rsid w:val="00FB3ADB"/>
    <w:rsid w:val="00FB3E1E"/>
    <w:rsid w:val="00FB40BC"/>
    <w:rsid w:val="00FB42F0"/>
    <w:rsid w:val="00FB4422"/>
    <w:rsid w:val="00FB477A"/>
    <w:rsid w:val="00FB47A1"/>
    <w:rsid w:val="00FB48E4"/>
    <w:rsid w:val="00FB4A8C"/>
    <w:rsid w:val="00FB4DC8"/>
    <w:rsid w:val="00FB4E53"/>
    <w:rsid w:val="00FB5703"/>
    <w:rsid w:val="00FB61D3"/>
    <w:rsid w:val="00FB6241"/>
    <w:rsid w:val="00FB62CD"/>
    <w:rsid w:val="00FB6666"/>
    <w:rsid w:val="00FB705A"/>
    <w:rsid w:val="00FB712C"/>
    <w:rsid w:val="00FB7686"/>
    <w:rsid w:val="00FB78D6"/>
    <w:rsid w:val="00FB7C5F"/>
    <w:rsid w:val="00FC0251"/>
    <w:rsid w:val="00FC09CE"/>
    <w:rsid w:val="00FC0BA7"/>
    <w:rsid w:val="00FC10C2"/>
    <w:rsid w:val="00FC147B"/>
    <w:rsid w:val="00FC19F7"/>
    <w:rsid w:val="00FC1B61"/>
    <w:rsid w:val="00FC2296"/>
    <w:rsid w:val="00FC2488"/>
    <w:rsid w:val="00FC253B"/>
    <w:rsid w:val="00FC2A01"/>
    <w:rsid w:val="00FC2A73"/>
    <w:rsid w:val="00FC2ADB"/>
    <w:rsid w:val="00FC2BDB"/>
    <w:rsid w:val="00FC2D64"/>
    <w:rsid w:val="00FC2DD7"/>
    <w:rsid w:val="00FC2E84"/>
    <w:rsid w:val="00FC2FE7"/>
    <w:rsid w:val="00FC3108"/>
    <w:rsid w:val="00FC325C"/>
    <w:rsid w:val="00FC34AC"/>
    <w:rsid w:val="00FC36E9"/>
    <w:rsid w:val="00FC370A"/>
    <w:rsid w:val="00FC37FB"/>
    <w:rsid w:val="00FC3AAD"/>
    <w:rsid w:val="00FC3B11"/>
    <w:rsid w:val="00FC3BB3"/>
    <w:rsid w:val="00FC3EE8"/>
    <w:rsid w:val="00FC4271"/>
    <w:rsid w:val="00FC5723"/>
    <w:rsid w:val="00FC59DC"/>
    <w:rsid w:val="00FC5A3E"/>
    <w:rsid w:val="00FC6293"/>
    <w:rsid w:val="00FC6337"/>
    <w:rsid w:val="00FC63A4"/>
    <w:rsid w:val="00FC6516"/>
    <w:rsid w:val="00FC6903"/>
    <w:rsid w:val="00FC6DC8"/>
    <w:rsid w:val="00FC7540"/>
    <w:rsid w:val="00FC755D"/>
    <w:rsid w:val="00FC78ED"/>
    <w:rsid w:val="00FC7D2F"/>
    <w:rsid w:val="00FC7DEC"/>
    <w:rsid w:val="00FC7EC2"/>
    <w:rsid w:val="00FD0049"/>
    <w:rsid w:val="00FD06DB"/>
    <w:rsid w:val="00FD0DF6"/>
    <w:rsid w:val="00FD11F8"/>
    <w:rsid w:val="00FD127A"/>
    <w:rsid w:val="00FD1388"/>
    <w:rsid w:val="00FD1FC2"/>
    <w:rsid w:val="00FD2100"/>
    <w:rsid w:val="00FD22D1"/>
    <w:rsid w:val="00FD2369"/>
    <w:rsid w:val="00FD28F4"/>
    <w:rsid w:val="00FD29A3"/>
    <w:rsid w:val="00FD29C7"/>
    <w:rsid w:val="00FD2B01"/>
    <w:rsid w:val="00FD2D7A"/>
    <w:rsid w:val="00FD2D8D"/>
    <w:rsid w:val="00FD3265"/>
    <w:rsid w:val="00FD3531"/>
    <w:rsid w:val="00FD357A"/>
    <w:rsid w:val="00FD359A"/>
    <w:rsid w:val="00FD3861"/>
    <w:rsid w:val="00FD3BA5"/>
    <w:rsid w:val="00FD4070"/>
    <w:rsid w:val="00FD4650"/>
    <w:rsid w:val="00FD4E45"/>
    <w:rsid w:val="00FD5050"/>
    <w:rsid w:val="00FD5244"/>
    <w:rsid w:val="00FD5610"/>
    <w:rsid w:val="00FD5734"/>
    <w:rsid w:val="00FD59EF"/>
    <w:rsid w:val="00FD59FE"/>
    <w:rsid w:val="00FD5AB2"/>
    <w:rsid w:val="00FD5D38"/>
    <w:rsid w:val="00FD5D3E"/>
    <w:rsid w:val="00FD5EEA"/>
    <w:rsid w:val="00FD61F4"/>
    <w:rsid w:val="00FD6659"/>
    <w:rsid w:val="00FD671D"/>
    <w:rsid w:val="00FD6CC2"/>
    <w:rsid w:val="00FD71B0"/>
    <w:rsid w:val="00FD761F"/>
    <w:rsid w:val="00FD77D5"/>
    <w:rsid w:val="00FD7DBA"/>
    <w:rsid w:val="00FE01B3"/>
    <w:rsid w:val="00FE06C1"/>
    <w:rsid w:val="00FE0C2C"/>
    <w:rsid w:val="00FE0D4B"/>
    <w:rsid w:val="00FE0D70"/>
    <w:rsid w:val="00FE0DBE"/>
    <w:rsid w:val="00FE1753"/>
    <w:rsid w:val="00FE1ADB"/>
    <w:rsid w:val="00FE1D1F"/>
    <w:rsid w:val="00FE2037"/>
    <w:rsid w:val="00FE21C2"/>
    <w:rsid w:val="00FE27C4"/>
    <w:rsid w:val="00FE2B50"/>
    <w:rsid w:val="00FE3A8C"/>
    <w:rsid w:val="00FE4104"/>
    <w:rsid w:val="00FE44D1"/>
    <w:rsid w:val="00FE46A9"/>
    <w:rsid w:val="00FE470F"/>
    <w:rsid w:val="00FE4A5E"/>
    <w:rsid w:val="00FE4B62"/>
    <w:rsid w:val="00FE4C71"/>
    <w:rsid w:val="00FE5178"/>
    <w:rsid w:val="00FE5335"/>
    <w:rsid w:val="00FE59BE"/>
    <w:rsid w:val="00FE5F1D"/>
    <w:rsid w:val="00FE6056"/>
    <w:rsid w:val="00FE6252"/>
    <w:rsid w:val="00FE69E7"/>
    <w:rsid w:val="00FE7003"/>
    <w:rsid w:val="00FE7904"/>
    <w:rsid w:val="00FE79A1"/>
    <w:rsid w:val="00FE79E5"/>
    <w:rsid w:val="00FE7DD4"/>
    <w:rsid w:val="00FE7DDF"/>
    <w:rsid w:val="00FF010D"/>
    <w:rsid w:val="00FF013D"/>
    <w:rsid w:val="00FF0346"/>
    <w:rsid w:val="00FF05D7"/>
    <w:rsid w:val="00FF0734"/>
    <w:rsid w:val="00FF076D"/>
    <w:rsid w:val="00FF081C"/>
    <w:rsid w:val="00FF0A72"/>
    <w:rsid w:val="00FF0BDA"/>
    <w:rsid w:val="00FF0BE1"/>
    <w:rsid w:val="00FF115A"/>
    <w:rsid w:val="00FF12C1"/>
    <w:rsid w:val="00FF1445"/>
    <w:rsid w:val="00FF1B06"/>
    <w:rsid w:val="00FF1F51"/>
    <w:rsid w:val="00FF204A"/>
    <w:rsid w:val="00FF207A"/>
    <w:rsid w:val="00FF2541"/>
    <w:rsid w:val="00FF29FE"/>
    <w:rsid w:val="00FF32B4"/>
    <w:rsid w:val="00FF336E"/>
    <w:rsid w:val="00FF382E"/>
    <w:rsid w:val="00FF3CDD"/>
    <w:rsid w:val="00FF3F02"/>
    <w:rsid w:val="00FF430F"/>
    <w:rsid w:val="00FF461A"/>
    <w:rsid w:val="00FF4B58"/>
    <w:rsid w:val="00FF53BF"/>
    <w:rsid w:val="00FF55BC"/>
    <w:rsid w:val="00FF5623"/>
    <w:rsid w:val="00FF57FB"/>
    <w:rsid w:val="00FF5925"/>
    <w:rsid w:val="00FF59DC"/>
    <w:rsid w:val="00FF5BBB"/>
    <w:rsid w:val="00FF6020"/>
    <w:rsid w:val="00FF6168"/>
    <w:rsid w:val="00FF618F"/>
    <w:rsid w:val="00FF6585"/>
    <w:rsid w:val="00FF6C1E"/>
    <w:rsid w:val="00FF6C4B"/>
    <w:rsid w:val="00FF76DE"/>
    <w:rsid w:val="00FF77CE"/>
    <w:rsid w:val="00FF7C22"/>
    <w:rsid w:val="00FF7C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6FC2"/>
  </w:style>
  <w:style w:type="paragraph" w:styleId="1">
    <w:name w:val="heading 1"/>
    <w:basedOn w:val="a"/>
    <w:link w:val="10"/>
    <w:qFormat/>
    <w:rsid w:val="000A083F"/>
    <w:pPr>
      <w:widowControl w:val="0"/>
      <w:autoSpaceDE w:val="0"/>
      <w:autoSpaceDN w:val="0"/>
      <w:spacing w:after="0" w:line="240" w:lineRule="auto"/>
      <w:ind w:left="100"/>
      <w:outlineLvl w:val="0"/>
    </w:pPr>
    <w:rPr>
      <w:rFonts w:ascii="Times New Roman" w:eastAsia="Times New Roman" w:hAnsi="Times New Roman" w:cs="Times New Roman"/>
      <w:b/>
      <w:bCs/>
      <w:sz w:val="36"/>
      <w:szCs w:val="36"/>
      <w:lang w:val="uk-UA"/>
    </w:rPr>
  </w:style>
  <w:style w:type="paragraph" w:styleId="2">
    <w:name w:val="heading 2"/>
    <w:basedOn w:val="a"/>
    <w:link w:val="20"/>
    <w:qFormat/>
    <w:rsid w:val="000A083F"/>
    <w:pPr>
      <w:widowControl w:val="0"/>
      <w:autoSpaceDE w:val="0"/>
      <w:autoSpaceDN w:val="0"/>
      <w:spacing w:after="0" w:line="240" w:lineRule="auto"/>
      <w:ind w:left="100"/>
      <w:outlineLvl w:val="1"/>
    </w:pPr>
    <w:rPr>
      <w:rFonts w:ascii="Times New Roman" w:eastAsia="Times New Roman" w:hAnsi="Times New Roman" w:cs="Times New Roman"/>
      <w:b/>
      <w:bCs/>
      <w:sz w:val="28"/>
      <w:szCs w:val="28"/>
      <w:lang w:val="uk-UA"/>
    </w:rPr>
  </w:style>
  <w:style w:type="paragraph" w:styleId="3">
    <w:name w:val="heading 3"/>
    <w:basedOn w:val="a"/>
    <w:next w:val="a"/>
    <w:link w:val="30"/>
    <w:uiPriority w:val="9"/>
    <w:semiHidden/>
    <w:unhideWhenUsed/>
    <w:qFormat/>
    <w:rsid w:val="00AE059B"/>
    <w:pPr>
      <w:keepNext/>
      <w:keepLines/>
      <w:spacing w:before="200" w:after="0" w:line="259" w:lineRule="auto"/>
      <w:outlineLvl w:val="2"/>
    </w:pPr>
    <w:rPr>
      <w:rFonts w:asciiTheme="majorHAnsi" w:eastAsiaTheme="majorEastAsia" w:hAnsiTheme="majorHAnsi" w:cstheme="majorBidi"/>
      <w:b/>
      <w:bCs/>
      <w:color w:val="4F81BD" w:themeColor="accent1"/>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1D61"/>
    <w:pPr>
      <w:ind w:left="720"/>
      <w:contextualSpacing/>
    </w:pPr>
  </w:style>
  <w:style w:type="paragraph" w:styleId="a4">
    <w:name w:val="Balloon Text"/>
    <w:basedOn w:val="a"/>
    <w:link w:val="a5"/>
    <w:uiPriority w:val="99"/>
    <w:semiHidden/>
    <w:unhideWhenUsed/>
    <w:rsid w:val="009A410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A4103"/>
    <w:rPr>
      <w:rFonts w:ascii="Tahoma" w:hAnsi="Tahoma" w:cs="Tahoma"/>
      <w:sz w:val="16"/>
      <w:szCs w:val="16"/>
    </w:rPr>
  </w:style>
  <w:style w:type="paragraph" w:styleId="a6">
    <w:name w:val="Normal (Web)"/>
    <w:basedOn w:val="a"/>
    <w:uiPriority w:val="99"/>
    <w:unhideWhenUsed/>
    <w:rsid w:val="004E6F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4E6FB2"/>
    <w:rPr>
      <w:b/>
      <w:bCs/>
    </w:rPr>
  </w:style>
  <w:style w:type="character" w:styleId="a8">
    <w:name w:val="Hyperlink"/>
    <w:basedOn w:val="a0"/>
    <w:unhideWhenUsed/>
    <w:rsid w:val="004E6FB2"/>
    <w:rPr>
      <w:color w:val="0000FF"/>
      <w:u w:val="single"/>
    </w:rPr>
  </w:style>
  <w:style w:type="table" w:styleId="a9">
    <w:name w:val="Table Grid"/>
    <w:basedOn w:val="a1"/>
    <w:uiPriority w:val="59"/>
    <w:rsid w:val="000967D7"/>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0967D7"/>
    <w:pPr>
      <w:tabs>
        <w:tab w:val="center" w:pos="4677"/>
        <w:tab w:val="right" w:pos="9355"/>
      </w:tabs>
      <w:spacing w:after="0" w:line="240" w:lineRule="auto"/>
    </w:pPr>
    <w:rPr>
      <w:rFonts w:ascii="Times New Roman" w:hAnsi="Times New Roman"/>
      <w:sz w:val="28"/>
    </w:rPr>
  </w:style>
  <w:style w:type="character" w:customStyle="1" w:styleId="ab">
    <w:name w:val="Верхний колонтитул Знак"/>
    <w:basedOn w:val="a0"/>
    <w:link w:val="aa"/>
    <w:uiPriority w:val="99"/>
    <w:rsid w:val="000967D7"/>
    <w:rPr>
      <w:rFonts w:ascii="Times New Roman" w:hAnsi="Times New Roman"/>
      <w:sz w:val="28"/>
    </w:rPr>
  </w:style>
  <w:style w:type="paragraph" w:styleId="ac">
    <w:name w:val="footer"/>
    <w:basedOn w:val="a"/>
    <w:link w:val="ad"/>
    <w:uiPriority w:val="99"/>
    <w:unhideWhenUsed/>
    <w:rsid w:val="000967D7"/>
    <w:pPr>
      <w:tabs>
        <w:tab w:val="center" w:pos="4677"/>
        <w:tab w:val="right" w:pos="9355"/>
      </w:tabs>
      <w:spacing w:after="0" w:line="240" w:lineRule="auto"/>
    </w:pPr>
    <w:rPr>
      <w:rFonts w:ascii="Times New Roman" w:hAnsi="Times New Roman"/>
      <w:sz w:val="28"/>
    </w:rPr>
  </w:style>
  <w:style w:type="character" w:customStyle="1" w:styleId="ad">
    <w:name w:val="Нижний колонтитул Знак"/>
    <w:basedOn w:val="a0"/>
    <w:link w:val="ac"/>
    <w:uiPriority w:val="99"/>
    <w:rsid w:val="000967D7"/>
    <w:rPr>
      <w:rFonts w:ascii="Times New Roman" w:hAnsi="Times New Roman"/>
      <w:sz w:val="28"/>
    </w:rPr>
  </w:style>
  <w:style w:type="paragraph" w:styleId="ae">
    <w:name w:val="Body Text Indent"/>
    <w:basedOn w:val="a"/>
    <w:link w:val="af"/>
    <w:rsid w:val="000967D7"/>
    <w:pPr>
      <w:spacing w:after="0" w:line="240" w:lineRule="auto"/>
      <w:ind w:firstLine="426"/>
      <w:jc w:val="both"/>
    </w:pPr>
    <w:rPr>
      <w:rFonts w:ascii="Times New Roman" w:eastAsia="Times New Roman" w:hAnsi="Times New Roman" w:cs="Times New Roman"/>
      <w:sz w:val="28"/>
      <w:szCs w:val="20"/>
      <w:lang w:val="uk-UA" w:eastAsia="ru-RU"/>
    </w:rPr>
  </w:style>
  <w:style w:type="character" w:customStyle="1" w:styleId="af">
    <w:name w:val="Основной текст с отступом Знак"/>
    <w:basedOn w:val="a0"/>
    <w:link w:val="ae"/>
    <w:rsid w:val="000967D7"/>
    <w:rPr>
      <w:rFonts w:ascii="Times New Roman" w:eastAsia="Times New Roman" w:hAnsi="Times New Roman" w:cs="Times New Roman"/>
      <w:sz w:val="28"/>
      <w:szCs w:val="20"/>
      <w:lang w:val="uk-UA" w:eastAsia="ru-RU"/>
    </w:rPr>
  </w:style>
  <w:style w:type="paragraph" w:styleId="af0">
    <w:name w:val="No Spacing"/>
    <w:uiPriority w:val="1"/>
    <w:qFormat/>
    <w:rsid w:val="001C06C0"/>
    <w:pPr>
      <w:spacing w:after="0" w:line="240" w:lineRule="auto"/>
    </w:pPr>
  </w:style>
  <w:style w:type="paragraph" w:styleId="af1">
    <w:name w:val="Body Text"/>
    <w:basedOn w:val="a"/>
    <w:link w:val="af2"/>
    <w:uiPriority w:val="1"/>
    <w:unhideWhenUsed/>
    <w:qFormat/>
    <w:rsid w:val="000A083F"/>
    <w:pPr>
      <w:spacing w:after="120"/>
    </w:pPr>
  </w:style>
  <w:style w:type="character" w:customStyle="1" w:styleId="af2">
    <w:name w:val="Основной текст Знак"/>
    <w:basedOn w:val="a0"/>
    <w:link w:val="af1"/>
    <w:uiPriority w:val="1"/>
    <w:rsid w:val="000A083F"/>
  </w:style>
  <w:style w:type="character" w:customStyle="1" w:styleId="10">
    <w:name w:val="Заголовок 1 Знак"/>
    <w:basedOn w:val="a0"/>
    <w:link w:val="1"/>
    <w:rsid w:val="000A083F"/>
    <w:rPr>
      <w:rFonts w:ascii="Times New Roman" w:eastAsia="Times New Roman" w:hAnsi="Times New Roman" w:cs="Times New Roman"/>
      <w:b/>
      <w:bCs/>
      <w:sz w:val="36"/>
      <w:szCs w:val="36"/>
      <w:lang w:val="uk-UA"/>
    </w:rPr>
  </w:style>
  <w:style w:type="character" w:customStyle="1" w:styleId="20">
    <w:name w:val="Заголовок 2 Знак"/>
    <w:basedOn w:val="a0"/>
    <w:link w:val="2"/>
    <w:rsid w:val="000A083F"/>
    <w:rPr>
      <w:rFonts w:ascii="Times New Roman" w:eastAsia="Times New Roman" w:hAnsi="Times New Roman" w:cs="Times New Roman"/>
      <w:b/>
      <w:bCs/>
      <w:sz w:val="28"/>
      <w:szCs w:val="28"/>
      <w:lang w:val="uk-UA"/>
    </w:rPr>
  </w:style>
  <w:style w:type="table" w:customStyle="1" w:styleId="TableNormal">
    <w:name w:val="Table Normal"/>
    <w:uiPriority w:val="2"/>
    <w:semiHidden/>
    <w:unhideWhenUsed/>
    <w:qFormat/>
    <w:rsid w:val="000A08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qFormat/>
    <w:rsid w:val="000A083F"/>
    <w:pPr>
      <w:widowControl w:val="0"/>
      <w:autoSpaceDE w:val="0"/>
      <w:autoSpaceDN w:val="0"/>
      <w:spacing w:after="0" w:line="240" w:lineRule="auto"/>
    </w:pPr>
    <w:rPr>
      <w:rFonts w:ascii="Times New Roman" w:eastAsia="Times New Roman" w:hAnsi="Times New Roman" w:cs="Times New Roman"/>
      <w:lang w:val="uk-UA"/>
    </w:rPr>
  </w:style>
  <w:style w:type="paragraph" w:customStyle="1" w:styleId="has-text-color">
    <w:name w:val="has-text-color"/>
    <w:basedOn w:val="a"/>
    <w:rsid w:val="000A083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DC0105"/>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st">
    <w:name w:val="st"/>
    <w:uiPriority w:val="99"/>
    <w:rsid w:val="008C0172"/>
  </w:style>
  <w:style w:type="character" w:customStyle="1" w:styleId="30">
    <w:name w:val="Заголовок 3 Знак"/>
    <w:basedOn w:val="a0"/>
    <w:link w:val="3"/>
    <w:uiPriority w:val="9"/>
    <w:semiHidden/>
    <w:rsid w:val="00AE059B"/>
    <w:rPr>
      <w:rFonts w:asciiTheme="majorHAnsi" w:eastAsiaTheme="majorEastAsia" w:hAnsiTheme="majorHAnsi" w:cstheme="majorBidi"/>
      <w:b/>
      <w:bCs/>
      <w:color w:val="4F81BD" w:themeColor="accent1"/>
      <w:lang w:val="en-US"/>
    </w:rPr>
  </w:style>
  <w:style w:type="character" w:customStyle="1" w:styleId="apple-converted-space">
    <w:name w:val="apple-converted-space"/>
    <w:basedOn w:val="a0"/>
    <w:rsid w:val="00AE059B"/>
  </w:style>
  <w:style w:type="character" w:customStyle="1" w:styleId="24">
    <w:name w:val="Заголовок №2 (4)_"/>
    <w:link w:val="240"/>
    <w:rsid w:val="00AE059B"/>
    <w:rPr>
      <w:rFonts w:ascii="Century Gothic" w:eastAsia="Century Gothic" w:hAnsi="Century Gothic" w:cs="Century Gothic"/>
      <w:sz w:val="27"/>
      <w:szCs w:val="27"/>
      <w:shd w:val="clear" w:color="auto" w:fill="FFFFFF"/>
    </w:rPr>
  </w:style>
  <w:style w:type="paragraph" w:customStyle="1" w:styleId="240">
    <w:name w:val="Заголовок №2 (4)"/>
    <w:basedOn w:val="a"/>
    <w:link w:val="24"/>
    <w:rsid w:val="00AE059B"/>
    <w:pPr>
      <w:shd w:val="clear" w:color="auto" w:fill="FFFFFF"/>
      <w:spacing w:after="0" w:line="0" w:lineRule="atLeast"/>
      <w:outlineLvl w:val="1"/>
    </w:pPr>
    <w:rPr>
      <w:rFonts w:ascii="Century Gothic" w:eastAsia="Century Gothic" w:hAnsi="Century Gothic" w:cs="Century Gothic"/>
      <w:sz w:val="27"/>
      <w:szCs w:val="27"/>
    </w:rPr>
  </w:style>
  <w:style w:type="paragraph" w:styleId="21">
    <w:name w:val="Body Text Indent 2"/>
    <w:basedOn w:val="a"/>
    <w:link w:val="22"/>
    <w:uiPriority w:val="99"/>
    <w:unhideWhenUsed/>
    <w:rsid w:val="00AE059B"/>
    <w:pPr>
      <w:spacing w:after="120" w:line="480" w:lineRule="auto"/>
      <w:ind w:left="283"/>
    </w:pPr>
    <w:rPr>
      <w:rFonts w:ascii="Times New Roman" w:eastAsia="Times New Roman" w:hAnsi="Times New Roman" w:cs="Times New Roman"/>
      <w:sz w:val="24"/>
      <w:szCs w:val="24"/>
      <w:lang w:val="uk-UA" w:eastAsia="ru-RU"/>
    </w:rPr>
  </w:style>
  <w:style w:type="character" w:customStyle="1" w:styleId="22">
    <w:name w:val="Основной текст с отступом 2 Знак"/>
    <w:basedOn w:val="a0"/>
    <w:link w:val="21"/>
    <w:uiPriority w:val="99"/>
    <w:rsid w:val="00AE059B"/>
    <w:rPr>
      <w:rFonts w:ascii="Times New Roman" w:eastAsia="Times New Roman" w:hAnsi="Times New Roman" w:cs="Times New Roman"/>
      <w:sz w:val="24"/>
      <w:szCs w:val="24"/>
      <w:lang w:val="uk-UA" w:eastAsia="ru-RU"/>
    </w:rPr>
  </w:style>
  <w:style w:type="paragraph" w:styleId="31">
    <w:name w:val="Body Text Indent 3"/>
    <w:basedOn w:val="a"/>
    <w:link w:val="32"/>
    <w:uiPriority w:val="99"/>
    <w:semiHidden/>
    <w:unhideWhenUsed/>
    <w:rsid w:val="00AE059B"/>
    <w:pPr>
      <w:spacing w:after="120" w:line="240" w:lineRule="auto"/>
      <w:ind w:left="283"/>
    </w:pPr>
    <w:rPr>
      <w:rFonts w:ascii="Times New Roman" w:eastAsia="Times New Roman" w:hAnsi="Times New Roman" w:cs="Times New Roman"/>
      <w:sz w:val="16"/>
      <w:szCs w:val="16"/>
      <w:lang w:val="uk-UA" w:eastAsia="ru-RU"/>
    </w:rPr>
  </w:style>
  <w:style w:type="character" w:customStyle="1" w:styleId="32">
    <w:name w:val="Основной текст с отступом 3 Знак"/>
    <w:basedOn w:val="a0"/>
    <w:link w:val="31"/>
    <w:uiPriority w:val="99"/>
    <w:semiHidden/>
    <w:rsid w:val="00AE059B"/>
    <w:rPr>
      <w:rFonts w:ascii="Times New Roman" w:eastAsia="Times New Roman" w:hAnsi="Times New Roman" w:cs="Times New Roman"/>
      <w:sz w:val="16"/>
      <w:szCs w:val="16"/>
      <w:lang w:val="uk-UA" w:eastAsia="ru-RU"/>
    </w:rPr>
  </w:style>
  <w:style w:type="character" w:customStyle="1" w:styleId="vkif2">
    <w:name w:val="vkif2"/>
    <w:basedOn w:val="a0"/>
    <w:rsid w:val="00AE059B"/>
  </w:style>
  <w:style w:type="character" w:styleId="af3">
    <w:name w:val="Emphasis"/>
    <w:basedOn w:val="a0"/>
    <w:uiPriority w:val="20"/>
    <w:qFormat/>
    <w:rsid w:val="00AE059B"/>
    <w:rPr>
      <w:i/>
      <w:iCs/>
    </w:rPr>
  </w:style>
  <w:style w:type="paragraph" w:styleId="af4">
    <w:name w:val="Title"/>
    <w:basedOn w:val="a"/>
    <w:next w:val="a"/>
    <w:link w:val="af5"/>
    <w:uiPriority w:val="10"/>
    <w:qFormat/>
    <w:rsid w:val="00AE059B"/>
    <w:pPr>
      <w:spacing w:after="0" w:line="240" w:lineRule="auto"/>
      <w:jc w:val="center"/>
    </w:pPr>
    <w:rPr>
      <w:rFonts w:ascii="Times New Roman" w:eastAsia="Times New Roman" w:hAnsi="Times New Roman" w:cs="Times New Roman"/>
      <w:sz w:val="28"/>
      <w:szCs w:val="28"/>
      <w:lang w:eastAsia="ru-RU"/>
    </w:rPr>
  </w:style>
  <w:style w:type="character" w:customStyle="1" w:styleId="af5">
    <w:name w:val="Название Знак"/>
    <w:basedOn w:val="a0"/>
    <w:link w:val="af4"/>
    <w:uiPriority w:val="10"/>
    <w:rsid w:val="00AE059B"/>
    <w:rPr>
      <w:rFonts w:ascii="Times New Roman" w:eastAsia="Times New Roman" w:hAnsi="Times New Roman" w:cs="Times New Roman"/>
      <w:sz w:val="28"/>
      <w:szCs w:val="28"/>
      <w:lang w:eastAsia="ru-RU"/>
    </w:rPr>
  </w:style>
</w:styles>
</file>

<file path=word/webSettings.xml><?xml version="1.0" encoding="utf-8"?>
<w:webSettings xmlns:r="http://schemas.openxmlformats.org/officeDocument/2006/relationships" xmlns:w="http://schemas.openxmlformats.org/wordprocessingml/2006/main">
  <w:divs>
    <w:div w:id="46495643">
      <w:bodyDiv w:val="1"/>
      <w:marLeft w:val="0"/>
      <w:marRight w:val="0"/>
      <w:marTop w:val="0"/>
      <w:marBottom w:val="0"/>
      <w:divBdr>
        <w:top w:val="none" w:sz="0" w:space="0" w:color="auto"/>
        <w:left w:val="none" w:sz="0" w:space="0" w:color="auto"/>
        <w:bottom w:val="none" w:sz="0" w:space="0" w:color="auto"/>
        <w:right w:val="none" w:sz="0" w:space="0" w:color="auto"/>
      </w:divBdr>
    </w:div>
    <w:div w:id="61370915">
      <w:bodyDiv w:val="1"/>
      <w:marLeft w:val="0"/>
      <w:marRight w:val="0"/>
      <w:marTop w:val="0"/>
      <w:marBottom w:val="0"/>
      <w:divBdr>
        <w:top w:val="none" w:sz="0" w:space="0" w:color="auto"/>
        <w:left w:val="none" w:sz="0" w:space="0" w:color="auto"/>
        <w:bottom w:val="none" w:sz="0" w:space="0" w:color="auto"/>
        <w:right w:val="none" w:sz="0" w:space="0" w:color="auto"/>
      </w:divBdr>
    </w:div>
    <w:div w:id="257252173">
      <w:bodyDiv w:val="1"/>
      <w:marLeft w:val="0"/>
      <w:marRight w:val="0"/>
      <w:marTop w:val="0"/>
      <w:marBottom w:val="0"/>
      <w:divBdr>
        <w:top w:val="none" w:sz="0" w:space="0" w:color="auto"/>
        <w:left w:val="none" w:sz="0" w:space="0" w:color="auto"/>
        <w:bottom w:val="none" w:sz="0" w:space="0" w:color="auto"/>
        <w:right w:val="none" w:sz="0" w:space="0" w:color="auto"/>
      </w:divBdr>
    </w:div>
    <w:div w:id="282081363">
      <w:bodyDiv w:val="1"/>
      <w:marLeft w:val="0"/>
      <w:marRight w:val="0"/>
      <w:marTop w:val="0"/>
      <w:marBottom w:val="0"/>
      <w:divBdr>
        <w:top w:val="none" w:sz="0" w:space="0" w:color="auto"/>
        <w:left w:val="none" w:sz="0" w:space="0" w:color="auto"/>
        <w:bottom w:val="none" w:sz="0" w:space="0" w:color="auto"/>
        <w:right w:val="none" w:sz="0" w:space="0" w:color="auto"/>
      </w:divBdr>
    </w:div>
    <w:div w:id="812604167">
      <w:bodyDiv w:val="1"/>
      <w:marLeft w:val="0"/>
      <w:marRight w:val="0"/>
      <w:marTop w:val="0"/>
      <w:marBottom w:val="0"/>
      <w:divBdr>
        <w:top w:val="none" w:sz="0" w:space="0" w:color="auto"/>
        <w:left w:val="none" w:sz="0" w:space="0" w:color="auto"/>
        <w:bottom w:val="none" w:sz="0" w:space="0" w:color="auto"/>
        <w:right w:val="none" w:sz="0" w:space="0" w:color="auto"/>
      </w:divBdr>
    </w:div>
    <w:div w:id="935677334">
      <w:bodyDiv w:val="1"/>
      <w:marLeft w:val="0"/>
      <w:marRight w:val="0"/>
      <w:marTop w:val="0"/>
      <w:marBottom w:val="0"/>
      <w:divBdr>
        <w:top w:val="none" w:sz="0" w:space="0" w:color="auto"/>
        <w:left w:val="none" w:sz="0" w:space="0" w:color="auto"/>
        <w:bottom w:val="none" w:sz="0" w:space="0" w:color="auto"/>
        <w:right w:val="none" w:sz="0" w:space="0" w:color="auto"/>
      </w:divBdr>
    </w:div>
    <w:div w:id="938492163">
      <w:bodyDiv w:val="1"/>
      <w:marLeft w:val="0"/>
      <w:marRight w:val="0"/>
      <w:marTop w:val="0"/>
      <w:marBottom w:val="0"/>
      <w:divBdr>
        <w:top w:val="none" w:sz="0" w:space="0" w:color="auto"/>
        <w:left w:val="none" w:sz="0" w:space="0" w:color="auto"/>
        <w:bottom w:val="none" w:sz="0" w:space="0" w:color="auto"/>
        <w:right w:val="none" w:sz="0" w:space="0" w:color="auto"/>
      </w:divBdr>
    </w:div>
    <w:div w:id="994183316">
      <w:bodyDiv w:val="1"/>
      <w:marLeft w:val="0"/>
      <w:marRight w:val="0"/>
      <w:marTop w:val="0"/>
      <w:marBottom w:val="0"/>
      <w:divBdr>
        <w:top w:val="none" w:sz="0" w:space="0" w:color="auto"/>
        <w:left w:val="none" w:sz="0" w:space="0" w:color="auto"/>
        <w:bottom w:val="none" w:sz="0" w:space="0" w:color="auto"/>
        <w:right w:val="none" w:sz="0" w:space="0" w:color="auto"/>
      </w:divBdr>
    </w:div>
    <w:div w:id="1036928072">
      <w:bodyDiv w:val="1"/>
      <w:marLeft w:val="0"/>
      <w:marRight w:val="0"/>
      <w:marTop w:val="0"/>
      <w:marBottom w:val="0"/>
      <w:divBdr>
        <w:top w:val="none" w:sz="0" w:space="0" w:color="auto"/>
        <w:left w:val="none" w:sz="0" w:space="0" w:color="auto"/>
        <w:bottom w:val="none" w:sz="0" w:space="0" w:color="auto"/>
        <w:right w:val="none" w:sz="0" w:space="0" w:color="auto"/>
      </w:divBdr>
    </w:div>
    <w:div w:id="1050807902">
      <w:bodyDiv w:val="1"/>
      <w:marLeft w:val="0"/>
      <w:marRight w:val="0"/>
      <w:marTop w:val="0"/>
      <w:marBottom w:val="0"/>
      <w:divBdr>
        <w:top w:val="none" w:sz="0" w:space="0" w:color="auto"/>
        <w:left w:val="none" w:sz="0" w:space="0" w:color="auto"/>
        <w:bottom w:val="none" w:sz="0" w:space="0" w:color="auto"/>
        <w:right w:val="none" w:sz="0" w:space="0" w:color="auto"/>
      </w:divBdr>
    </w:div>
    <w:div w:id="1069688297">
      <w:bodyDiv w:val="1"/>
      <w:marLeft w:val="0"/>
      <w:marRight w:val="0"/>
      <w:marTop w:val="0"/>
      <w:marBottom w:val="0"/>
      <w:divBdr>
        <w:top w:val="none" w:sz="0" w:space="0" w:color="auto"/>
        <w:left w:val="none" w:sz="0" w:space="0" w:color="auto"/>
        <w:bottom w:val="none" w:sz="0" w:space="0" w:color="auto"/>
        <w:right w:val="none" w:sz="0" w:space="0" w:color="auto"/>
      </w:divBdr>
    </w:div>
    <w:div w:id="1096752302">
      <w:bodyDiv w:val="1"/>
      <w:marLeft w:val="0"/>
      <w:marRight w:val="0"/>
      <w:marTop w:val="0"/>
      <w:marBottom w:val="0"/>
      <w:divBdr>
        <w:top w:val="none" w:sz="0" w:space="0" w:color="auto"/>
        <w:left w:val="none" w:sz="0" w:space="0" w:color="auto"/>
        <w:bottom w:val="none" w:sz="0" w:space="0" w:color="auto"/>
        <w:right w:val="none" w:sz="0" w:space="0" w:color="auto"/>
      </w:divBdr>
    </w:div>
    <w:div w:id="1205094358">
      <w:bodyDiv w:val="1"/>
      <w:marLeft w:val="0"/>
      <w:marRight w:val="0"/>
      <w:marTop w:val="0"/>
      <w:marBottom w:val="0"/>
      <w:divBdr>
        <w:top w:val="none" w:sz="0" w:space="0" w:color="auto"/>
        <w:left w:val="none" w:sz="0" w:space="0" w:color="auto"/>
        <w:bottom w:val="none" w:sz="0" w:space="0" w:color="auto"/>
        <w:right w:val="none" w:sz="0" w:space="0" w:color="auto"/>
      </w:divBdr>
    </w:div>
    <w:div w:id="1245189907">
      <w:bodyDiv w:val="1"/>
      <w:marLeft w:val="0"/>
      <w:marRight w:val="0"/>
      <w:marTop w:val="0"/>
      <w:marBottom w:val="0"/>
      <w:divBdr>
        <w:top w:val="none" w:sz="0" w:space="0" w:color="auto"/>
        <w:left w:val="none" w:sz="0" w:space="0" w:color="auto"/>
        <w:bottom w:val="none" w:sz="0" w:space="0" w:color="auto"/>
        <w:right w:val="none" w:sz="0" w:space="0" w:color="auto"/>
      </w:divBdr>
    </w:div>
    <w:div w:id="1380089747">
      <w:bodyDiv w:val="1"/>
      <w:marLeft w:val="0"/>
      <w:marRight w:val="0"/>
      <w:marTop w:val="0"/>
      <w:marBottom w:val="0"/>
      <w:divBdr>
        <w:top w:val="none" w:sz="0" w:space="0" w:color="auto"/>
        <w:left w:val="none" w:sz="0" w:space="0" w:color="auto"/>
        <w:bottom w:val="none" w:sz="0" w:space="0" w:color="auto"/>
        <w:right w:val="none" w:sz="0" w:space="0" w:color="auto"/>
      </w:divBdr>
    </w:div>
    <w:div w:id="1460494425">
      <w:bodyDiv w:val="1"/>
      <w:marLeft w:val="0"/>
      <w:marRight w:val="0"/>
      <w:marTop w:val="0"/>
      <w:marBottom w:val="0"/>
      <w:divBdr>
        <w:top w:val="none" w:sz="0" w:space="0" w:color="auto"/>
        <w:left w:val="none" w:sz="0" w:space="0" w:color="auto"/>
        <w:bottom w:val="none" w:sz="0" w:space="0" w:color="auto"/>
        <w:right w:val="none" w:sz="0" w:space="0" w:color="auto"/>
      </w:divBdr>
    </w:div>
    <w:div w:id="1468930214">
      <w:bodyDiv w:val="1"/>
      <w:marLeft w:val="0"/>
      <w:marRight w:val="0"/>
      <w:marTop w:val="0"/>
      <w:marBottom w:val="0"/>
      <w:divBdr>
        <w:top w:val="none" w:sz="0" w:space="0" w:color="auto"/>
        <w:left w:val="none" w:sz="0" w:space="0" w:color="auto"/>
        <w:bottom w:val="none" w:sz="0" w:space="0" w:color="auto"/>
        <w:right w:val="none" w:sz="0" w:space="0" w:color="auto"/>
      </w:divBdr>
    </w:div>
    <w:div w:id="1484615989">
      <w:bodyDiv w:val="1"/>
      <w:marLeft w:val="0"/>
      <w:marRight w:val="0"/>
      <w:marTop w:val="0"/>
      <w:marBottom w:val="0"/>
      <w:divBdr>
        <w:top w:val="none" w:sz="0" w:space="0" w:color="auto"/>
        <w:left w:val="none" w:sz="0" w:space="0" w:color="auto"/>
        <w:bottom w:val="none" w:sz="0" w:space="0" w:color="auto"/>
        <w:right w:val="none" w:sz="0" w:space="0" w:color="auto"/>
      </w:divBdr>
    </w:div>
    <w:div w:id="1703438789">
      <w:bodyDiv w:val="1"/>
      <w:marLeft w:val="0"/>
      <w:marRight w:val="0"/>
      <w:marTop w:val="0"/>
      <w:marBottom w:val="0"/>
      <w:divBdr>
        <w:top w:val="none" w:sz="0" w:space="0" w:color="auto"/>
        <w:left w:val="none" w:sz="0" w:space="0" w:color="auto"/>
        <w:bottom w:val="none" w:sz="0" w:space="0" w:color="auto"/>
        <w:right w:val="none" w:sz="0" w:space="0" w:color="auto"/>
      </w:divBdr>
    </w:div>
    <w:div w:id="1811092405">
      <w:bodyDiv w:val="1"/>
      <w:marLeft w:val="0"/>
      <w:marRight w:val="0"/>
      <w:marTop w:val="0"/>
      <w:marBottom w:val="0"/>
      <w:divBdr>
        <w:top w:val="none" w:sz="0" w:space="0" w:color="auto"/>
        <w:left w:val="none" w:sz="0" w:space="0" w:color="auto"/>
        <w:bottom w:val="none" w:sz="0" w:space="0" w:color="auto"/>
        <w:right w:val="none" w:sz="0" w:space="0" w:color="auto"/>
      </w:divBdr>
    </w:div>
    <w:div w:id="1864005383">
      <w:bodyDiv w:val="1"/>
      <w:marLeft w:val="0"/>
      <w:marRight w:val="0"/>
      <w:marTop w:val="0"/>
      <w:marBottom w:val="0"/>
      <w:divBdr>
        <w:top w:val="none" w:sz="0" w:space="0" w:color="auto"/>
        <w:left w:val="none" w:sz="0" w:space="0" w:color="auto"/>
        <w:bottom w:val="none" w:sz="0" w:space="0" w:color="auto"/>
        <w:right w:val="none" w:sz="0" w:space="0" w:color="auto"/>
      </w:divBdr>
    </w:div>
    <w:div w:id="1948539290">
      <w:bodyDiv w:val="1"/>
      <w:marLeft w:val="0"/>
      <w:marRight w:val="0"/>
      <w:marTop w:val="0"/>
      <w:marBottom w:val="0"/>
      <w:divBdr>
        <w:top w:val="none" w:sz="0" w:space="0" w:color="auto"/>
        <w:left w:val="none" w:sz="0" w:space="0" w:color="auto"/>
        <w:bottom w:val="none" w:sz="0" w:space="0" w:color="auto"/>
        <w:right w:val="none" w:sz="0" w:space="0" w:color="auto"/>
      </w:divBdr>
    </w:div>
    <w:div w:id="2014068021">
      <w:bodyDiv w:val="1"/>
      <w:marLeft w:val="0"/>
      <w:marRight w:val="0"/>
      <w:marTop w:val="0"/>
      <w:marBottom w:val="0"/>
      <w:divBdr>
        <w:top w:val="none" w:sz="0" w:space="0" w:color="auto"/>
        <w:left w:val="none" w:sz="0" w:space="0" w:color="auto"/>
        <w:bottom w:val="none" w:sz="0" w:space="0" w:color="auto"/>
        <w:right w:val="none" w:sz="0" w:space="0" w:color="auto"/>
      </w:divBdr>
      <w:divsChild>
        <w:div w:id="726950637">
          <w:marLeft w:val="0"/>
          <w:marRight w:val="0"/>
          <w:marTop w:val="0"/>
          <w:marBottom w:val="0"/>
          <w:divBdr>
            <w:top w:val="none" w:sz="0" w:space="0" w:color="auto"/>
            <w:left w:val="none" w:sz="0" w:space="0" w:color="auto"/>
            <w:bottom w:val="none" w:sz="0" w:space="0" w:color="auto"/>
            <w:right w:val="none" w:sz="0" w:space="0" w:color="auto"/>
          </w:divBdr>
        </w:div>
        <w:div w:id="156701298">
          <w:marLeft w:val="0"/>
          <w:marRight w:val="0"/>
          <w:marTop w:val="0"/>
          <w:marBottom w:val="0"/>
          <w:divBdr>
            <w:top w:val="none" w:sz="0" w:space="0" w:color="auto"/>
            <w:left w:val="none" w:sz="0" w:space="0" w:color="auto"/>
            <w:bottom w:val="none" w:sz="0" w:space="0" w:color="auto"/>
            <w:right w:val="none" w:sz="0" w:space="0" w:color="auto"/>
          </w:divBdr>
          <w:divsChild>
            <w:div w:id="1011299045">
              <w:marLeft w:val="0"/>
              <w:marRight w:val="0"/>
              <w:marTop w:val="0"/>
              <w:marBottom w:val="0"/>
              <w:divBdr>
                <w:top w:val="none" w:sz="0" w:space="0" w:color="auto"/>
                <w:left w:val="none" w:sz="0" w:space="0" w:color="auto"/>
                <w:bottom w:val="none" w:sz="0" w:space="0" w:color="auto"/>
                <w:right w:val="none" w:sz="0" w:space="0" w:color="auto"/>
              </w:divBdr>
            </w:div>
          </w:divsChild>
        </w:div>
        <w:div w:id="405567931">
          <w:marLeft w:val="0"/>
          <w:marRight w:val="0"/>
          <w:marTop w:val="0"/>
          <w:marBottom w:val="0"/>
          <w:divBdr>
            <w:top w:val="none" w:sz="0" w:space="0" w:color="auto"/>
            <w:left w:val="none" w:sz="0" w:space="0" w:color="auto"/>
            <w:bottom w:val="none" w:sz="0" w:space="0" w:color="auto"/>
            <w:right w:val="none" w:sz="0" w:space="0" w:color="auto"/>
          </w:divBdr>
          <w:divsChild>
            <w:div w:id="894126422">
              <w:marLeft w:val="0"/>
              <w:marRight w:val="0"/>
              <w:marTop w:val="0"/>
              <w:marBottom w:val="0"/>
              <w:divBdr>
                <w:top w:val="none" w:sz="0" w:space="0" w:color="auto"/>
                <w:left w:val="none" w:sz="0" w:space="0" w:color="auto"/>
                <w:bottom w:val="none" w:sz="0" w:space="0" w:color="auto"/>
                <w:right w:val="none" w:sz="0" w:space="0" w:color="auto"/>
              </w:divBdr>
            </w:div>
          </w:divsChild>
        </w:div>
        <w:div w:id="453601132">
          <w:marLeft w:val="0"/>
          <w:marRight w:val="0"/>
          <w:marTop w:val="0"/>
          <w:marBottom w:val="0"/>
          <w:divBdr>
            <w:top w:val="none" w:sz="0" w:space="0" w:color="auto"/>
            <w:left w:val="none" w:sz="0" w:space="0" w:color="auto"/>
            <w:bottom w:val="none" w:sz="0" w:space="0" w:color="auto"/>
            <w:right w:val="none" w:sz="0" w:space="0" w:color="auto"/>
          </w:divBdr>
        </w:div>
        <w:div w:id="1313294395">
          <w:marLeft w:val="0"/>
          <w:marRight w:val="0"/>
          <w:marTop w:val="0"/>
          <w:marBottom w:val="0"/>
          <w:divBdr>
            <w:top w:val="none" w:sz="0" w:space="0" w:color="auto"/>
            <w:left w:val="none" w:sz="0" w:space="0" w:color="auto"/>
            <w:bottom w:val="none" w:sz="0" w:space="0" w:color="auto"/>
            <w:right w:val="none" w:sz="0" w:space="0" w:color="auto"/>
          </w:divBdr>
        </w:div>
        <w:div w:id="584455513">
          <w:marLeft w:val="0"/>
          <w:marRight w:val="0"/>
          <w:marTop w:val="0"/>
          <w:marBottom w:val="0"/>
          <w:divBdr>
            <w:top w:val="none" w:sz="0" w:space="0" w:color="auto"/>
            <w:left w:val="none" w:sz="0" w:space="0" w:color="auto"/>
            <w:bottom w:val="none" w:sz="0" w:space="0" w:color="auto"/>
            <w:right w:val="none" w:sz="0" w:space="0" w:color="auto"/>
          </w:divBdr>
          <w:divsChild>
            <w:div w:id="771165095">
              <w:marLeft w:val="0"/>
              <w:marRight w:val="0"/>
              <w:marTop w:val="0"/>
              <w:marBottom w:val="0"/>
              <w:divBdr>
                <w:top w:val="none" w:sz="0" w:space="0" w:color="auto"/>
                <w:left w:val="none" w:sz="0" w:space="0" w:color="auto"/>
                <w:bottom w:val="none" w:sz="0" w:space="0" w:color="auto"/>
                <w:right w:val="none" w:sz="0" w:space="0" w:color="auto"/>
              </w:divBdr>
            </w:div>
          </w:divsChild>
        </w:div>
        <w:div w:id="549683195">
          <w:marLeft w:val="0"/>
          <w:marRight w:val="0"/>
          <w:marTop w:val="0"/>
          <w:marBottom w:val="0"/>
          <w:divBdr>
            <w:top w:val="none" w:sz="0" w:space="0" w:color="auto"/>
            <w:left w:val="none" w:sz="0" w:space="0" w:color="auto"/>
            <w:bottom w:val="none" w:sz="0" w:space="0" w:color="auto"/>
            <w:right w:val="none" w:sz="0" w:space="0" w:color="auto"/>
          </w:divBdr>
          <w:divsChild>
            <w:div w:id="36857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222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jpeg"/><Relationship Id="rId21" Type="http://schemas.openxmlformats.org/officeDocument/2006/relationships/chart" Target="charts/chart4.xml"/><Relationship Id="rId42" Type="http://schemas.openxmlformats.org/officeDocument/2006/relationships/chart" Target="charts/chart25.xml"/><Relationship Id="rId63" Type="http://schemas.openxmlformats.org/officeDocument/2006/relationships/chart" Target="charts/chart46.xml"/><Relationship Id="rId84" Type="http://schemas.openxmlformats.org/officeDocument/2006/relationships/image" Target="media/image13.emf"/><Relationship Id="rId138" Type="http://schemas.openxmlformats.org/officeDocument/2006/relationships/hyperlink" Target="http://ua-referat.com/%D0%9F%D1%80%D0%BE%D1%86%D0%B5%D1%81" TargetMode="External"/><Relationship Id="rId159" Type="http://schemas.openxmlformats.org/officeDocument/2006/relationships/image" Target="media/image64.png"/><Relationship Id="rId170" Type="http://schemas.openxmlformats.org/officeDocument/2006/relationships/image" Target="media/image75.jpeg"/><Relationship Id="rId191" Type="http://schemas.openxmlformats.org/officeDocument/2006/relationships/image" Target="media/image96.png"/><Relationship Id="rId205" Type="http://schemas.openxmlformats.org/officeDocument/2006/relationships/image" Target="media/image110.jpeg"/><Relationship Id="rId107" Type="http://schemas.openxmlformats.org/officeDocument/2006/relationships/image" Target="media/image26.png"/><Relationship Id="rId11" Type="http://schemas.openxmlformats.org/officeDocument/2006/relationships/image" Target="media/image3.jpeg"/><Relationship Id="rId32" Type="http://schemas.openxmlformats.org/officeDocument/2006/relationships/chart" Target="charts/chart15.xml"/><Relationship Id="rId53" Type="http://schemas.openxmlformats.org/officeDocument/2006/relationships/chart" Target="charts/chart36.xml"/><Relationship Id="rId74" Type="http://schemas.openxmlformats.org/officeDocument/2006/relationships/image" Target="media/image8.emf"/><Relationship Id="rId128" Type="http://schemas.openxmlformats.org/officeDocument/2006/relationships/image" Target="media/image41.jpeg"/><Relationship Id="rId149" Type="http://schemas.openxmlformats.org/officeDocument/2006/relationships/image" Target="media/image56.jpeg"/><Relationship Id="rId5" Type="http://schemas.openxmlformats.org/officeDocument/2006/relationships/webSettings" Target="webSettings.xml"/><Relationship Id="rId90" Type="http://schemas.openxmlformats.org/officeDocument/2006/relationships/image" Target="media/image17.png"/><Relationship Id="rId95" Type="http://schemas.openxmlformats.org/officeDocument/2006/relationships/image" Target="media/image22.jpeg"/><Relationship Id="rId160" Type="http://schemas.openxmlformats.org/officeDocument/2006/relationships/image" Target="media/image65.png"/><Relationship Id="rId165" Type="http://schemas.openxmlformats.org/officeDocument/2006/relationships/image" Target="media/image70.png"/><Relationship Id="rId181" Type="http://schemas.openxmlformats.org/officeDocument/2006/relationships/image" Target="media/image86.png"/><Relationship Id="rId186" Type="http://schemas.openxmlformats.org/officeDocument/2006/relationships/image" Target="media/image91.png"/><Relationship Id="rId216" Type="http://schemas.openxmlformats.org/officeDocument/2006/relationships/image" Target="media/image121.jpeg"/><Relationship Id="rId211" Type="http://schemas.openxmlformats.org/officeDocument/2006/relationships/image" Target="media/image116.jpeg"/><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chart" Target="charts/chart26.xml"/><Relationship Id="rId48" Type="http://schemas.openxmlformats.org/officeDocument/2006/relationships/chart" Target="charts/chart31.xml"/><Relationship Id="rId64" Type="http://schemas.openxmlformats.org/officeDocument/2006/relationships/chart" Target="charts/chart47.xml"/><Relationship Id="rId69" Type="http://schemas.openxmlformats.org/officeDocument/2006/relationships/hyperlink" Target="https://drive.google.com/file/d/1y4ZdwpPNz5-Z2v_hxGgMA42FJv9cWSRJ/view?usp=sharing" TargetMode="External"/><Relationship Id="rId113" Type="http://schemas.openxmlformats.org/officeDocument/2006/relationships/image" Target="media/image28.png"/><Relationship Id="rId118" Type="http://schemas.openxmlformats.org/officeDocument/2006/relationships/image" Target="media/image31.jpeg"/><Relationship Id="rId134" Type="http://schemas.openxmlformats.org/officeDocument/2006/relationships/image" Target="media/image47.jpeg"/><Relationship Id="rId139" Type="http://schemas.openxmlformats.org/officeDocument/2006/relationships/hyperlink" Target="http://zn-rada.gov.ua/publ/batkivskij_vseobuch/stili_i_metodi_vikhovannja_ditini_v_sim_ji/9-1-0-138" TargetMode="External"/><Relationship Id="rId80" Type="http://schemas.openxmlformats.org/officeDocument/2006/relationships/image" Target="media/image11.emf"/><Relationship Id="rId85" Type="http://schemas.openxmlformats.org/officeDocument/2006/relationships/package" Target="embeddings/______Microsoft_Office_PowerPoint29.sldx"/><Relationship Id="rId150" Type="http://schemas.openxmlformats.org/officeDocument/2006/relationships/image" Target="media/image57.jpeg"/><Relationship Id="rId155" Type="http://schemas.openxmlformats.org/officeDocument/2006/relationships/image" Target="media/image60.jpeg"/><Relationship Id="rId171" Type="http://schemas.openxmlformats.org/officeDocument/2006/relationships/image" Target="media/image76.png"/><Relationship Id="rId176" Type="http://schemas.openxmlformats.org/officeDocument/2006/relationships/image" Target="media/image81.jpeg"/><Relationship Id="rId192" Type="http://schemas.openxmlformats.org/officeDocument/2006/relationships/image" Target="media/image97.png"/><Relationship Id="rId197" Type="http://schemas.openxmlformats.org/officeDocument/2006/relationships/image" Target="media/image102.jpeg"/><Relationship Id="rId206" Type="http://schemas.openxmlformats.org/officeDocument/2006/relationships/image" Target="media/image111.jpeg"/><Relationship Id="rId201" Type="http://schemas.openxmlformats.org/officeDocument/2006/relationships/image" Target="media/image106.jpeg"/><Relationship Id="rId12" Type="http://schemas.openxmlformats.org/officeDocument/2006/relationships/image" Target="media/image4.jpeg"/><Relationship Id="rId17" Type="http://schemas.openxmlformats.org/officeDocument/2006/relationships/hyperlink" Target="https://www.google.com/url?q=https%3A%2F%2Fmon.gov.ua%2Fstorage%2Fapp%2Fmedia%2Fnews%2F%25D0%259D%25D0%25BE%25D0%25B2%25D0%25B8%25D0%25BD%25D0%25B8%2F2018%2F05%2F21%2FMetod.rekom.do-otsinyuvannya-2018.doc&amp;sa=D&amp;sntz=1&amp;usg=AFQjCNGE53RSM3yHRBrAq10Xab4aF9Kejw" TargetMode="External"/><Relationship Id="rId33" Type="http://schemas.openxmlformats.org/officeDocument/2006/relationships/chart" Target="charts/chart16.xml"/><Relationship Id="rId38" Type="http://schemas.openxmlformats.org/officeDocument/2006/relationships/chart" Target="charts/chart21.xml"/><Relationship Id="rId59" Type="http://schemas.openxmlformats.org/officeDocument/2006/relationships/chart" Target="charts/chart42.xml"/><Relationship Id="rId103" Type="http://schemas.openxmlformats.org/officeDocument/2006/relationships/chart" Target="charts/chart56.xml"/><Relationship Id="rId108" Type="http://schemas.openxmlformats.org/officeDocument/2006/relationships/chart" Target="charts/chart59.xml"/><Relationship Id="rId124" Type="http://schemas.openxmlformats.org/officeDocument/2006/relationships/image" Target="media/image37.jpeg"/><Relationship Id="rId129" Type="http://schemas.openxmlformats.org/officeDocument/2006/relationships/image" Target="media/image42.jpeg"/><Relationship Id="rId54" Type="http://schemas.openxmlformats.org/officeDocument/2006/relationships/chart" Target="charts/chart37.xml"/><Relationship Id="rId70" Type="http://schemas.openxmlformats.org/officeDocument/2006/relationships/hyperlink" Target="https://drive.google.com/file/d/1sgnhd5uFDrWHS531VCXdzwRaiRzHAWFI/view?usp=sharing" TargetMode="External"/><Relationship Id="rId75" Type="http://schemas.openxmlformats.org/officeDocument/2006/relationships/package" Target="embeddings/______Microsoft_Office_PowerPoint24.sldx"/><Relationship Id="rId91" Type="http://schemas.openxmlformats.org/officeDocument/2006/relationships/image" Target="media/image18.png"/><Relationship Id="rId96" Type="http://schemas.openxmlformats.org/officeDocument/2006/relationships/image" Target="media/image23.jpeg"/><Relationship Id="rId140" Type="http://schemas.openxmlformats.org/officeDocument/2006/relationships/hyperlink" Target="http://zn-rada.gov.ua/publ/batkivskij_vseobuch/komp_juterna_zalezhnist_u_ditej_ta_pidlitkiv/9-1-0-27" TargetMode="External"/><Relationship Id="rId145" Type="http://schemas.openxmlformats.org/officeDocument/2006/relationships/image" Target="media/image52.jpeg"/><Relationship Id="rId161" Type="http://schemas.openxmlformats.org/officeDocument/2006/relationships/image" Target="media/image66.png"/><Relationship Id="rId166" Type="http://schemas.openxmlformats.org/officeDocument/2006/relationships/image" Target="media/image71.png"/><Relationship Id="rId182" Type="http://schemas.openxmlformats.org/officeDocument/2006/relationships/image" Target="media/image87.jpeg"/><Relationship Id="rId187" Type="http://schemas.openxmlformats.org/officeDocument/2006/relationships/image" Target="media/image92.png"/><Relationship Id="rId217"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image" Target="media/image1.jpeg"/><Relationship Id="rId212" Type="http://schemas.openxmlformats.org/officeDocument/2006/relationships/image" Target="media/image117.jpeg"/><Relationship Id="rId23" Type="http://schemas.openxmlformats.org/officeDocument/2006/relationships/chart" Target="charts/chart6.xml"/><Relationship Id="rId28" Type="http://schemas.openxmlformats.org/officeDocument/2006/relationships/chart" Target="charts/chart11.xml"/><Relationship Id="rId49" Type="http://schemas.openxmlformats.org/officeDocument/2006/relationships/chart" Target="charts/chart32.xml"/><Relationship Id="rId114" Type="http://schemas.openxmlformats.org/officeDocument/2006/relationships/chart" Target="charts/chart63.xml"/><Relationship Id="rId119" Type="http://schemas.openxmlformats.org/officeDocument/2006/relationships/image" Target="media/image32.jpeg"/><Relationship Id="rId44" Type="http://schemas.openxmlformats.org/officeDocument/2006/relationships/chart" Target="charts/chart27.xml"/><Relationship Id="rId60" Type="http://schemas.openxmlformats.org/officeDocument/2006/relationships/chart" Target="charts/chart43.xml"/><Relationship Id="rId65" Type="http://schemas.openxmlformats.org/officeDocument/2006/relationships/chart" Target="charts/chart48.xml"/><Relationship Id="rId81" Type="http://schemas.openxmlformats.org/officeDocument/2006/relationships/package" Target="embeddings/______Microsoft_Office_PowerPoint27.sldx"/><Relationship Id="rId86" Type="http://schemas.openxmlformats.org/officeDocument/2006/relationships/image" Target="media/image14.emf"/><Relationship Id="rId130" Type="http://schemas.openxmlformats.org/officeDocument/2006/relationships/image" Target="media/image43.jpeg"/><Relationship Id="rId135" Type="http://schemas.openxmlformats.org/officeDocument/2006/relationships/image" Target="media/image48.jpeg"/><Relationship Id="rId151" Type="http://schemas.openxmlformats.org/officeDocument/2006/relationships/image" Target="media/image58.jpeg"/><Relationship Id="rId156" Type="http://schemas.openxmlformats.org/officeDocument/2006/relationships/image" Target="media/image61.jpeg"/><Relationship Id="rId177" Type="http://schemas.openxmlformats.org/officeDocument/2006/relationships/image" Target="media/image82.jpeg"/><Relationship Id="rId198" Type="http://schemas.openxmlformats.org/officeDocument/2006/relationships/image" Target="media/image103.jpeg"/><Relationship Id="rId172" Type="http://schemas.openxmlformats.org/officeDocument/2006/relationships/image" Target="media/image77.png"/><Relationship Id="rId193" Type="http://schemas.openxmlformats.org/officeDocument/2006/relationships/image" Target="media/image98.png"/><Relationship Id="rId202" Type="http://schemas.openxmlformats.org/officeDocument/2006/relationships/image" Target="media/image107.jpeg"/><Relationship Id="rId207" Type="http://schemas.openxmlformats.org/officeDocument/2006/relationships/image" Target="media/image112.jpeg"/><Relationship Id="rId13" Type="http://schemas.openxmlformats.org/officeDocument/2006/relationships/image" Target="media/image5.jpeg"/><Relationship Id="rId18" Type="http://schemas.openxmlformats.org/officeDocument/2006/relationships/hyperlink" Target="https://drive.google.com/file/d/1Zxsk-sHTFv0xgBOLVOiQAxDS6oNarG2M/view?usp=sharing" TargetMode="External"/><Relationship Id="rId39" Type="http://schemas.openxmlformats.org/officeDocument/2006/relationships/chart" Target="charts/chart22.xml"/><Relationship Id="rId109" Type="http://schemas.openxmlformats.org/officeDocument/2006/relationships/chart" Target="charts/chart60.xml"/><Relationship Id="rId34" Type="http://schemas.openxmlformats.org/officeDocument/2006/relationships/chart" Target="charts/chart17.xml"/><Relationship Id="rId50" Type="http://schemas.openxmlformats.org/officeDocument/2006/relationships/chart" Target="charts/chart33.xml"/><Relationship Id="rId55" Type="http://schemas.openxmlformats.org/officeDocument/2006/relationships/chart" Target="charts/chart38.xml"/><Relationship Id="rId76" Type="http://schemas.openxmlformats.org/officeDocument/2006/relationships/image" Target="media/image9.emf"/><Relationship Id="rId97" Type="http://schemas.openxmlformats.org/officeDocument/2006/relationships/image" Target="media/image24.jpeg"/><Relationship Id="rId104" Type="http://schemas.openxmlformats.org/officeDocument/2006/relationships/image" Target="media/image25.png"/><Relationship Id="rId120" Type="http://schemas.openxmlformats.org/officeDocument/2006/relationships/image" Target="media/image33.jpeg"/><Relationship Id="rId125" Type="http://schemas.openxmlformats.org/officeDocument/2006/relationships/image" Target="media/image38.jpeg"/><Relationship Id="rId141" Type="http://schemas.openxmlformats.org/officeDocument/2006/relationships/hyperlink" Target="http://licey-cv.com/metodichna-rabota/krashh-napraczyuvannya-pk/587-rodinne-vixovannya-ta-jogo-vpliv-na-formuvannya-osobistost-uchnya-metodichna-rozrobka" TargetMode="External"/><Relationship Id="rId146" Type="http://schemas.openxmlformats.org/officeDocument/2006/relationships/image" Target="media/image53.jpeg"/><Relationship Id="rId167" Type="http://schemas.openxmlformats.org/officeDocument/2006/relationships/image" Target="media/image72.png"/><Relationship Id="rId188" Type="http://schemas.openxmlformats.org/officeDocument/2006/relationships/image" Target="media/image93.jpeg"/><Relationship Id="rId7" Type="http://schemas.openxmlformats.org/officeDocument/2006/relationships/chart" Target="charts/chart1.xml"/><Relationship Id="rId71" Type="http://schemas.openxmlformats.org/officeDocument/2006/relationships/hyperlink" Target="https://drive.google.com/file/d/1jeSJHNSS-ipWEJgOJ5_mUkI5-dM5fPlc/view?usp=sharing" TargetMode="External"/><Relationship Id="rId92" Type="http://schemas.openxmlformats.org/officeDocument/2006/relationships/image" Target="media/image19.png"/><Relationship Id="rId162" Type="http://schemas.openxmlformats.org/officeDocument/2006/relationships/image" Target="media/image67.png"/><Relationship Id="rId183" Type="http://schemas.openxmlformats.org/officeDocument/2006/relationships/image" Target="media/image88.png"/><Relationship Id="rId213" Type="http://schemas.openxmlformats.org/officeDocument/2006/relationships/image" Target="media/image118.jpe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chart" Target="charts/chart23.xml"/><Relationship Id="rId45" Type="http://schemas.openxmlformats.org/officeDocument/2006/relationships/chart" Target="charts/chart28.xml"/><Relationship Id="rId66" Type="http://schemas.openxmlformats.org/officeDocument/2006/relationships/chart" Target="charts/chart49.xml"/><Relationship Id="rId87" Type="http://schemas.openxmlformats.org/officeDocument/2006/relationships/package" Target="embeddings/______Microsoft_Office_PowerPoint30.sldx"/><Relationship Id="rId110" Type="http://schemas.openxmlformats.org/officeDocument/2006/relationships/chart" Target="charts/chart61.xml"/><Relationship Id="rId115" Type="http://schemas.openxmlformats.org/officeDocument/2006/relationships/chart" Target="charts/chart64.xml"/><Relationship Id="rId131" Type="http://schemas.openxmlformats.org/officeDocument/2006/relationships/image" Target="media/image44.jpeg"/><Relationship Id="rId136" Type="http://schemas.openxmlformats.org/officeDocument/2006/relationships/image" Target="media/image49.png"/><Relationship Id="rId157" Type="http://schemas.openxmlformats.org/officeDocument/2006/relationships/image" Target="media/image62.jpeg"/><Relationship Id="rId178" Type="http://schemas.openxmlformats.org/officeDocument/2006/relationships/image" Target="media/image83.jpeg"/><Relationship Id="rId61" Type="http://schemas.openxmlformats.org/officeDocument/2006/relationships/chart" Target="charts/chart44.xml"/><Relationship Id="rId82" Type="http://schemas.openxmlformats.org/officeDocument/2006/relationships/image" Target="media/image12.emf"/><Relationship Id="rId152" Type="http://schemas.openxmlformats.org/officeDocument/2006/relationships/image" Target="media/image59.jpeg"/><Relationship Id="rId173" Type="http://schemas.openxmlformats.org/officeDocument/2006/relationships/image" Target="media/image78.jpeg"/><Relationship Id="rId194" Type="http://schemas.openxmlformats.org/officeDocument/2006/relationships/image" Target="media/image99.jpeg"/><Relationship Id="rId199" Type="http://schemas.openxmlformats.org/officeDocument/2006/relationships/image" Target="media/image104.jpeg"/><Relationship Id="rId203" Type="http://schemas.openxmlformats.org/officeDocument/2006/relationships/image" Target="media/image108.jpeg"/><Relationship Id="rId208" Type="http://schemas.openxmlformats.org/officeDocument/2006/relationships/image" Target="media/image113.jpeg"/><Relationship Id="rId19" Type="http://schemas.openxmlformats.org/officeDocument/2006/relationships/hyperlink" Target="https://drive.google.com/file/d/1wFliwjt55BadjHsW-D4aoHaOJ9Cqv1nU/view?usp=sharing" TargetMode="External"/><Relationship Id="rId14" Type="http://schemas.openxmlformats.org/officeDocument/2006/relationships/image" Target="media/image6.jpeg"/><Relationship Id="rId30" Type="http://schemas.openxmlformats.org/officeDocument/2006/relationships/chart" Target="charts/chart13.xml"/><Relationship Id="rId35" Type="http://schemas.openxmlformats.org/officeDocument/2006/relationships/chart" Target="charts/chart18.xml"/><Relationship Id="rId56" Type="http://schemas.openxmlformats.org/officeDocument/2006/relationships/chart" Target="charts/chart39.xml"/><Relationship Id="rId77" Type="http://schemas.openxmlformats.org/officeDocument/2006/relationships/package" Target="embeddings/______Microsoft_Office_PowerPoint25.sldx"/><Relationship Id="rId100" Type="http://schemas.openxmlformats.org/officeDocument/2006/relationships/chart" Target="charts/chart53.xml"/><Relationship Id="rId105" Type="http://schemas.openxmlformats.org/officeDocument/2006/relationships/chart" Target="charts/chart57.xml"/><Relationship Id="rId126" Type="http://schemas.openxmlformats.org/officeDocument/2006/relationships/image" Target="media/image39.jpeg"/><Relationship Id="rId147" Type="http://schemas.openxmlformats.org/officeDocument/2006/relationships/image" Target="media/image54.jpeg"/><Relationship Id="rId168" Type="http://schemas.openxmlformats.org/officeDocument/2006/relationships/image" Target="media/image73.jpeg"/><Relationship Id="rId8" Type="http://schemas.openxmlformats.org/officeDocument/2006/relationships/chart" Target="charts/chart2.xml"/><Relationship Id="rId51" Type="http://schemas.openxmlformats.org/officeDocument/2006/relationships/chart" Target="charts/chart34.xml"/><Relationship Id="rId72" Type="http://schemas.openxmlformats.org/officeDocument/2006/relationships/hyperlink" Target="https://drive.google.com/file/d/1PYattQdQqeERp5xHaHvhkLK23vpd_zOs/view?usp=sharing" TargetMode="External"/><Relationship Id="rId93" Type="http://schemas.openxmlformats.org/officeDocument/2006/relationships/image" Target="media/image20.png"/><Relationship Id="rId98" Type="http://schemas.openxmlformats.org/officeDocument/2006/relationships/chart" Target="charts/chart51.xml"/><Relationship Id="rId121" Type="http://schemas.openxmlformats.org/officeDocument/2006/relationships/image" Target="media/image34.jpeg"/><Relationship Id="rId142" Type="http://schemas.openxmlformats.org/officeDocument/2006/relationships/hyperlink" Target="http://hadyachnmc.at.ua/Fotoalbom/Matematuka/vzaemodija_shkoli-1.docx" TargetMode="External"/><Relationship Id="rId163" Type="http://schemas.openxmlformats.org/officeDocument/2006/relationships/image" Target="media/image68.png"/><Relationship Id="rId184" Type="http://schemas.openxmlformats.org/officeDocument/2006/relationships/image" Target="media/image89.png"/><Relationship Id="rId189" Type="http://schemas.openxmlformats.org/officeDocument/2006/relationships/image" Target="media/image94.pn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19.jpeg"/><Relationship Id="rId25" Type="http://schemas.openxmlformats.org/officeDocument/2006/relationships/chart" Target="charts/chart8.xml"/><Relationship Id="rId46" Type="http://schemas.openxmlformats.org/officeDocument/2006/relationships/chart" Target="charts/chart29.xml"/><Relationship Id="rId67" Type="http://schemas.openxmlformats.org/officeDocument/2006/relationships/chart" Target="charts/chart50.xml"/><Relationship Id="rId116" Type="http://schemas.openxmlformats.org/officeDocument/2006/relationships/image" Target="media/image29.jpeg"/><Relationship Id="rId137" Type="http://schemas.openxmlformats.org/officeDocument/2006/relationships/hyperlink" Target="http://ua-referat.com/%D0%9F%D1%80%D0%BE%D1%86%D0%B5%D1%81" TargetMode="External"/><Relationship Id="rId158" Type="http://schemas.openxmlformats.org/officeDocument/2006/relationships/image" Target="media/image63.png"/><Relationship Id="rId20" Type="http://schemas.openxmlformats.org/officeDocument/2006/relationships/hyperlink" Target="https://www.google.com/url?q=https%3A%2F%2Fmon.gov.ua%2Fstorage%2Fapp%2Fmedia%2Fnews%2F%25D0%259D%25D0%25BE%25D0%25B2%25D0%25B8%25D0%25BD%25D0%25B8%2F2018%2F05%2F21%2Ftabel_new.pdf&amp;sa=D&amp;sntz=1&amp;usg=AFQjCNEtgNAtDF7inY9HUNMi9TnbUNG_Zw" TargetMode="External"/><Relationship Id="rId41" Type="http://schemas.openxmlformats.org/officeDocument/2006/relationships/chart" Target="charts/chart24.xml"/><Relationship Id="rId62" Type="http://schemas.openxmlformats.org/officeDocument/2006/relationships/chart" Target="charts/chart45.xml"/><Relationship Id="rId83" Type="http://schemas.openxmlformats.org/officeDocument/2006/relationships/package" Target="embeddings/______Microsoft_Office_PowerPoint28.sldx"/><Relationship Id="rId88" Type="http://schemas.openxmlformats.org/officeDocument/2006/relationships/image" Target="media/image15.png"/><Relationship Id="rId111" Type="http://schemas.openxmlformats.org/officeDocument/2006/relationships/chart" Target="charts/chart62.xml"/><Relationship Id="rId132" Type="http://schemas.openxmlformats.org/officeDocument/2006/relationships/image" Target="media/image45.jpeg"/><Relationship Id="rId153" Type="http://schemas.openxmlformats.org/officeDocument/2006/relationships/chart" Target="charts/chart65.xml"/><Relationship Id="rId174" Type="http://schemas.openxmlformats.org/officeDocument/2006/relationships/image" Target="media/image79.png"/><Relationship Id="rId179" Type="http://schemas.openxmlformats.org/officeDocument/2006/relationships/image" Target="media/image84.jpeg"/><Relationship Id="rId195" Type="http://schemas.openxmlformats.org/officeDocument/2006/relationships/image" Target="media/image100.jpeg"/><Relationship Id="rId209" Type="http://schemas.openxmlformats.org/officeDocument/2006/relationships/image" Target="media/image114.jpeg"/><Relationship Id="rId190" Type="http://schemas.openxmlformats.org/officeDocument/2006/relationships/image" Target="media/image95.png"/><Relationship Id="rId204" Type="http://schemas.openxmlformats.org/officeDocument/2006/relationships/image" Target="media/image109.jpeg"/><Relationship Id="rId15" Type="http://schemas.openxmlformats.org/officeDocument/2006/relationships/image" Target="media/image7.jpeg"/><Relationship Id="rId36" Type="http://schemas.openxmlformats.org/officeDocument/2006/relationships/chart" Target="charts/chart19.xml"/><Relationship Id="rId57" Type="http://schemas.openxmlformats.org/officeDocument/2006/relationships/chart" Target="charts/chart40.xml"/><Relationship Id="rId106" Type="http://schemas.openxmlformats.org/officeDocument/2006/relationships/chart" Target="charts/chart58.xml"/><Relationship Id="rId127" Type="http://schemas.openxmlformats.org/officeDocument/2006/relationships/image" Target="media/image40.jpeg"/><Relationship Id="rId10" Type="http://schemas.openxmlformats.org/officeDocument/2006/relationships/image" Target="media/image2.jpeg"/><Relationship Id="rId31" Type="http://schemas.openxmlformats.org/officeDocument/2006/relationships/chart" Target="charts/chart14.xml"/><Relationship Id="rId52" Type="http://schemas.openxmlformats.org/officeDocument/2006/relationships/chart" Target="charts/chart35.xml"/><Relationship Id="rId73" Type="http://schemas.openxmlformats.org/officeDocument/2006/relationships/hyperlink" Target="https://drive.google.com/file/d/1R9sED-Qd2bPAo5rLuuB8qQpcYVRe2vhy/view?usp=sharing" TargetMode="External"/><Relationship Id="rId78" Type="http://schemas.openxmlformats.org/officeDocument/2006/relationships/image" Target="media/image10.emf"/><Relationship Id="rId94" Type="http://schemas.openxmlformats.org/officeDocument/2006/relationships/image" Target="media/image21.jpeg"/><Relationship Id="rId99" Type="http://schemas.openxmlformats.org/officeDocument/2006/relationships/chart" Target="charts/chart52.xml"/><Relationship Id="rId101" Type="http://schemas.openxmlformats.org/officeDocument/2006/relationships/chart" Target="charts/chart54.xml"/><Relationship Id="rId122" Type="http://schemas.openxmlformats.org/officeDocument/2006/relationships/image" Target="media/image35.jpeg"/><Relationship Id="rId143" Type="http://schemas.openxmlformats.org/officeDocument/2006/relationships/image" Target="media/image50.png"/><Relationship Id="rId148" Type="http://schemas.openxmlformats.org/officeDocument/2006/relationships/image" Target="media/image55.png"/><Relationship Id="rId164" Type="http://schemas.openxmlformats.org/officeDocument/2006/relationships/image" Target="media/image69.png"/><Relationship Id="rId169" Type="http://schemas.openxmlformats.org/officeDocument/2006/relationships/image" Target="media/image74.jpeg"/><Relationship Id="rId185"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chart" Target="charts/chart3.xml"/><Relationship Id="rId180" Type="http://schemas.openxmlformats.org/officeDocument/2006/relationships/image" Target="media/image85.jpeg"/><Relationship Id="rId210" Type="http://schemas.openxmlformats.org/officeDocument/2006/relationships/image" Target="media/image115.jpeg"/><Relationship Id="rId215" Type="http://schemas.openxmlformats.org/officeDocument/2006/relationships/image" Target="media/image120.jpeg"/><Relationship Id="rId26" Type="http://schemas.openxmlformats.org/officeDocument/2006/relationships/chart" Target="charts/chart9.xml"/><Relationship Id="rId47" Type="http://schemas.openxmlformats.org/officeDocument/2006/relationships/chart" Target="charts/chart30.xml"/><Relationship Id="rId68" Type="http://schemas.openxmlformats.org/officeDocument/2006/relationships/hyperlink" Target="https://drive.google.com/file/d/1ttP4eyan5vufy0hZ3KjfaEXSH8Bnu2G2/view?usp=sharing" TargetMode="External"/><Relationship Id="rId89" Type="http://schemas.openxmlformats.org/officeDocument/2006/relationships/image" Target="media/image16.png"/><Relationship Id="rId112" Type="http://schemas.openxmlformats.org/officeDocument/2006/relationships/image" Target="media/image27.png"/><Relationship Id="rId133" Type="http://schemas.openxmlformats.org/officeDocument/2006/relationships/image" Target="media/image46.jpeg"/><Relationship Id="rId154" Type="http://schemas.openxmlformats.org/officeDocument/2006/relationships/chart" Target="charts/chart66.xml"/><Relationship Id="rId175" Type="http://schemas.openxmlformats.org/officeDocument/2006/relationships/image" Target="media/image80.jpeg"/><Relationship Id="rId196" Type="http://schemas.openxmlformats.org/officeDocument/2006/relationships/image" Target="media/image101.jpeg"/><Relationship Id="rId200" Type="http://schemas.openxmlformats.org/officeDocument/2006/relationships/image" Target="media/image105.jpeg"/><Relationship Id="rId16" Type="http://schemas.openxmlformats.org/officeDocument/2006/relationships/hyperlink" Target="https://www.google.com/url?q=https%3A%2F%2Fzakon.rada.gov.ua%2Flaws%2Fshow%2Fz0566-11&amp;sa=D&amp;sntz=1&amp;usg=AFQjCNFcpUr1nhnFIUjyoAxU_wlW3nHVtQ" TargetMode="External"/><Relationship Id="rId37" Type="http://schemas.openxmlformats.org/officeDocument/2006/relationships/chart" Target="charts/chart20.xml"/><Relationship Id="rId58" Type="http://schemas.openxmlformats.org/officeDocument/2006/relationships/chart" Target="charts/chart41.xml"/><Relationship Id="rId79" Type="http://schemas.openxmlformats.org/officeDocument/2006/relationships/package" Target="embeddings/______Microsoft_Office_PowerPoint26.sldx"/><Relationship Id="rId102" Type="http://schemas.openxmlformats.org/officeDocument/2006/relationships/chart" Target="charts/chart55.xml"/><Relationship Id="rId123" Type="http://schemas.openxmlformats.org/officeDocument/2006/relationships/image" Target="media/image36.jpeg"/><Relationship Id="rId144" Type="http://schemas.openxmlformats.org/officeDocument/2006/relationships/image" Target="media/image5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2;&#1086;&#1085;&#1110;&#1090;&#1086;&#1088;&#1080;&#1085;&#1075;%202021&#1088;\&#1047;&#1072;&#1088;&#1091;&#1073;&#1110;&#1078;&#1085;&#1072;%20&#1083;&#1110;&#1090;&#1077;&#1088;&#1072;&#1090;&#1091;&#1088;&#1072;,%20&#1084;&#1080;&#1089;&#1090;&#1077;&#1094;&#1090;&#1074;&#1086;\&#1047;&#1072;&#1088;&#1091;&#1073;&#1110;&#1078;&#1085;&#1072;%20&#1051;&#1077;&#1091;&#1090;&#107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2;&#1086;&#1085;&#1110;&#1090;&#1086;&#1088;&#1080;&#1085;&#1075;%202021&#1088;\&#1047;&#1072;&#1088;&#1091;&#1073;&#1110;&#1078;&#1085;&#1072;%20&#1083;&#1110;&#1090;&#1077;&#1088;&#1072;&#1090;&#1091;&#1088;&#1072;,%20&#1084;&#1080;&#1089;&#1090;&#1077;&#1094;&#1090;&#1074;&#1086;\&#1047;&#1074;&#1077;&#1076;&#1077;&#1085;&#1072;%20&#1079;&#1072;&#1088;&#1091;&#1073;&#1110;&#1078;&#1085;&#107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2;&#1086;&#1085;&#1110;&#1090;&#1086;&#1088;&#1080;&#1085;&#1075;%202021&#1088;\&#1047;&#1072;&#1088;&#1091;&#1073;&#1110;&#1078;&#1085;&#1072;%20&#1083;&#1110;&#1090;&#1077;&#1088;&#1072;&#1090;&#1091;&#1088;&#1072;,%20&#1084;&#1080;&#1089;&#1090;&#1077;&#1094;&#1090;&#1074;&#1086;\&#1047;&#1072;&#1088;&#1091;&#1073;&#1110;&#1078;&#1085;&#1072;%20&#1051;&#1077;&#1091;&#1090;&#107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2;&#1086;&#1085;&#1110;&#1090;&#1086;&#1088;&#1080;&#1085;&#1075;%202021&#1088;\&#1047;&#1072;&#1088;&#1091;&#1073;&#1110;&#1078;&#1085;&#1072;%20&#1083;&#1110;&#1090;&#1077;&#1088;&#1072;&#1090;&#1091;&#1088;&#1072;,%20&#1084;&#1080;&#1089;&#1090;&#1077;&#1094;&#1090;&#1074;&#1086;\&#1047;&#1072;&#1088;&#1091;&#1073;&#1110;&#1078;&#1085;&#1072;%20&#1051;&#1077;&#1091;&#1090;&#1072;.xlsx"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17.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51;&#1080;&#1089;&#1090;%20Microsoft%20Office%20Excel.xlsx%20&#1072;&#1083;&#1075;&#1077;&#1073;&#1088;&#107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12345\Desktop\&#1051;&#1080;&#1089;&#1090;%20Microsoft%20Office%20Excel.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51;&#1080;&#1089;&#1090;%20Microsoft%20Office%20Excel.xlsx%20&#1072;&#1083;&#1075;&#1077;&#1073;&#1088;&#1072;.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51;&#1080;&#1089;&#1090;%20Microsoft%20Office%20Excel%20(2).xlsx%20&#1079;%20&#1075;&#1077;&#1086;&#1084;&#1077;&#1090;&#1088;&#1110;&#1111;.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51;&#1080;&#1089;&#1090;%20Microsoft%20Office%20Excel%20(2).xlsx%20&#1079;%20&#1075;&#1077;&#1086;&#1084;&#1077;&#1090;&#1088;&#1110;&#111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51;&#1080;&#1089;&#1090;%20Microsoft%20Office%20Excel%20(2).xlsx%20&#1079;%20&#1075;&#1077;&#1086;&#1084;&#1077;&#1090;&#1088;&#1110;&#1111;.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92;&#1110;&#1079;&#1080;&#1082;&#1072;\&#1051;&#1080;&#1089;&#1090;%20Microsoft%20Office%20Excel.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92;&#1110;&#1079;&#1080;&#1082;&#1072;\&#1051;&#1080;&#1089;&#1090;%20Microsoft%20Office%20Excel.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92;&#1110;&#1079;&#1080;&#1082;&#1072;\&#1051;&#1080;&#1089;&#1090;%20Microsoft%20Office%20Excel.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12345\Desktop\&#1051;&#1080;&#1089;&#1090;%20Microsoft%20Office%20Excel%20(2).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72;&#1089;&#1090;&#1088;&#1086;&#1085;&#1086;&#1084;&#1110;&#1103;\&#1051;&#1080;&#1089;&#1090;%20Microsoft%20Office%20Excel%20(2).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12345\Desktop\&#1051;&#1080;&#1089;&#1090;%20Microsoft%20Office%20Excel%20(2).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30;&#1085;&#1092;&#1086;&#1088;&#1084;&#1072;&#1090;&#1080;&#1082;&#1072;.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30.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30;&#1085;&#1092;&#1086;&#1088;&#1084;&#1072;&#1090;&#1080;&#1082;&#107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12345\Desktop\&#1084;&#1086;&#1085;&#1110;&#1090;&#1086;&#1088;&#1080;&#1085;&#1075;\&#1030;&#1085;&#1092;&#1086;&#1088;&#1084;&#1072;&#1090;&#1080;&#1082;&#1072;.xlsx" TargetMode="External"/></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1.xml"/></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Office_Excel12.xlsx"/><Relationship Id="rId1" Type="http://schemas.openxmlformats.org/officeDocument/2006/relationships/themeOverride" Target="../theme/themeOverride2.xml"/></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0.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Office_Excel16.xlsx"/><Relationship Id="rId1" Type="http://schemas.openxmlformats.org/officeDocument/2006/relationships/themeOverride" Target="../theme/themeOverride3.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Office_Excel17.xlsx"/><Relationship Id="rId1" Type="http://schemas.openxmlformats.org/officeDocument/2006/relationships/themeOverride" Target="../theme/themeOverride4.xml"/></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Office_Excel19.xlsx"/><Relationship Id="rId1" Type="http://schemas.openxmlformats.org/officeDocument/2006/relationships/themeOverride" Target="../theme/themeOverride5.xml"/></Relationships>
</file>

<file path=word/charts/_rels/chart45.xml.rels><?xml version="1.0" encoding="UTF-8" standalone="yes"?>
<Relationships xmlns="http://schemas.openxmlformats.org/package/2006/relationships"><Relationship Id="rId2" Type="http://schemas.openxmlformats.org/officeDocument/2006/relationships/package" Target="../embeddings/_____Microsoft_Office_Excel20.xlsx"/><Relationship Id="rId1" Type="http://schemas.openxmlformats.org/officeDocument/2006/relationships/themeOverride" Target="../theme/themeOverride6.xml"/></Relationships>
</file>

<file path=word/charts/_rels/chart46.xml.rels><?xml version="1.0" encoding="UTF-8" standalone="yes"?>
<Relationships xmlns="http://schemas.openxmlformats.org/package/2006/relationships"><Relationship Id="rId2" Type="http://schemas.openxmlformats.org/officeDocument/2006/relationships/package" Target="../embeddings/_____Microsoft_Office_Excel21.xlsx"/><Relationship Id="rId1" Type="http://schemas.openxmlformats.org/officeDocument/2006/relationships/themeOverride" Target="../theme/themeOverride7.xml"/></Relationships>
</file>

<file path=word/charts/_rels/chart47.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51.xml.rels><?xml version="1.0" encoding="UTF-8" standalone="yes"?>
<Relationships xmlns="http://schemas.openxmlformats.org/package/2006/relationships"><Relationship Id="rId2" Type="http://schemas.openxmlformats.org/officeDocument/2006/relationships/oleObject" Target="file:///C:\Users\Jane\Desktop\&#1057;&#1077;&#1088;&#1077;&#1076;&#1085;&#1110;&#1081;%20&#1073;&#1072;&#1083;%20&#1072;&#1085;&#1075;&#1083;.xlsx" TargetMode="External"/><Relationship Id="rId1" Type="http://schemas.openxmlformats.org/officeDocument/2006/relationships/themeOverride" Target="../theme/themeOverride8.xml"/></Relationships>
</file>

<file path=word/charts/_rels/chart52.xml.rels><?xml version="1.0" encoding="UTF-8" standalone="yes"?>
<Relationships xmlns="http://schemas.openxmlformats.org/package/2006/relationships"><Relationship Id="rId2" Type="http://schemas.openxmlformats.org/officeDocument/2006/relationships/oleObject" Target="file:///C:\Users\Jane\Desktop\&#1057;&#1077;&#1088;&#1077;&#1076;&#1085;&#1110;&#1081;%20&#1073;&#1072;&#1083;%20&#1110;&#1089;&#1087;.xlsx" TargetMode="External"/><Relationship Id="rId1" Type="http://schemas.openxmlformats.org/officeDocument/2006/relationships/themeOverride" Target="../theme/themeOverride9.xml"/></Relationships>
</file>

<file path=word/charts/_rels/chart53.xml.rels><?xml version="1.0" encoding="UTF-8" standalone="yes"?>
<Relationships xmlns="http://schemas.openxmlformats.org/package/2006/relationships"><Relationship Id="rId2" Type="http://schemas.openxmlformats.org/officeDocument/2006/relationships/oleObject" Target="file:///C:\Users\Jane\Desktop\&#1052;&#1086;&#1085;&#1110;&#1090;&#1086;&#1088;&#1080;&#1085;&#1075;%20&#1110;&#1089;&#1087;&#1072;&#1085;&#1089;&#1100;&#1082;&#1072;.xlsx" TargetMode="External"/><Relationship Id="rId1" Type="http://schemas.openxmlformats.org/officeDocument/2006/relationships/themeOverride" Target="../theme/themeOverride10.xml"/></Relationships>
</file>

<file path=word/charts/_rels/chart54.xml.rels><?xml version="1.0" encoding="UTF-8" standalone="yes"?>
<Relationships xmlns="http://schemas.openxmlformats.org/package/2006/relationships"><Relationship Id="rId2" Type="http://schemas.openxmlformats.org/officeDocument/2006/relationships/oleObject" Target="file:///C:\Users\Jane\Desktop\&#1052;&#1086;&#1085;&#1110;&#1090;&#1086;&#1088;&#1080;&#1085;&#1075;%20&#1072;&#1085;&#1075;&#1083;&#1110;&#1081;&#1089;&#1100;&#1082;&#1072;.xlsx" TargetMode="External"/><Relationship Id="rId1" Type="http://schemas.openxmlformats.org/officeDocument/2006/relationships/themeOverride" Target="../theme/themeOverride11.xml"/></Relationships>
</file>

<file path=word/charts/_rels/chart55.xml.rels><?xml version="1.0" encoding="UTF-8" standalone="yes"?>
<Relationships xmlns="http://schemas.openxmlformats.org/package/2006/relationships"><Relationship Id="rId2" Type="http://schemas.openxmlformats.org/officeDocument/2006/relationships/oleObject" Target="file:///C:\Users\Jane\Desktop\&#1052;&#1086;&#1085;&#1110;&#1090;&#1086;&#1088;&#1080;&#1085;&#1075;\&#1055;&#1080;&#1089;&#1100;&#1084;&#1086;.xlsx" TargetMode="External"/><Relationship Id="rId1" Type="http://schemas.openxmlformats.org/officeDocument/2006/relationships/themeOverride" Target="../theme/themeOverride12.xml"/></Relationships>
</file>

<file path=word/charts/_rels/chart56.xml.rels><?xml version="1.0" encoding="UTF-8" standalone="yes"?>
<Relationships xmlns="http://schemas.openxmlformats.org/package/2006/relationships"><Relationship Id="rId2" Type="http://schemas.openxmlformats.org/officeDocument/2006/relationships/oleObject" Target="file:///C:\Users\Jane\Desktop\&#1052;&#1086;&#1085;&#1110;&#1090;&#1086;&#1088;&#1080;&#1085;&#1075;\&#1055;&#1080;&#1089;&#1100;&#1084;&#1086;.xlsx" TargetMode="External"/><Relationship Id="rId1" Type="http://schemas.openxmlformats.org/officeDocument/2006/relationships/themeOverride" Target="../theme/themeOverride13.xml"/></Relationships>
</file>

<file path=word/charts/_rels/chart57.xml.rels><?xml version="1.0" encoding="UTF-8" standalone="yes"?>
<Relationships xmlns="http://schemas.openxmlformats.org/package/2006/relationships"><Relationship Id="rId2" Type="http://schemas.openxmlformats.org/officeDocument/2006/relationships/oleObject" Target="file:///C:\Users\Jane\Desktop\&#1052;&#1086;&#1085;&#1110;&#1090;&#1086;&#1088;&#1080;&#1085;&#1075;\&#1055;&#1080;&#1089;&#1100;&#1084;&#1086;.xlsx" TargetMode="External"/><Relationship Id="rId1" Type="http://schemas.openxmlformats.org/officeDocument/2006/relationships/themeOverride" Target="../theme/themeOverride14.xml"/></Relationships>
</file>

<file path=word/charts/_rels/chart58.xml.rels><?xml version="1.0" encoding="UTF-8" standalone="yes"?>
<Relationships xmlns="http://schemas.openxmlformats.org/package/2006/relationships"><Relationship Id="rId1" Type="http://schemas.openxmlformats.org/officeDocument/2006/relationships/oleObject" Target="file:///C:\Users\&#1057;&#1074;&#1077;&#1090;&#1083;&#1072;&#1085;&#1072;\Desktop\&#1043;&#1086;&#1074;&#1086;&#1088;&#1110;&#1085;&#1085;&#1103;,&#1090;&#1072;&#1073;&#1083;&#1080;&#1094;&#1110;%202021.xlsx" TargetMode="External"/></Relationships>
</file>

<file path=word/charts/_rels/chart59.xml.rels><?xml version="1.0" encoding="UTF-8" standalone="yes"?>
<Relationships xmlns="http://schemas.openxmlformats.org/package/2006/relationships"><Relationship Id="rId2" Type="http://schemas.openxmlformats.org/officeDocument/2006/relationships/oleObject" Target="file:///C:\Users\Jane\Desktop\&#1052;&#1086;&#1085;&#1110;&#1090;&#1086;&#1088;&#1080;&#1085;&#1075;\&#1055;&#1080;&#1089;&#1100;&#1084;&#1086;.xlsx" TargetMode="External"/><Relationship Id="rId1" Type="http://schemas.openxmlformats.org/officeDocument/2006/relationships/themeOverride" Target="../theme/themeOverride15.xm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0.xml.rels><?xml version="1.0" encoding="UTF-8" standalone="yes"?>
<Relationships xmlns="http://schemas.openxmlformats.org/package/2006/relationships"><Relationship Id="rId2" Type="http://schemas.openxmlformats.org/officeDocument/2006/relationships/oleObject" Target="file:///C:\Users\Jane\Desktop\&#1052;&#1086;&#1085;&#1110;&#1090;&#1086;&#1088;&#1080;&#1085;&#1075;\&#1055;&#1080;&#1089;&#1100;&#1084;&#1086;.xlsx" TargetMode="External"/><Relationship Id="rId1" Type="http://schemas.openxmlformats.org/officeDocument/2006/relationships/themeOverride" Target="../theme/themeOverride16.xml"/></Relationships>
</file>

<file path=word/charts/_rels/chart61.xml.rels><?xml version="1.0" encoding="UTF-8" standalone="yes"?>
<Relationships xmlns="http://schemas.openxmlformats.org/package/2006/relationships"><Relationship Id="rId2" Type="http://schemas.openxmlformats.org/officeDocument/2006/relationships/oleObject" Target="file:///C:\Users\Jane\Desktop\&#1052;&#1086;&#1085;&#1110;&#1090;&#1086;&#1088;&#1080;&#1085;&#1075;\&#1055;&#1080;&#1089;&#1100;&#1084;&#1086;.xlsx" TargetMode="External"/><Relationship Id="rId1" Type="http://schemas.openxmlformats.org/officeDocument/2006/relationships/themeOverride" Target="../theme/themeOverride17.xml"/></Relationships>
</file>

<file path=word/charts/_rels/chart62.xml.rels><?xml version="1.0" encoding="UTF-8" standalone="yes"?>
<Relationships xmlns="http://schemas.openxmlformats.org/package/2006/relationships"><Relationship Id="rId2" Type="http://schemas.openxmlformats.org/officeDocument/2006/relationships/oleObject" Target="file:///C:\Users\Jane\Desktop\&#1052;&#1086;&#1085;&#1110;&#1090;&#1086;&#1088;&#1080;&#1085;&#1075;\&#1055;&#1080;&#1089;&#1100;&#1084;&#1086;.xlsx" TargetMode="External"/><Relationship Id="rId1" Type="http://schemas.openxmlformats.org/officeDocument/2006/relationships/themeOverride" Target="../theme/themeOverride18.xml"/></Relationships>
</file>

<file path=word/charts/_rels/chart63.xml.rels><?xml version="1.0" encoding="UTF-8" standalone="yes"?>
<Relationships xmlns="http://schemas.openxmlformats.org/package/2006/relationships"><Relationship Id="rId1" Type="http://schemas.openxmlformats.org/officeDocument/2006/relationships/package" Target="../embeddings/_____Microsoft_Office_Excel31.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_____Microsoft_Office_Excel32.xlsx"/></Relationships>
</file>

<file path=word/charts/_rels/chart65.xml.rels><?xml version="1.0" encoding="UTF-8" standalone="yes"?>
<Relationships xmlns="http://schemas.openxmlformats.org/package/2006/relationships"><Relationship Id="rId1" Type="http://schemas.openxmlformats.org/officeDocument/2006/relationships/oleObject" Target="file:///F:\&#1052;&#1086;&#1085;&#1110;&#1090;&#1086;&#1088;&#1080;&#1085;&#1075;\&#1050;&#1085;&#1080;&#1075;&#1072;1.xls"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F:\&#1052;&#1086;&#1085;&#1110;&#1090;&#1086;&#1088;&#1080;&#1085;&#1075;\&#1050;&#1085;&#1080;&#1075;&#1072;1.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2;&#1086;&#1085;&#1110;&#1090;&#1086;&#1088;&#1080;&#1085;&#1075;%202021&#1088;\&#1047;&#1072;&#1088;&#1091;&#1073;&#1110;&#1078;&#1085;&#1072;%20&#1083;&#1110;&#1090;&#1077;&#1088;&#1072;&#1090;&#1091;&#1088;&#1072;,%20&#1084;&#1080;&#1089;&#1090;&#1077;&#1094;&#1090;&#1074;&#1086;\&#1047;&#1074;&#1077;&#1076;&#1077;&#1085;&#1072;%20&#1084;&#1080;&#1089;&#1090;&#1077;&#1094;&#1090;&#1074;&#108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2;&#1086;&#1085;&#1110;&#1090;&#1086;&#1088;&#1080;&#1085;&#1075;%202021&#1088;\&#1047;&#1072;&#1088;&#1091;&#1073;&#1110;&#1078;&#1085;&#1072;%20&#1083;&#1110;&#1090;&#1077;&#1088;&#1072;&#1090;&#1091;&#1088;&#1072;,%20&#1084;&#1080;&#1089;&#1090;&#1077;&#1094;&#1090;&#1074;&#1086;\&#1047;&#1072;&#1088;&#1091;&#1073;&#1110;&#1078;&#1085;&#1072;%20&#1051;&#1077;&#1091;&#1090;&#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кількість учнів </c:v>
                </c:pt>
              </c:strCache>
            </c:strRef>
          </c:tx>
          <c:cat>
            <c:strRef>
              <c:f>'Лист1'!$A$2:$A$6</c:f>
              <c:strCache>
                <c:ptCount val="5"/>
                <c:pt idx="0">
                  <c:v>2016-2017</c:v>
                </c:pt>
                <c:pt idx="1">
                  <c:v>2017-2018</c:v>
                </c:pt>
                <c:pt idx="2">
                  <c:v>2018-2019</c:v>
                </c:pt>
                <c:pt idx="3">
                  <c:v>2019-2020</c:v>
                </c:pt>
                <c:pt idx="4">
                  <c:v>2020-2021</c:v>
                </c:pt>
              </c:strCache>
            </c:strRef>
          </c:cat>
          <c:val>
            <c:numRef>
              <c:f>'Лист1'!$B$2:$B$6</c:f>
              <c:numCache>
                <c:formatCode>General</c:formatCode>
                <c:ptCount val="5"/>
                <c:pt idx="0">
                  <c:v>872</c:v>
                </c:pt>
                <c:pt idx="1">
                  <c:v>871</c:v>
                </c:pt>
                <c:pt idx="2">
                  <c:v>893</c:v>
                </c:pt>
                <c:pt idx="3">
                  <c:v>921</c:v>
                </c:pt>
                <c:pt idx="4">
                  <c:v>924</c:v>
                </c:pt>
              </c:numCache>
            </c:numRef>
          </c:val>
        </c:ser>
        <c:ser>
          <c:idx val="1"/>
          <c:order val="1"/>
          <c:tx>
            <c:strRef>
              <c:f>'Лист1'!$C$1</c:f>
              <c:strCache>
                <c:ptCount val="1"/>
                <c:pt idx="0">
                  <c:v>кількість класів</c:v>
                </c:pt>
              </c:strCache>
            </c:strRef>
          </c:tx>
          <c:cat>
            <c:strRef>
              <c:f>'Лист1'!$A$2:$A$6</c:f>
              <c:strCache>
                <c:ptCount val="5"/>
                <c:pt idx="0">
                  <c:v>2016-2017</c:v>
                </c:pt>
                <c:pt idx="1">
                  <c:v>2017-2018</c:v>
                </c:pt>
                <c:pt idx="2">
                  <c:v>2018-2019</c:v>
                </c:pt>
                <c:pt idx="3">
                  <c:v>2019-2020</c:v>
                </c:pt>
                <c:pt idx="4">
                  <c:v>2020-2021</c:v>
                </c:pt>
              </c:strCache>
            </c:strRef>
          </c:cat>
          <c:val>
            <c:numRef>
              <c:f>'Лист1'!$C$2:$C$6</c:f>
              <c:numCache>
                <c:formatCode>General</c:formatCode>
                <c:ptCount val="5"/>
                <c:pt idx="0">
                  <c:v>30</c:v>
                </c:pt>
                <c:pt idx="1">
                  <c:v>30</c:v>
                </c:pt>
                <c:pt idx="2">
                  <c:v>31</c:v>
                </c:pt>
                <c:pt idx="3">
                  <c:v>32</c:v>
                </c:pt>
                <c:pt idx="4">
                  <c:v>33</c:v>
                </c:pt>
              </c:numCache>
            </c:numRef>
          </c:val>
        </c:ser>
        <c:ser>
          <c:idx val="2"/>
          <c:order val="2"/>
          <c:tx>
            <c:strRef>
              <c:f>'Лист1'!$D$1</c:f>
              <c:strCache>
                <c:ptCount val="1"/>
                <c:pt idx="0">
                  <c:v>середня наповн. кл.</c:v>
                </c:pt>
              </c:strCache>
            </c:strRef>
          </c:tx>
          <c:cat>
            <c:strRef>
              <c:f>'Лист1'!$A$2:$A$6</c:f>
              <c:strCache>
                <c:ptCount val="5"/>
                <c:pt idx="0">
                  <c:v>2016-2017</c:v>
                </c:pt>
                <c:pt idx="1">
                  <c:v>2017-2018</c:v>
                </c:pt>
                <c:pt idx="2">
                  <c:v>2018-2019</c:v>
                </c:pt>
                <c:pt idx="3">
                  <c:v>2019-2020</c:v>
                </c:pt>
                <c:pt idx="4">
                  <c:v>2020-2021</c:v>
                </c:pt>
              </c:strCache>
            </c:strRef>
          </c:cat>
          <c:val>
            <c:numRef>
              <c:f>'Лист1'!$D$2:$D$6</c:f>
              <c:numCache>
                <c:formatCode>General</c:formatCode>
                <c:ptCount val="5"/>
                <c:pt idx="0">
                  <c:v>29</c:v>
                </c:pt>
                <c:pt idx="1">
                  <c:v>29</c:v>
                </c:pt>
                <c:pt idx="2">
                  <c:v>29</c:v>
                </c:pt>
                <c:pt idx="3">
                  <c:v>29</c:v>
                </c:pt>
                <c:pt idx="4">
                  <c:v>28</c:v>
                </c:pt>
              </c:numCache>
            </c:numRef>
          </c:val>
        </c:ser>
        <c:axId val="150384000"/>
        <c:axId val="150704896"/>
      </c:barChart>
      <c:catAx>
        <c:axId val="150384000"/>
        <c:scaling>
          <c:orientation val="minMax"/>
        </c:scaling>
        <c:axPos val="b"/>
        <c:tickLblPos val="nextTo"/>
        <c:txPr>
          <a:bodyPr/>
          <a:lstStyle/>
          <a:p>
            <a:pPr>
              <a:defRPr sz="1400"/>
            </a:pPr>
            <a:endParaRPr lang="ru-RU"/>
          </a:p>
        </c:txPr>
        <c:crossAx val="150704896"/>
        <c:crosses val="autoZero"/>
        <c:auto val="1"/>
        <c:lblAlgn val="ctr"/>
        <c:lblOffset val="100"/>
      </c:catAx>
      <c:valAx>
        <c:axId val="150704896"/>
        <c:scaling>
          <c:orientation val="minMax"/>
        </c:scaling>
        <c:axPos val="l"/>
        <c:majorGridlines/>
        <c:numFmt formatCode="General" sourceLinked="1"/>
        <c:tickLblPos val="nextTo"/>
        <c:txPr>
          <a:bodyPr/>
          <a:lstStyle/>
          <a:p>
            <a:pPr>
              <a:defRPr sz="1400"/>
            </a:pPr>
            <a:endParaRPr lang="ru-RU"/>
          </a:p>
        </c:txPr>
        <c:crossAx val="150384000"/>
        <c:crosses val="autoZero"/>
        <c:crossBetween val="between"/>
      </c:valAx>
    </c:plotArea>
    <c:legend>
      <c:legendPos val="r"/>
      <c:txPr>
        <a:bodyPr/>
        <a:lstStyle/>
        <a:p>
          <a:pPr>
            <a:defRPr sz="1400"/>
          </a:pPr>
          <a:endParaRPr lang="ru-RU"/>
        </a:p>
      </c:txPr>
    </c:legend>
    <c:plotVisOnly val="1"/>
  </c:chart>
  <c:txPr>
    <a:bodyPr/>
    <a:lstStyle/>
    <a:p>
      <a:pPr>
        <a:defRPr sz="1800"/>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uk-UA" sz="1400"/>
              <a:t>Мистецтво</a:t>
            </a:r>
          </a:p>
          <a:p>
            <a:pPr>
              <a:defRPr/>
            </a:pPr>
            <a:r>
              <a:rPr lang="uk-UA" sz="1200"/>
              <a:t>Середній бал</a:t>
            </a:r>
          </a:p>
        </c:rich>
      </c:tx>
    </c:title>
    <c:plotArea>
      <c:layout/>
      <c:lineChart>
        <c:grouping val="standard"/>
        <c:ser>
          <c:idx val="0"/>
          <c:order val="0"/>
          <c:tx>
            <c:strRef>
              <c:f>Лист1!$J$13</c:f>
              <c:strCache>
                <c:ptCount val="1"/>
                <c:pt idx="0">
                  <c:v>Середній бал класу</c:v>
                </c:pt>
              </c:strCache>
            </c:strRef>
          </c:tx>
          <c:dLbls>
            <c:showVal val="1"/>
          </c:dLbls>
          <c:cat>
            <c:strRef>
              <c:f>Лист1!$A$14:$A$20</c:f>
              <c:strCache>
                <c:ptCount val="7"/>
                <c:pt idx="1">
                  <c:v>11-А</c:v>
                </c:pt>
                <c:pt idx="2">
                  <c:v>11-Б</c:v>
                </c:pt>
                <c:pt idx="3">
                  <c:v>9-Б</c:v>
                </c:pt>
                <c:pt idx="4">
                  <c:v>9-А</c:v>
                </c:pt>
                <c:pt idx="5">
                  <c:v>9-В</c:v>
                </c:pt>
                <c:pt idx="6">
                  <c:v>8-Б</c:v>
                </c:pt>
              </c:strCache>
            </c:strRef>
          </c:cat>
          <c:val>
            <c:numRef>
              <c:f>Лист1!$J$14:$J$20</c:f>
              <c:numCache>
                <c:formatCode>General</c:formatCode>
                <c:ptCount val="7"/>
                <c:pt idx="1">
                  <c:v>7.6</c:v>
                </c:pt>
                <c:pt idx="2">
                  <c:v>7.8</c:v>
                </c:pt>
                <c:pt idx="3">
                  <c:v>5.7</c:v>
                </c:pt>
                <c:pt idx="4">
                  <c:v>7.5</c:v>
                </c:pt>
                <c:pt idx="5">
                  <c:v>8.1</c:v>
                </c:pt>
                <c:pt idx="6">
                  <c:v>6.8</c:v>
                </c:pt>
              </c:numCache>
            </c:numRef>
          </c:val>
        </c:ser>
        <c:marker val="1"/>
        <c:axId val="165253120"/>
        <c:axId val="165255040"/>
      </c:lineChart>
      <c:catAx>
        <c:axId val="165253120"/>
        <c:scaling>
          <c:orientation val="minMax"/>
        </c:scaling>
        <c:axPos val="b"/>
        <c:tickLblPos val="nextTo"/>
        <c:crossAx val="165255040"/>
        <c:crosses val="autoZero"/>
        <c:auto val="1"/>
        <c:lblAlgn val="ctr"/>
        <c:lblOffset val="100"/>
      </c:catAx>
      <c:valAx>
        <c:axId val="165255040"/>
        <c:scaling>
          <c:orientation val="minMax"/>
        </c:scaling>
        <c:axPos val="l"/>
        <c:majorGridlines/>
        <c:numFmt formatCode="General" sourceLinked="1"/>
        <c:tickLblPos val="nextTo"/>
        <c:crossAx val="165253120"/>
        <c:crosses val="autoZero"/>
        <c:crossBetween val="between"/>
      </c:valAx>
    </c:plotArea>
    <c:legend>
      <c:legendPos val="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uk-UA"/>
              <a:t>Моніторинг</a:t>
            </a:r>
            <a:r>
              <a:rPr lang="uk-UA" baseline="0"/>
              <a:t> досягнень здобувачів освіти із зарубіжної літератури</a:t>
            </a:r>
            <a:endParaRPr lang="uk-UA"/>
          </a:p>
        </c:rich>
      </c:tx>
    </c:title>
    <c:plotArea>
      <c:layout/>
      <c:barChart>
        <c:barDir val="col"/>
        <c:grouping val="clustered"/>
        <c:ser>
          <c:idx val="0"/>
          <c:order val="0"/>
          <c:tx>
            <c:strRef>
              <c:f>Лист1!$B$1</c:f>
              <c:strCache>
                <c:ptCount val="1"/>
                <c:pt idx="0">
                  <c:v>ПОЧАТКОВИЙ РІВЕНЬ</c:v>
                </c:pt>
              </c:strCache>
            </c:strRef>
          </c:tx>
          <c:cat>
            <c:strRef>
              <c:f>Лист1!$A$2:$A$12</c:f>
              <c:strCache>
                <c:ptCount val="11"/>
                <c:pt idx="0">
                  <c:v>5-А</c:v>
                </c:pt>
                <c:pt idx="1">
                  <c:v>5-Б</c:v>
                </c:pt>
                <c:pt idx="2">
                  <c:v>5-В</c:v>
                </c:pt>
                <c:pt idx="3">
                  <c:v>6-А</c:v>
                </c:pt>
                <c:pt idx="4">
                  <c:v>6-Б</c:v>
                </c:pt>
                <c:pt idx="5">
                  <c:v>6-В</c:v>
                </c:pt>
                <c:pt idx="6">
                  <c:v>7-В</c:v>
                </c:pt>
                <c:pt idx="7">
                  <c:v>8-А</c:v>
                </c:pt>
                <c:pt idx="8">
                  <c:v>8-В</c:v>
                </c:pt>
                <c:pt idx="9">
                  <c:v>10-А</c:v>
                </c:pt>
                <c:pt idx="10">
                  <c:v>10-Б</c:v>
                </c:pt>
              </c:strCache>
            </c:strRef>
          </c:cat>
          <c:val>
            <c:numRef>
              <c:f>Лист1!$B$2:$B$12</c:f>
              <c:numCache>
                <c:formatCode>0.00%</c:formatCode>
                <c:ptCount val="11"/>
                <c:pt idx="0">
                  <c:v>0</c:v>
                </c:pt>
                <c:pt idx="1">
                  <c:v>3.4000000000000002E-2</c:v>
                </c:pt>
                <c:pt idx="2">
                  <c:v>3.3000000000000002E-2</c:v>
                </c:pt>
                <c:pt idx="3">
                  <c:v>0.129</c:v>
                </c:pt>
                <c:pt idx="4">
                  <c:v>0.14700000000000021</c:v>
                </c:pt>
                <c:pt idx="5">
                  <c:v>9.7000000000000003E-2</c:v>
                </c:pt>
                <c:pt idx="6">
                  <c:v>3.3000000000000002E-2</c:v>
                </c:pt>
                <c:pt idx="7">
                  <c:v>9.4000000000000028E-2</c:v>
                </c:pt>
                <c:pt idx="8">
                  <c:v>6.7000000000000004E-2</c:v>
                </c:pt>
                <c:pt idx="9" formatCode="0%">
                  <c:v>0.13</c:v>
                </c:pt>
                <c:pt idx="10">
                  <c:v>0.15800000000000089</c:v>
                </c:pt>
              </c:numCache>
            </c:numRef>
          </c:val>
        </c:ser>
        <c:ser>
          <c:idx val="1"/>
          <c:order val="1"/>
          <c:tx>
            <c:strRef>
              <c:f>Лист1!$C$1</c:f>
              <c:strCache>
                <c:ptCount val="1"/>
                <c:pt idx="0">
                  <c:v>СЕРЕДНІЙ РІВЕНЬ</c:v>
                </c:pt>
              </c:strCache>
            </c:strRef>
          </c:tx>
          <c:cat>
            <c:strRef>
              <c:f>Лист1!$A$2:$A$12</c:f>
              <c:strCache>
                <c:ptCount val="11"/>
                <c:pt idx="0">
                  <c:v>5-А</c:v>
                </c:pt>
                <c:pt idx="1">
                  <c:v>5-Б</c:v>
                </c:pt>
                <c:pt idx="2">
                  <c:v>5-В</c:v>
                </c:pt>
                <c:pt idx="3">
                  <c:v>6-А</c:v>
                </c:pt>
                <c:pt idx="4">
                  <c:v>6-Б</c:v>
                </c:pt>
                <c:pt idx="5">
                  <c:v>6-В</c:v>
                </c:pt>
                <c:pt idx="6">
                  <c:v>7-В</c:v>
                </c:pt>
                <c:pt idx="7">
                  <c:v>8-А</c:v>
                </c:pt>
                <c:pt idx="8">
                  <c:v>8-В</c:v>
                </c:pt>
                <c:pt idx="9">
                  <c:v>10-А</c:v>
                </c:pt>
                <c:pt idx="10">
                  <c:v>10-Б</c:v>
                </c:pt>
              </c:strCache>
            </c:strRef>
          </c:cat>
          <c:val>
            <c:numRef>
              <c:f>Лист1!$C$2:$C$12</c:f>
              <c:numCache>
                <c:formatCode>0.00%</c:formatCode>
                <c:ptCount val="11"/>
                <c:pt idx="0">
                  <c:v>0.29200000000000031</c:v>
                </c:pt>
                <c:pt idx="1">
                  <c:v>0.10299999999999998</c:v>
                </c:pt>
                <c:pt idx="2">
                  <c:v>0.36700000000000038</c:v>
                </c:pt>
                <c:pt idx="3">
                  <c:v>0.3230000000000019</c:v>
                </c:pt>
                <c:pt idx="4">
                  <c:v>0.23500000000000001</c:v>
                </c:pt>
                <c:pt idx="5">
                  <c:v>0.3230000000000019</c:v>
                </c:pt>
                <c:pt idx="6" formatCode="0%">
                  <c:v>0.30000000000000032</c:v>
                </c:pt>
                <c:pt idx="7">
                  <c:v>0.43800000000000167</c:v>
                </c:pt>
                <c:pt idx="8">
                  <c:v>0.33300000000000213</c:v>
                </c:pt>
                <c:pt idx="9">
                  <c:v>0.34800000000000031</c:v>
                </c:pt>
                <c:pt idx="10">
                  <c:v>0.10500000000000002</c:v>
                </c:pt>
              </c:numCache>
            </c:numRef>
          </c:val>
        </c:ser>
        <c:ser>
          <c:idx val="2"/>
          <c:order val="2"/>
          <c:tx>
            <c:strRef>
              <c:f>Лист1!$D$1</c:f>
              <c:strCache>
                <c:ptCount val="1"/>
                <c:pt idx="0">
                  <c:v>ДОСТАТНІЙ РІВЕНЬ</c:v>
                </c:pt>
              </c:strCache>
            </c:strRef>
          </c:tx>
          <c:cat>
            <c:strRef>
              <c:f>Лист1!$A$2:$A$12</c:f>
              <c:strCache>
                <c:ptCount val="11"/>
                <c:pt idx="0">
                  <c:v>5-А</c:v>
                </c:pt>
                <c:pt idx="1">
                  <c:v>5-Б</c:v>
                </c:pt>
                <c:pt idx="2">
                  <c:v>5-В</c:v>
                </c:pt>
                <c:pt idx="3">
                  <c:v>6-А</c:v>
                </c:pt>
                <c:pt idx="4">
                  <c:v>6-Б</c:v>
                </c:pt>
                <c:pt idx="5">
                  <c:v>6-В</c:v>
                </c:pt>
                <c:pt idx="6">
                  <c:v>7-В</c:v>
                </c:pt>
                <c:pt idx="7">
                  <c:v>8-А</c:v>
                </c:pt>
                <c:pt idx="8">
                  <c:v>8-В</c:v>
                </c:pt>
                <c:pt idx="9">
                  <c:v>10-А</c:v>
                </c:pt>
                <c:pt idx="10">
                  <c:v>10-Б</c:v>
                </c:pt>
              </c:strCache>
            </c:strRef>
          </c:cat>
          <c:val>
            <c:numRef>
              <c:f>Лист1!$D$2:$D$12</c:f>
              <c:numCache>
                <c:formatCode>0.00%</c:formatCode>
                <c:ptCount val="11"/>
                <c:pt idx="0">
                  <c:v>0.5</c:v>
                </c:pt>
                <c:pt idx="1">
                  <c:v>0</c:v>
                </c:pt>
                <c:pt idx="2">
                  <c:v>0.5</c:v>
                </c:pt>
                <c:pt idx="3">
                  <c:v>0.35500000000000032</c:v>
                </c:pt>
                <c:pt idx="4">
                  <c:v>0.35300000000000031</c:v>
                </c:pt>
                <c:pt idx="5">
                  <c:v>0.35500000000000032</c:v>
                </c:pt>
                <c:pt idx="6" formatCode="0%">
                  <c:v>0.5</c:v>
                </c:pt>
                <c:pt idx="7">
                  <c:v>0.21900000000000044</c:v>
                </c:pt>
                <c:pt idx="8">
                  <c:v>0.56699999999999995</c:v>
                </c:pt>
                <c:pt idx="9">
                  <c:v>0.17400000000000004</c:v>
                </c:pt>
                <c:pt idx="10">
                  <c:v>0.15800000000000089</c:v>
                </c:pt>
              </c:numCache>
            </c:numRef>
          </c:val>
        </c:ser>
        <c:ser>
          <c:idx val="3"/>
          <c:order val="3"/>
          <c:tx>
            <c:strRef>
              <c:f>Лист1!$E$1</c:f>
              <c:strCache>
                <c:ptCount val="1"/>
                <c:pt idx="0">
                  <c:v>  ВИСОКИЙ РІВЕНЬ</c:v>
                </c:pt>
              </c:strCache>
            </c:strRef>
          </c:tx>
          <c:cat>
            <c:strRef>
              <c:f>Лист1!$A$2:$A$12</c:f>
              <c:strCache>
                <c:ptCount val="11"/>
                <c:pt idx="0">
                  <c:v>5-А</c:v>
                </c:pt>
                <c:pt idx="1">
                  <c:v>5-Б</c:v>
                </c:pt>
                <c:pt idx="2">
                  <c:v>5-В</c:v>
                </c:pt>
                <c:pt idx="3">
                  <c:v>6-А</c:v>
                </c:pt>
                <c:pt idx="4">
                  <c:v>6-Б</c:v>
                </c:pt>
                <c:pt idx="5">
                  <c:v>6-В</c:v>
                </c:pt>
                <c:pt idx="6">
                  <c:v>7-В</c:v>
                </c:pt>
                <c:pt idx="7">
                  <c:v>8-А</c:v>
                </c:pt>
                <c:pt idx="8">
                  <c:v>8-В</c:v>
                </c:pt>
                <c:pt idx="9">
                  <c:v>10-А</c:v>
                </c:pt>
                <c:pt idx="10">
                  <c:v>10-Б</c:v>
                </c:pt>
              </c:strCache>
            </c:strRef>
          </c:cat>
          <c:val>
            <c:numRef>
              <c:f>Лист1!$E$2:$E$12</c:f>
              <c:numCache>
                <c:formatCode>0.00%</c:formatCode>
                <c:ptCount val="11"/>
                <c:pt idx="0">
                  <c:v>0.20800000000000021</c:v>
                </c:pt>
                <c:pt idx="1">
                  <c:v>0.44800000000000001</c:v>
                </c:pt>
                <c:pt idx="2">
                  <c:v>0.1</c:v>
                </c:pt>
                <c:pt idx="3">
                  <c:v>0.19389999999999999</c:v>
                </c:pt>
                <c:pt idx="4">
                  <c:v>0.26400000000000001</c:v>
                </c:pt>
                <c:pt idx="5">
                  <c:v>0.22500000000000001</c:v>
                </c:pt>
                <c:pt idx="6">
                  <c:v>0.16600000000000001</c:v>
                </c:pt>
                <c:pt idx="7" formatCode="0%">
                  <c:v>0.25</c:v>
                </c:pt>
                <c:pt idx="8">
                  <c:v>3.3000000000000002E-2</c:v>
                </c:pt>
                <c:pt idx="9">
                  <c:v>0.34800000000000031</c:v>
                </c:pt>
                <c:pt idx="10">
                  <c:v>0.57900000000000063</c:v>
                </c:pt>
              </c:numCache>
            </c:numRef>
          </c:val>
        </c:ser>
        <c:ser>
          <c:idx val="4"/>
          <c:order val="4"/>
          <c:tx>
            <c:strRef>
              <c:f>Лист1!$F$1</c:f>
              <c:strCache>
                <c:ptCount val="1"/>
                <c:pt idx="0">
                  <c:v>      УСПІШНІСТЬ</c:v>
                </c:pt>
              </c:strCache>
            </c:strRef>
          </c:tx>
          <c:cat>
            <c:strRef>
              <c:f>Лист1!$A$2:$A$12</c:f>
              <c:strCache>
                <c:ptCount val="11"/>
                <c:pt idx="0">
                  <c:v>5-А</c:v>
                </c:pt>
                <c:pt idx="1">
                  <c:v>5-Б</c:v>
                </c:pt>
                <c:pt idx="2">
                  <c:v>5-В</c:v>
                </c:pt>
                <c:pt idx="3">
                  <c:v>6-А</c:v>
                </c:pt>
                <c:pt idx="4">
                  <c:v>6-Б</c:v>
                </c:pt>
                <c:pt idx="5">
                  <c:v>6-В</c:v>
                </c:pt>
                <c:pt idx="6">
                  <c:v>7-В</c:v>
                </c:pt>
                <c:pt idx="7">
                  <c:v>8-А</c:v>
                </c:pt>
                <c:pt idx="8">
                  <c:v>8-В</c:v>
                </c:pt>
                <c:pt idx="9">
                  <c:v>10-А</c:v>
                </c:pt>
                <c:pt idx="10">
                  <c:v>10-Б</c:v>
                </c:pt>
              </c:strCache>
            </c:strRef>
          </c:cat>
          <c:val>
            <c:numRef>
              <c:f>Лист1!$F$2:$F$12</c:f>
              <c:numCache>
                <c:formatCode>0.00%</c:formatCode>
                <c:ptCount val="11"/>
                <c:pt idx="0">
                  <c:v>1</c:v>
                </c:pt>
                <c:pt idx="1">
                  <c:v>0.97000000000000064</c:v>
                </c:pt>
                <c:pt idx="2">
                  <c:v>0.97000000000000064</c:v>
                </c:pt>
                <c:pt idx="3">
                  <c:v>0.69299999999999995</c:v>
                </c:pt>
                <c:pt idx="4" formatCode="0%">
                  <c:v>0.85000000000000064</c:v>
                </c:pt>
                <c:pt idx="5" formatCode="0%">
                  <c:v>0.9</c:v>
                </c:pt>
                <c:pt idx="6" formatCode="0%">
                  <c:v>0.97000000000000064</c:v>
                </c:pt>
                <c:pt idx="7" formatCode="0%">
                  <c:v>0.9</c:v>
                </c:pt>
                <c:pt idx="8" formatCode="0%">
                  <c:v>0.93</c:v>
                </c:pt>
                <c:pt idx="9" formatCode="0%">
                  <c:v>0.87000000000000333</c:v>
                </c:pt>
                <c:pt idx="10" formatCode="0%">
                  <c:v>0.84000000000000064</c:v>
                </c:pt>
              </c:numCache>
            </c:numRef>
          </c:val>
        </c:ser>
        <c:ser>
          <c:idx val="5"/>
          <c:order val="5"/>
          <c:tx>
            <c:strRef>
              <c:f>Лист1!$G$1</c:f>
              <c:strCache>
                <c:ptCount val="1"/>
                <c:pt idx="0">
                  <c:v>ЯКІСТЬ</c:v>
                </c:pt>
              </c:strCache>
            </c:strRef>
          </c:tx>
          <c:cat>
            <c:strRef>
              <c:f>Лист1!$A$2:$A$12</c:f>
              <c:strCache>
                <c:ptCount val="11"/>
                <c:pt idx="0">
                  <c:v>5-А</c:v>
                </c:pt>
                <c:pt idx="1">
                  <c:v>5-Б</c:v>
                </c:pt>
                <c:pt idx="2">
                  <c:v>5-В</c:v>
                </c:pt>
                <c:pt idx="3">
                  <c:v>6-А</c:v>
                </c:pt>
                <c:pt idx="4">
                  <c:v>6-Б</c:v>
                </c:pt>
                <c:pt idx="5">
                  <c:v>6-В</c:v>
                </c:pt>
                <c:pt idx="6">
                  <c:v>7-В</c:v>
                </c:pt>
                <c:pt idx="7">
                  <c:v>8-А</c:v>
                </c:pt>
                <c:pt idx="8">
                  <c:v>8-В</c:v>
                </c:pt>
                <c:pt idx="9">
                  <c:v>10-А</c:v>
                </c:pt>
                <c:pt idx="10">
                  <c:v>10-Б</c:v>
                </c:pt>
              </c:strCache>
            </c:strRef>
          </c:cat>
          <c:val>
            <c:numRef>
              <c:f>Лист1!$G$2:$G$12</c:f>
              <c:numCache>
                <c:formatCode>0.00%</c:formatCode>
                <c:ptCount val="11"/>
                <c:pt idx="0">
                  <c:v>0.71000000000000063</c:v>
                </c:pt>
                <c:pt idx="1">
                  <c:v>0.86000000000000065</c:v>
                </c:pt>
                <c:pt idx="2" formatCode="0%">
                  <c:v>0.60000000000000064</c:v>
                </c:pt>
                <c:pt idx="3">
                  <c:v>0.48100000000000032</c:v>
                </c:pt>
                <c:pt idx="4" formatCode="0%">
                  <c:v>0.61000000000000065</c:v>
                </c:pt>
                <c:pt idx="5" formatCode="0%">
                  <c:v>0.60000000000000064</c:v>
                </c:pt>
                <c:pt idx="6" formatCode="0%">
                  <c:v>0.67000000000000426</c:v>
                </c:pt>
                <c:pt idx="7" formatCode="0%">
                  <c:v>0.47000000000000008</c:v>
                </c:pt>
                <c:pt idx="8" formatCode="0%">
                  <c:v>0.60000000000000064</c:v>
                </c:pt>
                <c:pt idx="9" formatCode="0%">
                  <c:v>0.52</c:v>
                </c:pt>
                <c:pt idx="10" formatCode="0%">
                  <c:v>0.74000000000000332</c:v>
                </c:pt>
              </c:numCache>
            </c:numRef>
          </c:val>
        </c:ser>
        <c:axId val="175762048"/>
        <c:axId val="177074176"/>
      </c:barChart>
      <c:catAx>
        <c:axId val="175762048"/>
        <c:scaling>
          <c:orientation val="minMax"/>
        </c:scaling>
        <c:axPos val="b"/>
        <c:majorTickMark val="none"/>
        <c:tickLblPos val="nextTo"/>
        <c:crossAx val="177074176"/>
        <c:crosses val="autoZero"/>
        <c:auto val="1"/>
        <c:lblAlgn val="ctr"/>
        <c:lblOffset val="100"/>
      </c:catAx>
      <c:valAx>
        <c:axId val="177074176"/>
        <c:scaling>
          <c:orientation val="minMax"/>
        </c:scaling>
        <c:axPos val="l"/>
        <c:majorGridlines/>
        <c:numFmt formatCode="0.00%" sourceLinked="1"/>
        <c:majorTickMark val="none"/>
        <c:tickLblPos val="nextTo"/>
        <c:crossAx val="175762048"/>
        <c:crosses val="autoZero"/>
        <c:crossBetween val="between"/>
      </c:valAx>
    </c:plotArea>
    <c:legend>
      <c:legendPos val="r"/>
    </c:legend>
    <c:plotVisOnly val="1"/>
    <c:dispBlanksAs val="gap"/>
  </c:chart>
  <c:spPr>
    <a:noFill/>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uk-UA" sz="1400"/>
              <a:t>Зарубіжна література </a:t>
            </a:r>
          </a:p>
          <a:p>
            <a:pPr>
              <a:defRPr/>
            </a:pPr>
            <a:r>
              <a:rPr lang="uk-UA" sz="1200"/>
              <a:t>Рівень</a:t>
            </a:r>
            <a:r>
              <a:rPr lang="uk-UA" sz="1200" baseline="0"/>
              <a:t> навчальних досягнень</a:t>
            </a:r>
            <a:endParaRPr lang="uk-UA" sz="1200"/>
          </a:p>
        </c:rich>
      </c:tx>
    </c:title>
    <c:plotArea>
      <c:layout/>
      <c:barChart>
        <c:barDir val="col"/>
        <c:grouping val="clustered"/>
        <c:ser>
          <c:idx val="0"/>
          <c:order val="0"/>
          <c:tx>
            <c:strRef>
              <c:f>Лист1!$D$3</c:f>
              <c:strCache>
                <c:ptCount val="1"/>
                <c:pt idx="0">
                  <c:v>високий</c:v>
                </c:pt>
              </c:strCache>
            </c:strRef>
          </c:tx>
          <c:dLbls>
            <c:showVal val="1"/>
          </c:dLbls>
          <c:cat>
            <c:strRef>
              <c:f>Лист1!$A$4:$A$11</c:f>
              <c:strCache>
                <c:ptCount val="8"/>
                <c:pt idx="0">
                  <c:v>11-А</c:v>
                </c:pt>
                <c:pt idx="1">
                  <c:v>11-Б</c:v>
                </c:pt>
                <c:pt idx="2">
                  <c:v>9-А</c:v>
                </c:pt>
                <c:pt idx="3">
                  <c:v>9-Б</c:v>
                </c:pt>
                <c:pt idx="4">
                  <c:v>9-В</c:v>
                </c:pt>
                <c:pt idx="5">
                  <c:v>8-Б</c:v>
                </c:pt>
                <c:pt idx="6">
                  <c:v>7-А</c:v>
                </c:pt>
                <c:pt idx="7">
                  <c:v>7-Б</c:v>
                </c:pt>
              </c:strCache>
            </c:strRef>
          </c:cat>
          <c:val>
            <c:numRef>
              <c:f>Лист1!$D$4:$D$11</c:f>
              <c:numCache>
                <c:formatCode>0%</c:formatCode>
                <c:ptCount val="8"/>
                <c:pt idx="0">
                  <c:v>0.29411764705882382</c:v>
                </c:pt>
                <c:pt idx="1">
                  <c:v>0.1923076923076924</c:v>
                </c:pt>
                <c:pt idx="2">
                  <c:v>0.18518518518518617</c:v>
                </c:pt>
                <c:pt idx="3">
                  <c:v>0</c:v>
                </c:pt>
                <c:pt idx="4">
                  <c:v>0.20689655172413793</c:v>
                </c:pt>
                <c:pt idx="5">
                  <c:v>0.18518518518518617</c:v>
                </c:pt>
                <c:pt idx="6">
                  <c:v>6.8965517241379309E-2</c:v>
                </c:pt>
                <c:pt idx="7">
                  <c:v>7.6923076923076927E-2</c:v>
                </c:pt>
              </c:numCache>
            </c:numRef>
          </c:val>
        </c:ser>
        <c:ser>
          <c:idx val="1"/>
          <c:order val="1"/>
          <c:tx>
            <c:strRef>
              <c:f>Лист1!$E$3</c:f>
              <c:strCache>
                <c:ptCount val="1"/>
                <c:pt idx="0">
                  <c:v>достатній</c:v>
                </c:pt>
              </c:strCache>
            </c:strRef>
          </c:tx>
          <c:dLbls>
            <c:showVal val="1"/>
          </c:dLbls>
          <c:cat>
            <c:strRef>
              <c:f>Лист1!$A$4:$A$11</c:f>
              <c:strCache>
                <c:ptCount val="8"/>
                <c:pt idx="0">
                  <c:v>11-А</c:v>
                </c:pt>
                <c:pt idx="1">
                  <c:v>11-Б</c:v>
                </c:pt>
                <c:pt idx="2">
                  <c:v>9-А</c:v>
                </c:pt>
                <c:pt idx="3">
                  <c:v>9-Б</c:v>
                </c:pt>
                <c:pt idx="4">
                  <c:v>9-В</c:v>
                </c:pt>
                <c:pt idx="5">
                  <c:v>8-Б</c:v>
                </c:pt>
                <c:pt idx="6">
                  <c:v>7-А</c:v>
                </c:pt>
                <c:pt idx="7">
                  <c:v>7-Б</c:v>
                </c:pt>
              </c:strCache>
            </c:strRef>
          </c:cat>
          <c:val>
            <c:numRef>
              <c:f>Лист1!$E$4:$E$11</c:f>
              <c:numCache>
                <c:formatCode>0%</c:formatCode>
                <c:ptCount val="8"/>
                <c:pt idx="0">
                  <c:v>0.35294117647058826</c:v>
                </c:pt>
                <c:pt idx="1">
                  <c:v>0.42307692307692524</c:v>
                </c:pt>
                <c:pt idx="2">
                  <c:v>0.40740740740740738</c:v>
                </c:pt>
                <c:pt idx="3">
                  <c:v>0.21739130434782758</c:v>
                </c:pt>
                <c:pt idx="4">
                  <c:v>0.41379310344827575</c:v>
                </c:pt>
                <c:pt idx="5">
                  <c:v>0.33333333333333331</c:v>
                </c:pt>
                <c:pt idx="6">
                  <c:v>0.34482758620689874</c:v>
                </c:pt>
                <c:pt idx="7">
                  <c:v>0.53846153846153844</c:v>
                </c:pt>
              </c:numCache>
            </c:numRef>
          </c:val>
        </c:ser>
        <c:ser>
          <c:idx val="2"/>
          <c:order val="2"/>
          <c:tx>
            <c:strRef>
              <c:f>Лист1!$F$3</c:f>
              <c:strCache>
                <c:ptCount val="1"/>
                <c:pt idx="0">
                  <c:v>середній</c:v>
                </c:pt>
              </c:strCache>
            </c:strRef>
          </c:tx>
          <c:dLbls>
            <c:showVal val="1"/>
          </c:dLbls>
          <c:cat>
            <c:strRef>
              <c:f>Лист1!$A$4:$A$11</c:f>
              <c:strCache>
                <c:ptCount val="8"/>
                <c:pt idx="0">
                  <c:v>11-А</c:v>
                </c:pt>
                <c:pt idx="1">
                  <c:v>11-Б</c:v>
                </c:pt>
                <c:pt idx="2">
                  <c:v>9-А</c:v>
                </c:pt>
                <c:pt idx="3">
                  <c:v>9-Б</c:v>
                </c:pt>
                <c:pt idx="4">
                  <c:v>9-В</c:v>
                </c:pt>
                <c:pt idx="5">
                  <c:v>8-Б</c:v>
                </c:pt>
                <c:pt idx="6">
                  <c:v>7-А</c:v>
                </c:pt>
                <c:pt idx="7">
                  <c:v>7-Б</c:v>
                </c:pt>
              </c:strCache>
            </c:strRef>
          </c:cat>
          <c:val>
            <c:numRef>
              <c:f>Лист1!$F$4:$F$11</c:f>
              <c:numCache>
                <c:formatCode>0%</c:formatCode>
                <c:ptCount val="8"/>
                <c:pt idx="0">
                  <c:v>0.17647058823529421</c:v>
                </c:pt>
                <c:pt idx="1">
                  <c:v>0.3846153846153848</c:v>
                </c:pt>
                <c:pt idx="2">
                  <c:v>0.37037037037037407</c:v>
                </c:pt>
                <c:pt idx="3">
                  <c:v>0.39130434782608947</c:v>
                </c:pt>
                <c:pt idx="4">
                  <c:v>0.34482758620689874</c:v>
                </c:pt>
                <c:pt idx="5">
                  <c:v>0.44444444444444442</c:v>
                </c:pt>
                <c:pt idx="6">
                  <c:v>0.48275862068965758</c:v>
                </c:pt>
                <c:pt idx="7">
                  <c:v>0.3846153846153848</c:v>
                </c:pt>
              </c:numCache>
            </c:numRef>
          </c:val>
        </c:ser>
        <c:ser>
          <c:idx val="3"/>
          <c:order val="3"/>
          <c:tx>
            <c:strRef>
              <c:f>Лист1!$G$3</c:f>
              <c:strCache>
                <c:ptCount val="1"/>
                <c:pt idx="0">
                  <c:v>початковий</c:v>
                </c:pt>
              </c:strCache>
            </c:strRef>
          </c:tx>
          <c:dLbls>
            <c:showVal val="1"/>
          </c:dLbls>
          <c:cat>
            <c:strRef>
              <c:f>Лист1!$A$4:$A$11</c:f>
              <c:strCache>
                <c:ptCount val="8"/>
                <c:pt idx="0">
                  <c:v>11-А</c:v>
                </c:pt>
                <c:pt idx="1">
                  <c:v>11-Б</c:v>
                </c:pt>
                <c:pt idx="2">
                  <c:v>9-А</c:v>
                </c:pt>
                <c:pt idx="3">
                  <c:v>9-Б</c:v>
                </c:pt>
                <c:pt idx="4">
                  <c:v>9-В</c:v>
                </c:pt>
                <c:pt idx="5">
                  <c:v>8-Б</c:v>
                </c:pt>
                <c:pt idx="6">
                  <c:v>7-А</c:v>
                </c:pt>
                <c:pt idx="7">
                  <c:v>7-Б</c:v>
                </c:pt>
              </c:strCache>
            </c:strRef>
          </c:cat>
          <c:val>
            <c:numRef>
              <c:f>Лист1!$G$4:$G$11</c:f>
              <c:numCache>
                <c:formatCode>0%</c:formatCode>
                <c:ptCount val="8"/>
                <c:pt idx="0">
                  <c:v>0.17647058823529421</c:v>
                </c:pt>
                <c:pt idx="1">
                  <c:v>0</c:v>
                </c:pt>
                <c:pt idx="2">
                  <c:v>3.7037037037037056E-2</c:v>
                </c:pt>
                <c:pt idx="3">
                  <c:v>0.39130434782608947</c:v>
                </c:pt>
                <c:pt idx="4">
                  <c:v>3.4482758620689655E-2</c:v>
                </c:pt>
                <c:pt idx="5">
                  <c:v>3.7037037037037056E-2</c:v>
                </c:pt>
                <c:pt idx="6">
                  <c:v>0.13793103448275962</c:v>
                </c:pt>
                <c:pt idx="7">
                  <c:v>0</c:v>
                </c:pt>
              </c:numCache>
            </c:numRef>
          </c:val>
        </c:ser>
        <c:axId val="187104256"/>
        <c:axId val="194307200"/>
      </c:barChart>
      <c:catAx>
        <c:axId val="187104256"/>
        <c:scaling>
          <c:orientation val="minMax"/>
        </c:scaling>
        <c:axPos val="b"/>
        <c:tickLblPos val="nextTo"/>
        <c:crossAx val="194307200"/>
        <c:crosses val="autoZero"/>
        <c:auto val="1"/>
        <c:lblAlgn val="ctr"/>
        <c:lblOffset val="100"/>
      </c:catAx>
      <c:valAx>
        <c:axId val="194307200"/>
        <c:scaling>
          <c:orientation val="minMax"/>
        </c:scaling>
        <c:axPos val="l"/>
        <c:majorGridlines/>
        <c:numFmt formatCode="0%" sourceLinked="1"/>
        <c:tickLblPos val="nextTo"/>
        <c:crossAx val="187104256"/>
        <c:crosses val="autoZero"/>
        <c:crossBetween val="between"/>
      </c:valAx>
    </c:plotArea>
    <c:legend>
      <c:legendPos val="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uk-UA" sz="1400"/>
              <a:t>Зарубіжна література </a:t>
            </a:r>
          </a:p>
          <a:p>
            <a:pPr>
              <a:defRPr/>
            </a:pPr>
            <a:r>
              <a:rPr lang="uk-UA" sz="1200"/>
              <a:t>Середній бал</a:t>
            </a:r>
          </a:p>
        </c:rich>
      </c:tx>
    </c:title>
    <c:plotArea>
      <c:layout/>
      <c:lineChart>
        <c:grouping val="standard"/>
        <c:ser>
          <c:idx val="0"/>
          <c:order val="0"/>
          <c:tx>
            <c:strRef>
              <c:f>Лист1!$J$2</c:f>
              <c:strCache>
                <c:ptCount val="1"/>
                <c:pt idx="0">
                  <c:v>Середній бал класу</c:v>
                </c:pt>
              </c:strCache>
            </c:strRef>
          </c:tx>
          <c:dLbls>
            <c:showVal val="1"/>
          </c:dLbls>
          <c:cat>
            <c:strRef>
              <c:f>Лист1!$A$3:$A$11</c:f>
              <c:strCache>
                <c:ptCount val="9"/>
                <c:pt idx="1">
                  <c:v>11-А</c:v>
                </c:pt>
                <c:pt idx="2">
                  <c:v>11-Б</c:v>
                </c:pt>
                <c:pt idx="3">
                  <c:v>9-А</c:v>
                </c:pt>
                <c:pt idx="4">
                  <c:v>9-Б</c:v>
                </c:pt>
                <c:pt idx="5">
                  <c:v>9-В</c:v>
                </c:pt>
                <c:pt idx="6">
                  <c:v>8-Б</c:v>
                </c:pt>
                <c:pt idx="7">
                  <c:v>7-А</c:v>
                </c:pt>
                <c:pt idx="8">
                  <c:v>7-Б</c:v>
                </c:pt>
              </c:strCache>
            </c:strRef>
          </c:cat>
          <c:val>
            <c:numRef>
              <c:f>Лист1!$J$3:$J$11</c:f>
              <c:numCache>
                <c:formatCode>General</c:formatCode>
                <c:ptCount val="9"/>
                <c:pt idx="1">
                  <c:v>6.7</c:v>
                </c:pt>
                <c:pt idx="2">
                  <c:v>7.7</c:v>
                </c:pt>
                <c:pt idx="3">
                  <c:v>7</c:v>
                </c:pt>
                <c:pt idx="4">
                  <c:v>4.5999999999999996</c:v>
                </c:pt>
                <c:pt idx="5">
                  <c:v>7.3</c:v>
                </c:pt>
                <c:pt idx="6">
                  <c:v>6.3</c:v>
                </c:pt>
                <c:pt idx="7">
                  <c:v>5.9</c:v>
                </c:pt>
                <c:pt idx="8">
                  <c:v>7</c:v>
                </c:pt>
              </c:numCache>
            </c:numRef>
          </c:val>
        </c:ser>
        <c:marker val="1"/>
        <c:axId val="198825472"/>
        <c:axId val="198827392"/>
      </c:lineChart>
      <c:catAx>
        <c:axId val="198825472"/>
        <c:scaling>
          <c:orientation val="minMax"/>
        </c:scaling>
        <c:axPos val="b"/>
        <c:tickLblPos val="nextTo"/>
        <c:crossAx val="198827392"/>
        <c:crosses val="autoZero"/>
        <c:auto val="1"/>
        <c:lblAlgn val="ctr"/>
        <c:lblOffset val="100"/>
      </c:catAx>
      <c:valAx>
        <c:axId val="198827392"/>
        <c:scaling>
          <c:orientation val="minMax"/>
        </c:scaling>
        <c:axPos val="l"/>
        <c:majorGridlines/>
        <c:numFmt formatCode="General" sourceLinked="1"/>
        <c:tickLblPos val="nextTo"/>
        <c:crossAx val="198825472"/>
        <c:crosses val="autoZero"/>
        <c:crossBetween val="between"/>
      </c:valAx>
    </c:plotArea>
    <c:legend>
      <c:legendPos val="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tx1"/>
                </a:solidFill>
              </a:rPr>
              <a:t>Успішність</a:t>
            </a:r>
            <a:r>
              <a:rPr lang="ru-RU" baseline="0">
                <a:solidFill>
                  <a:schemeClr val="tx1"/>
                </a:solidFill>
              </a:rPr>
              <a:t> та якість знань по класах</a:t>
            </a:r>
            <a:endParaRPr lang="ru-RU">
              <a:solidFill>
                <a:schemeClr val="tx1"/>
              </a:solidFill>
            </a:endParaRPr>
          </a:p>
        </c:rich>
      </c:tx>
      <c:spPr>
        <a:noFill/>
        <a:ln>
          <a:noFill/>
        </a:ln>
        <a:effectLst/>
      </c:spPr>
    </c:title>
    <c:plotArea>
      <c:layout/>
      <c:barChart>
        <c:barDir val="col"/>
        <c:grouping val="clustered"/>
        <c:ser>
          <c:idx val="0"/>
          <c:order val="0"/>
          <c:tx>
            <c:strRef>
              <c:f>Лист1!$B$1</c:f>
              <c:strCache>
                <c:ptCount val="1"/>
                <c:pt idx="0">
                  <c:v>Успішність</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Лист1!$A$2:$A$17</c:f>
              <c:strCache>
                <c:ptCount val="16"/>
                <c:pt idx="0">
                  <c:v>5-а</c:v>
                </c:pt>
                <c:pt idx="1">
                  <c:v>5-б</c:v>
                </c:pt>
                <c:pt idx="2">
                  <c:v>5-в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Лист1!$B$2:$B$17</c:f>
              <c:numCache>
                <c:formatCode>General</c:formatCode>
                <c:ptCount val="16"/>
                <c:pt idx="0">
                  <c:v>92</c:v>
                </c:pt>
                <c:pt idx="1">
                  <c:v>100</c:v>
                </c:pt>
                <c:pt idx="2">
                  <c:v>100</c:v>
                </c:pt>
                <c:pt idx="3">
                  <c:v>100</c:v>
                </c:pt>
                <c:pt idx="4">
                  <c:v>100</c:v>
                </c:pt>
                <c:pt idx="5">
                  <c:v>100</c:v>
                </c:pt>
                <c:pt idx="6">
                  <c:v>100</c:v>
                </c:pt>
                <c:pt idx="7">
                  <c:v>100</c:v>
                </c:pt>
                <c:pt idx="8">
                  <c:v>100</c:v>
                </c:pt>
                <c:pt idx="9">
                  <c:v>96</c:v>
                </c:pt>
                <c:pt idx="10">
                  <c:v>100</c:v>
                </c:pt>
                <c:pt idx="11">
                  <c:v>100</c:v>
                </c:pt>
                <c:pt idx="12">
                  <c:v>96</c:v>
                </c:pt>
                <c:pt idx="13">
                  <c:v>100</c:v>
                </c:pt>
                <c:pt idx="14">
                  <c:v>94</c:v>
                </c:pt>
                <c:pt idx="15">
                  <c:v>100</c:v>
                </c:pt>
              </c:numCache>
            </c:numRef>
          </c:val>
          <c:extLst xmlns:c16r2="http://schemas.microsoft.com/office/drawing/2015/06/chart">
            <c:ext xmlns:c16="http://schemas.microsoft.com/office/drawing/2014/chart" uri="{C3380CC4-5D6E-409C-BE32-E72D297353CC}">
              <c16:uniqueId val="{00000000-A6DC-4769-8367-0A134CD7C07D}"/>
            </c:ext>
          </c:extLst>
        </c:ser>
        <c:ser>
          <c:idx val="1"/>
          <c:order val="1"/>
          <c:tx>
            <c:strRef>
              <c:f>Лист1!$C$1</c:f>
              <c:strCache>
                <c:ptCount val="1"/>
                <c:pt idx="0">
                  <c:v>Якість</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Лист1!$A$2:$A$17</c:f>
              <c:strCache>
                <c:ptCount val="16"/>
                <c:pt idx="0">
                  <c:v>5-а</c:v>
                </c:pt>
                <c:pt idx="1">
                  <c:v>5-б</c:v>
                </c:pt>
                <c:pt idx="2">
                  <c:v>5-в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Лист1!$C$2:$C$17</c:f>
              <c:numCache>
                <c:formatCode>General</c:formatCode>
                <c:ptCount val="16"/>
                <c:pt idx="0">
                  <c:v>54</c:v>
                </c:pt>
                <c:pt idx="1">
                  <c:v>90</c:v>
                </c:pt>
                <c:pt idx="2">
                  <c:v>67</c:v>
                </c:pt>
                <c:pt idx="3">
                  <c:v>72</c:v>
                </c:pt>
                <c:pt idx="4">
                  <c:v>80</c:v>
                </c:pt>
                <c:pt idx="5">
                  <c:v>83</c:v>
                </c:pt>
                <c:pt idx="6">
                  <c:v>78</c:v>
                </c:pt>
                <c:pt idx="7">
                  <c:v>85</c:v>
                </c:pt>
                <c:pt idx="8">
                  <c:v>93</c:v>
                </c:pt>
                <c:pt idx="9">
                  <c:v>81</c:v>
                </c:pt>
                <c:pt idx="10">
                  <c:v>74</c:v>
                </c:pt>
                <c:pt idx="11">
                  <c:v>79</c:v>
                </c:pt>
                <c:pt idx="12">
                  <c:v>60</c:v>
                </c:pt>
                <c:pt idx="13">
                  <c:v>73</c:v>
                </c:pt>
                <c:pt idx="14">
                  <c:v>70</c:v>
                </c:pt>
                <c:pt idx="15">
                  <c:v>80</c:v>
                </c:pt>
              </c:numCache>
            </c:numRef>
          </c:val>
          <c:extLst xmlns:c16r2="http://schemas.microsoft.com/office/drawing/2015/06/chart">
            <c:ext xmlns:c16="http://schemas.microsoft.com/office/drawing/2014/chart" uri="{C3380CC4-5D6E-409C-BE32-E72D297353CC}">
              <c16:uniqueId val="{00000001-A6DC-4769-8367-0A134CD7C07D}"/>
            </c:ext>
          </c:extLst>
        </c:ser>
        <c:dLbls>
          <c:showVal val="1"/>
        </c:dLbls>
        <c:gapWidth val="219"/>
        <c:overlap val="-27"/>
        <c:axId val="208385920"/>
        <c:axId val="113950720"/>
      </c:barChart>
      <c:catAx>
        <c:axId val="208385920"/>
        <c:scaling>
          <c:orientation val="minMax"/>
        </c:scaling>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chemeClr val="tx1"/>
                    </a:solidFill>
                  </a:rPr>
                  <a:t>Класи</a:t>
                </a:r>
              </a:p>
            </c:rich>
          </c:tx>
          <c:layout>
            <c:manualLayout>
              <c:xMode val="edge"/>
              <c:yMode val="edge"/>
              <c:x val="0.48033464566929385"/>
              <c:y val="0.83437079015642079"/>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950720"/>
        <c:crosses val="autoZero"/>
        <c:auto val="1"/>
        <c:lblAlgn val="ctr"/>
        <c:lblOffset val="100"/>
      </c:catAx>
      <c:valAx>
        <c:axId val="113950720"/>
        <c:scaling>
          <c:orientation val="minMax"/>
        </c:scaling>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chemeClr val="tx1"/>
                    </a:solidFill>
                  </a:rPr>
                  <a:t>Відсотки</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385920"/>
        <c:crosses val="autoZero"/>
        <c:crossBetween val="between"/>
      </c:valAx>
      <c:spPr>
        <a:noFill/>
        <a:ln>
          <a:noFill/>
        </a:ln>
        <a:effectLst/>
      </c:spPr>
    </c:plotArea>
    <c:legend>
      <c:legendPos val="b"/>
      <c:layout>
        <c:manualLayout>
          <c:xMode val="edge"/>
          <c:yMode val="edge"/>
          <c:x val="0.3538965441819773"/>
          <c:y val="9.3136800806474268E-2"/>
          <c:w val="0.2299391221930592"/>
          <c:h val="6.4879346829051221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3175" cap="flat" cmpd="sng" algn="ctr">
      <a:solidFill>
        <a:schemeClr val="tx1"/>
      </a:solidFill>
      <a:round/>
    </a:ln>
    <a:effectLst/>
  </c:spPr>
  <c:txPr>
    <a:bodyPr/>
    <a:lstStyle/>
    <a:p>
      <a:pPr>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tx1"/>
                </a:solidFill>
              </a:rPr>
              <a:t>Успішність</a:t>
            </a:r>
            <a:r>
              <a:rPr lang="ru-RU" baseline="0">
                <a:solidFill>
                  <a:schemeClr val="tx1"/>
                </a:solidFill>
              </a:rPr>
              <a:t> та якість по класам</a:t>
            </a:r>
            <a:endParaRPr lang="ru-RU">
              <a:solidFill>
                <a:schemeClr val="tx1"/>
              </a:solidFill>
            </a:endParaRPr>
          </a:p>
        </c:rich>
      </c:tx>
      <c:spPr>
        <a:noFill/>
        <a:ln>
          <a:noFill/>
        </a:ln>
        <a:effectLst/>
      </c:spPr>
    </c:title>
    <c:plotArea>
      <c:layout/>
      <c:barChart>
        <c:barDir val="col"/>
        <c:grouping val="clustered"/>
        <c:ser>
          <c:idx val="0"/>
          <c:order val="0"/>
          <c:tx>
            <c:strRef>
              <c:f>Лист1!$B$1</c:f>
              <c:strCache>
                <c:ptCount val="1"/>
                <c:pt idx="0">
                  <c:v>Успішність</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Лист1!$A$2:$A$17</c:f>
              <c:strCache>
                <c:ptCount val="16"/>
                <c:pt idx="0">
                  <c:v>5-а</c:v>
                </c:pt>
                <c:pt idx="1">
                  <c:v>5-б</c:v>
                </c:pt>
                <c:pt idx="2">
                  <c:v>5-в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Лист1!$B$2:$B$17</c:f>
              <c:numCache>
                <c:formatCode>General</c:formatCode>
                <c:ptCount val="16"/>
                <c:pt idx="0">
                  <c:v>92</c:v>
                </c:pt>
                <c:pt idx="1">
                  <c:v>100</c:v>
                </c:pt>
                <c:pt idx="2">
                  <c:v>100</c:v>
                </c:pt>
                <c:pt idx="3">
                  <c:v>100</c:v>
                </c:pt>
                <c:pt idx="4">
                  <c:v>100</c:v>
                </c:pt>
                <c:pt idx="5">
                  <c:v>100</c:v>
                </c:pt>
                <c:pt idx="6">
                  <c:v>100</c:v>
                </c:pt>
                <c:pt idx="7">
                  <c:v>100</c:v>
                </c:pt>
                <c:pt idx="8">
                  <c:v>100</c:v>
                </c:pt>
                <c:pt idx="9">
                  <c:v>96</c:v>
                </c:pt>
                <c:pt idx="10">
                  <c:v>100</c:v>
                </c:pt>
                <c:pt idx="11">
                  <c:v>100</c:v>
                </c:pt>
                <c:pt idx="12">
                  <c:v>96</c:v>
                </c:pt>
                <c:pt idx="13">
                  <c:v>100</c:v>
                </c:pt>
                <c:pt idx="14">
                  <c:v>88</c:v>
                </c:pt>
                <c:pt idx="15">
                  <c:v>100</c:v>
                </c:pt>
              </c:numCache>
            </c:numRef>
          </c:val>
          <c:extLst xmlns:c16r2="http://schemas.microsoft.com/office/drawing/2015/06/chart">
            <c:ext xmlns:c16="http://schemas.microsoft.com/office/drawing/2014/chart" uri="{C3380CC4-5D6E-409C-BE32-E72D297353CC}">
              <c16:uniqueId val="{00000000-D752-48E9-886E-A0882D36C175}"/>
            </c:ext>
          </c:extLst>
        </c:ser>
        <c:ser>
          <c:idx val="1"/>
          <c:order val="1"/>
          <c:tx>
            <c:strRef>
              <c:f>Лист1!$C$1</c:f>
              <c:strCache>
                <c:ptCount val="1"/>
                <c:pt idx="0">
                  <c:v>Якість</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Лист1!$A$2:$A$17</c:f>
              <c:strCache>
                <c:ptCount val="16"/>
                <c:pt idx="0">
                  <c:v>5-а</c:v>
                </c:pt>
                <c:pt idx="1">
                  <c:v>5-б</c:v>
                </c:pt>
                <c:pt idx="2">
                  <c:v>5-в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Лист1!$C$2:$C$17</c:f>
              <c:numCache>
                <c:formatCode>General</c:formatCode>
                <c:ptCount val="16"/>
                <c:pt idx="0">
                  <c:v>54</c:v>
                </c:pt>
                <c:pt idx="1">
                  <c:v>90</c:v>
                </c:pt>
                <c:pt idx="2">
                  <c:v>67</c:v>
                </c:pt>
                <c:pt idx="3">
                  <c:v>72</c:v>
                </c:pt>
                <c:pt idx="4">
                  <c:v>80</c:v>
                </c:pt>
                <c:pt idx="5">
                  <c:v>83</c:v>
                </c:pt>
                <c:pt idx="6">
                  <c:v>78</c:v>
                </c:pt>
                <c:pt idx="7">
                  <c:v>85</c:v>
                </c:pt>
                <c:pt idx="8">
                  <c:v>93</c:v>
                </c:pt>
                <c:pt idx="9">
                  <c:v>81</c:v>
                </c:pt>
                <c:pt idx="10">
                  <c:v>74</c:v>
                </c:pt>
                <c:pt idx="11">
                  <c:v>79</c:v>
                </c:pt>
                <c:pt idx="12">
                  <c:v>74</c:v>
                </c:pt>
                <c:pt idx="13">
                  <c:v>79</c:v>
                </c:pt>
                <c:pt idx="14">
                  <c:v>76</c:v>
                </c:pt>
                <c:pt idx="15">
                  <c:v>80</c:v>
                </c:pt>
              </c:numCache>
            </c:numRef>
          </c:val>
          <c:extLst xmlns:c16r2="http://schemas.microsoft.com/office/drawing/2015/06/chart">
            <c:ext xmlns:c16="http://schemas.microsoft.com/office/drawing/2014/chart" uri="{C3380CC4-5D6E-409C-BE32-E72D297353CC}">
              <c16:uniqueId val="{00000001-D752-48E9-886E-A0882D36C175}"/>
            </c:ext>
          </c:extLst>
        </c:ser>
        <c:dLbls>
          <c:showVal val="1"/>
        </c:dLbls>
        <c:gapWidth val="219"/>
        <c:overlap val="-27"/>
        <c:axId val="114039424"/>
        <c:axId val="114045696"/>
      </c:barChart>
      <c:catAx>
        <c:axId val="114039424"/>
        <c:scaling>
          <c:orientation val="minMax"/>
        </c:scaling>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Класи</a:t>
                </a:r>
              </a:p>
            </c:rich>
          </c:tx>
          <c:layout>
            <c:manualLayout>
              <c:xMode val="edge"/>
              <c:yMode val="edge"/>
              <c:x val="0.42709390492855082"/>
              <c:y val="0.79976871403185323"/>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045696"/>
        <c:crosses val="autoZero"/>
        <c:auto val="1"/>
        <c:lblAlgn val="ctr"/>
        <c:lblOffset val="100"/>
      </c:catAx>
      <c:valAx>
        <c:axId val="114045696"/>
        <c:scaling>
          <c:orientation val="minMax"/>
        </c:scaling>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Відсотки</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039424"/>
        <c:crosses val="autoZero"/>
        <c:crossBetween val="between"/>
      </c:valAx>
      <c:spPr>
        <a:noFill/>
        <a:ln>
          <a:noFill/>
        </a:ln>
        <a:effectLst/>
      </c:spPr>
    </c:plotArea>
    <c:legend>
      <c:legendPos val="b"/>
      <c:layout>
        <c:manualLayout>
          <c:xMode val="edge"/>
          <c:yMode val="edge"/>
          <c:x val="0.3538965441819773"/>
          <c:y val="9.3136800806474268E-2"/>
          <c:w val="0.2299391221930592"/>
          <c:h val="6.4879346829051221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solidFill>
                  <a:schemeClr val="tx1"/>
                </a:solidFill>
              </a:rPr>
              <a:t>Успішність</a:t>
            </a:r>
            <a:r>
              <a:rPr lang="ru-RU" sz="1200" baseline="0">
                <a:solidFill>
                  <a:schemeClr val="tx1"/>
                </a:solidFill>
              </a:rPr>
              <a:t> та якість по класам</a:t>
            </a:r>
            <a:endParaRPr lang="ru-RU" sz="1200">
              <a:solidFill>
                <a:schemeClr val="tx1"/>
              </a:solidFill>
            </a:endParaRPr>
          </a:p>
        </c:rich>
      </c:tx>
      <c:layout>
        <c:manualLayout>
          <c:xMode val="edge"/>
          <c:yMode val="edge"/>
          <c:x val="0.31124773960217"/>
          <c:y val="0"/>
        </c:manualLayout>
      </c:layout>
      <c:spPr>
        <a:noFill/>
        <a:ln>
          <a:noFill/>
        </a:ln>
        <a:effectLst/>
      </c:spPr>
    </c:title>
    <c:plotArea>
      <c:layout/>
      <c:barChart>
        <c:barDir val="col"/>
        <c:grouping val="clustered"/>
        <c:ser>
          <c:idx val="0"/>
          <c:order val="0"/>
          <c:tx>
            <c:strRef>
              <c:f>Лист1!$B$1</c:f>
              <c:strCache>
                <c:ptCount val="1"/>
                <c:pt idx="0">
                  <c:v>Успішність</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9-а</c:v>
                </c:pt>
                <c:pt idx="1">
                  <c:v>9-б</c:v>
                </c:pt>
                <c:pt idx="2">
                  <c:v>9-в</c:v>
                </c:pt>
              </c:strCache>
            </c:strRef>
          </c:cat>
          <c:val>
            <c:numRef>
              <c:f>Лист1!$B$2:$B$5</c:f>
              <c:numCache>
                <c:formatCode>General</c:formatCode>
                <c:ptCount val="4"/>
                <c:pt idx="0">
                  <c:v>100</c:v>
                </c:pt>
                <c:pt idx="1">
                  <c:v>100</c:v>
                </c:pt>
                <c:pt idx="2">
                  <c:v>97</c:v>
                </c:pt>
              </c:numCache>
            </c:numRef>
          </c:val>
          <c:extLst xmlns:c16r2="http://schemas.microsoft.com/office/drawing/2015/06/chart">
            <c:ext xmlns:c16="http://schemas.microsoft.com/office/drawing/2014/chart" uri="{C3380CC4-5D6E-409C-BE32-E72D297353CC}">
              <c16:uniqueId val="{00000000-9401-4679-90F8-9188333DCCF0}"/>
            </c:ext>
          </c:extLst>
        </c:ser>
        <c:ser>
          <c:idx val="1"/>
          <c:order val="1"/>
          <c:tx>
            <c:strRef>
              <c:f>Лист1!$C$1</c:f>
              <c:strCache>
                <c:ptCount val="1"/>
                <c:pt idx="0">
                  <c:v>Якість</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9-а</c:v>
                </c:pt>
                <c:pt idx="1">
                  <c:v>9-б</c:v>
                </c:pt>
                <c:pt idx="2">
                  <c:v>9-в</c:v>
                </c:pt>
              </c:strCache>
            </c:strRef>
          </c:cat>
          <c:val>
            <c:numRef>
              <c:f>Лист1!$C$2:$C$5</c:f>
              <c:numCache>
                <c:formatCode>General</c:formatCode>
                <c:ptCount val="4"/>
                <c:pt idx="0">
                  <c:v>92</c:v>
                </c:pt>
                <c:pt idx="1">
                  <c:v>65</c:v>
                </c:pt>
                <c:pt idx="2">
                  <c:v>82</c:v>
                </c:pt>
              </c:numCache>
            </c:numRef>
          </c:val>
          <c:extLst xmlns:c16r2="http://schemas.microsoft.com/office/drawing/2015/06/chart">
            <c:ext xmlns:c16="http://schemas.microsoft.com/office/drawing/2014/chart" uri="{C3380CC4-5D6E-409C-BE32-E72D297353CC}">
              <c16:uniqueId val="{00000001-9401-4679-90F8-9188333DCCF0}"/>
            </c:ext>
          </c:extLst>
        </c:ser>
        <c:ser>
          <c:idx val="2"/>
          <c:order val="2"/>
          <c:tx>
            <c:strRef>
              <c:f>Лист1!$D$1</c:f>
              <c:strCache>
                <c:ptCount val="1"/>
                <c:pt idx="0">
                  <c:v>Ряд 3</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9-а</c:v>
                </c:pt>
                <c:pt idx="1">
                  <c:v>9-б</c:v>
                </c:pt>
                <c:pt idx="2">
                  <c:v>9-в</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9401-4679-90F8-9188333DCCF0}"/>
            </c:ext>
          </c:extLst>
        </c:ser>
        <c:dLbls>
          <c:showVal val="1"/>
        </c:dLbls>
        <c:gapWidth val="219"/>
        <c:overlap val="-27"/>
        <c:axId val="114107520"/>
        <c:axId val="114109440"/>
      </c:barChart>
      <c:catAx>
        <c:axId val="11410752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Класи</a:t>
                </a:r>
              </a:p>
            </c:rich>
          </c:tx>
          <c:layout>
            <c:manualLayout>
              <c:xMode val="edge"/>
              <c:yMode val="edge"/>
              <c:x val="0.40483121901428987"/>
              <c:y val="0.80920572428446469"/>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109440"/>
        <c:crosses val="autoZero"/>
        <c:auto val="1"/>
        <c:lblAlgn val="ctr"/>
        <c:lblOffset val="100"/>
      </c:catAx>
      <c:valAx>
        <c:axId val="11410944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Відсотки</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107520"/>
        <c:crosses val="autoZero"/>
        <c:crossBetween val="between"/>
      </c:valAx>
      <c:spPr>
        <a:noFill/>
        <a:ln>
          <a:noFill/>
        </a:ln>
        <a:effectLst/>
      </c:spPr>
    </c:plotArea>
    <c:legend>
      <c:legendPos val="b"/>
      <c:legendEntry>
        <c:idx val="2"/>
        <c:delete val="1"/>
      </c:legendEntry>
      <c:layout>
        <c:manualLayout>
          <c:xMode val="edge"/>
          <c:yMode val="edge"/>
          <c:x val="0.33641932779236294"/>
          <c:y val="9.1765404324460398E-2"/>
          <c:w val="0.2299391221930592"/>
          <c:h val="6.6964754405699295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5486319002456956E-2"/>
          <c:y val="4.8855972211394372E-2"/>
          <c:w val="0.75272554988134466"/>
          <c:h val="0.84090572836811728"/>
        </c:manualLayout>
      </c:layout>
      <c:barChart>
        <c:barDir val="col"/>
        <c:grouping val="clustered"/>
        <c:ser>
          <c:idx val="0"/>
          <c:order val="0"/>
          <c:tx>
            <c:strRef>
              <c:f>Лист1!$Z$4</c:f>
              <c:strCache>
                <c:ptCount val="1"/>
                <c:pt idx="0">
                  <c:v>успішність</c:v>
                </c:pt>
              </c:strCache>
            </c:strRef>
          </c:tx>
          <c:cat>
            <c:strRef>
              <c:f>Лист1!$Y$5:$Y$23</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Лист1!$Z$5:$Z$23</c:f>
              <c:numCache>
                <c:formatCode>0%</c:formatCode>
                <c:ptCount val="19"/>
                <c:pt idx="0">
                  <c:v>0.5</c:v>
                </c:pt>
                <c:pt idx="1">
                  <c:v>0.95000000000000062</c:v>
                </c:pt>
                <c:pt idx="2">
                  <c:v>0.70000000000000062</c:v>
                </c:pt>
                <c:pt idx="3">
                  <c:v>1</c:v>
                </c:pt>
                <c:pt idx="4">
                  <c:v>0.81</c:v>
                </c:pt>
                <c:pt idx="5">
                  <c:v>0.9</c:v>
                </c:pt>
                <c:pt idx="6">
                  <c:v>0.67000000000000515</c:v>
                </c:pt>
                <c:pt idx="7">
                  <c:v>0.83000000000000063</c:v>
                </c:pt>
                <c:pt idx="8">
                  <c:v>0.86000000000000065</c:v>
                </c:pt>
                <c:pt idx="9">
                  <c:v>0.70000000000000062</c:v>
                </c:pt>
                <c:pt idx="10">
                  <c:v>0.93</c:v>
                </c:pt>
                <c:pt idx="11">
                  <c:v>0.86000000000000065</c:v>
                </c:pt>
                <c:pt idx="12">
                  <c:v>0.8</c:v>
                </c:pt>
                <c:pt idx="13">
                  <c:v>0.70000000000000062</c:v>
                </c:pt>
                <c:pt idx="14">
                  <c:v>0.64000000000000445</c:v>
                </c:pt>
                <c:pt idx="15">
                  <c:v>0.69000000000000061</c:v>
                </c:pt>
                <c:pt idx="16">
                  <c:v>0.93</c:v>
                </c:pt>
                <c:pt idx="17">
                  <c:v>0.89</c:v>
                </c:pt>
                <c:pt idx="18">
                  <c:v>0.95000000000000062</c:v>
                </c:pt>
              </c:numCache>
            </c:numRef>
          </c:val>
        </c:ser>
        <c:ser>
          <c:idx val="1"/>
          <c:order val="1"/>
          <c:tx>
            <c:strRef>
              <c:f>Лист1!$AA$4</c:f>
              <c:strCache>
                <c:ptCount val="1"/>
                <c:pt idx="0">
                  <c:v>якість</c:v>
                </c:pt>
              </c:strCache>
            </c:strRef>
          </c:tx>
          <c:cat>
            <c:strRef>
              <c:f>Лист1!$Y$5:$Y$23</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Лист1!$AA$5:$AA$23</c:f>
              <c:numCache>
                <c:formatCode>0%</c:formatCode>
                <c:ptCount val="19"/>
                <c:pt idx="0">
                  <c:v>0.14000000000000001</c:v>
                </c:pt>
                <c:pt idx="1">
                  <c:v>0.55000000000000004</c:v>
                </c:pt>
                <c:pt idx="2">
                  <c:v>0.25</c:v>
                </c:pt>
                <c:pt idx="3">
                  <c:v>0.92</c:v>
                </c:pt>
                <c:pt idx="4">
                  <c:v>0.68</c:v>
                </c:pt>
                <c:pt idx="5">
                  <c:v>0.69000000000000061</c:v>
                </c:pt>
                <c:pt idx="6">
                  <c:v>0.19</c:v>
                </c:pt>
                <c:pt idx="7">
                  <c:v>0.61000000000000065</c:v>
                </c:pt>
                <c:pt idx="8">
                  <c:v>0.59</c:v>
                </c:pt>
                <c:pt idx="9">
                  <c:v>0.33000000000000251</c:v>
                </c:pt>
                <c:pt idx="10">
                  <c:v>0.41000000000000031</c:v>
                </c:pt>
                <c:pt idx="11">
                  <c:v>0.39000000000000223</c:v>
                </c:pt>
                <c:pt idx="12">
                  <c:v>0.35000000000000031</c:v>
                </c:pt>
                <c:pt idx="13">
                  <c:v>8.0000000000000043E-2</c:v>
                </c:pt>
                <c:pt idx="14">
                  <c:v>0.23</c:v>
                </c:pt>
                <c:pt idx="15">
                  <c:v>0.25</c:v>
                </c:pt>
                <c:pt idx="16">
                  <c:v>0.73000000000000065</c:v>
                </c:pt>
                <c:pt idx="17">
                  <c:v>0.56000000000000005</c:v>
                </c:pt>
                <c:pt idx="18">
                  <c:v>0.53</c:v>
                </c:pt>
              </c:numCache>
            </c:numRef>
          </c:val>
        </c:ser>
        <c:axId val="114146304"/>
        <c:axId val="114148096"/>
      </c:barChart>
      <c:catAx>
        <c:axId val="114146304"/>
        <c:scaling>
          <c:orientation val="minMax"/>
        </c:scaling>
        <c:axPos val="b"/>
        <c:tickLblPos val="nextTo"/>
        <c:crossAx val="114148096"/>
        <c:crosses val="autoZero"/>
        <c:auto val="1"/>
        <c:lblAlgn val="ctr"/>
        <c:lblOffset val="100"/>
      </c:catAx>
      <c:valAx>
        <c:axId val="114148096"/>
        <c:scaling>
          <c:orientation val="minMax"/>
        </c:scaling>
        <c:axPos val="l"/>
        <c:majorGridlines/>
        <c:numFmt formatCode="0%" sourceLinked="1"/>
        <c:tickLblPos val="nextTo"/>
        <c:crossAx val="114146304"/>
        <c:crosses val="autoZero"/>
        <c:crossBetween val="between"/>
      </c:valAx>
    </c:plotArea>
    <c:legend>
      <c:legendPos val="r"/>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початковий</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Лист1!$B$2:$B$20</c:f>
              <c:numCache>
                <c:formatCode>0%</c:formatCode>
                <c:ptCount val="19"/>
                <c:pt idx="0">
                  <c:v>0.5</c:v>
                </c:pt>
                <c:pt idx="1">
                  <c:v>5.0000000000000093E-2</c:v>
                </c:pt>
                <c:pt idx="2">
                  <c:v>0.30000000000000032</c:v>
                </c:pt>
                <c:pt idx="4">
                  <c:v>0.19000000000000009</c:v>
                </c:pt>
                <c:pt idx="5">
                  <c:v>0.1</c:v>
                </c:pt>
                <c:pt idx="6">
                  <c:v>0.3300000000000029</c:v>
                </c:pt>
                <c:pt idx="7">
                  <c:v>0.17</c:v>
                </c:pt>
                <c:pt idx="8">
                  <c:v>0.14000000000000001</c:v>
                </c:pt>
                <c:pt idx="9">
                  <c:v>0.30000000000000032</c:v>
                </c:pt>
                <c:pt idx="10">
                  <c:v>7.0000000000000034E-2</c:v>
                </c:pt>
                <c:pt idx="11">
                  <c:v>0.14000000000000001</c:v>
                </c:pt>
                <c:pt idx="12">
                  <c:v>0.2</c:v>
                </c:pt>
                <c:pt idx="13">
                  <c:v>0.30000000000000032</c:v>
                </c:pt>
                <c:pt idx="14">
                  <c:v>0.36000000000000032</c:v>
                </c:pt>
                <c:pt idx="15">
                  <c:v>0.31000000000000233</c:v>
                </c:pt>
                <c:pt idx="16">
                  <c:v>7.0000000000000034E-2</c:v>
                </c:pt>
                <c:pt idx="17">
                  <c:v>0.11000000000000004</c:v>
                </c:pt>
                <c:pt idx="18">
                  <c:v>5.0000000000000093E-2</c:v>
                </c:pt>
              </c:numCache>
            </c:numRef>
          </c:val>
        </c:ser>
        <c:ser>
          <c:idx val="1"/>
          <c:order val="1"/>
          <c:tx>
            <c:strRef>
              <c:f>Лист1!$C$1</c:f>
              <c:strCache>
                <c:ptCount val="1"/>
                <c:pt idx="0">
                  <c:v>середній</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Лист1!$C$2:$C$20</c:f>
              <c:numCache>
                <c:formatCode>0%</c:formatCode>
                <c:ptCount val="19"/>
                <c:pt idx="0">
                  <c:v>0.36000000000000032</c:v>
                </c:pt>
                <c:pt idx="1">
                  <c:v>0.4</c:v>
                </c:pt>
                <c:pt idx="2">
                  <c:v>0.45</c:v>
                </c:pt>
                <c:pt idx="3">
                  <c:v>8.0000000000000127E-2</c:v>
                </c:pt>
                <c:pt idx="4">
                  <c:v>0.13</c:v>
                </c:pt>
                <c:pt idx="5">
                  <c:v>0.21000000000000021</c:v>
                </c:pt>
                <c:pt idx="6">
                  <c:v>0.48000000000000032</c:v>
                </c:pt>
                <c:pt idx="7">
                  <c:v>0.22000000000000008</c:v>
                </c:pt>
                <c:pt idx="8">
                  <c:v>0.27</c:v>
                </c:pt>
                <c:pt idx="9">
                  <c:v>0.37000000000000038</c:v>
                </c:pt>
                <c:pt idx="10">
                  <c:v>0.52</c:v>
                </c:pt>
                <c:pt idx="11">
                  <c:v>0.47000000000000008</c:v>
                </c:pt>
                <c:pt idx="12">
                  <c:v>0.45</c:v>
                </c:pt>
                <c:pt idx="13">
                  <c:v>0.62000000000000466</c:v>
                </c:pt>
                <c:pt idx="14">
                  <c:v>0.41000000000000031</c:v>
                </c:pt>
                <c:pt idx="15">
                  <c:v>0.43000000000000038</c:v>
                </c:pt>
                <c:pt idx="16">
                  <c:v>0.2</c:v>
                </c:pt>
                <c:pt idx="17">
                  <c:v>0.3300000000000029</c:v>
                </c:pt>
                <c:pt idx="18">
                  <c:v>0.42000000000000032</c:v>
                </c:pt>
              </c:numCache>
            </c:numRef>
          </c:val>
        </c:ser>
        <c:ser>
          <c:idx val="2"/>
          <c:order val="2"/>
          <c:tx>
            <c:strRef>
              <c:f>Лист1!$D$1</c:f>
              <c:strCache>
                <c:ptCount val="1"/>
                <c:pt idx="0">
                  <c:v>достатній</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Лист1!$D$2:$D$20</c:f>
              <c:numCache>
                <c:formatCode>0%</c:formatCode>
                <c:ptCount val="19"/>
                <c:pt idx="0">
                  <c:v>0.14000000000000001</c:v>
                </c:pt>
                <c:pt idx="1">
                  <c:v>0.45</c:v>
                </c:pt>
                <c:pt idx="2">
                  <c:v>0.2</c:v>
                </c:pt>
                <c:pt idx="3">
                  <c:v>0.36000000000000032</c:v>
                </c:pt>
                <c:pt idx="4">
                  <c:v>0.32000000000000262</c:v>
                </c:pt>
                <c:pt idx="5">
                  <c:v>0.41000000000000031</c:v>
                </c:pt>
                <c:pt idx="6">
                  <c:v>0.19000000000000009</c:v>
                </c:pt>
                <c:pt idx="7">
                  <c:v>0.52</c:v>
                </c:pt>
                <c:pt idx="8">
                  <c:v>0.36000000000000032</c:v>
                </c:pt>
                <c:pt idx="9">
                  <c:v>0.26</c:v>
                </c:pt>
                <c:pt idx="10">
                  <c:v>0.26</c:v>
                </c:pt>
                <c:pt idx="11">
                  <c:v>0.32000000000000262</c:v>
                </c:pt>
                <c:pt idx="12">
                  <c:v>0.30000000000000032</c:v>
                </c:pt>
                <c:pt idx="14">
                  <c:v>0.23</c:v>
                </c:pt>
                <c:pt idx="15">
                  <c:v>0.125</c:v>
                </c:pt>
                <c:pt idx="16">
                  <c:v>0.3300000000000029</c:v>
                </c:pt>
                <c:pt idx="17">
                  <c:v>0.56000000000000005</c:v>
                </c:pt>
                <c:pt idx="18">
                  <c:v>0.53</c:v>
                </c:pt>
              </c:numCache>
            </c:numRef>
          </c:val>
        </c:ser>
        <c:ser>
          <c:idx val="3"/>
          <c:order val="3"/>
          <c:tx>
            <c:strRef>
              <c:f>Лист1!$E$1</c:f>
              <c:strCache>
                <c:ptCount val="1"/>
                <c:pt idx="0">
                  <c:v>високий</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Лист1!$E$2:$E$20</c:f>
              <c:numCache>
                <c:formatCode>0%</c:formatCode>
                <c:ptCount val="19"/>
                <c:pt idx="1">
                  <c:v>0.1</c:v>
                </c:pt>
                <c:pt idx="2">
                  <c:v>5.0000000000000093E-2</c:v>
                </c:pt>
                <c:pt idx="3">
                  <c:v>0.56000000000000005</c:v>
                </c:pt>
                <c:pt idx="4">
                  <c:v>0.36000000000000032</c:v>
                </c:pt>
                <c:pt idx="5">
                  <c:v>0.28000000000000008</c:v>
                </c:pt>
                <c:pt idx="7">
                  <c:v>9.0000000000000066E-2</c:v>
                </c:pt>
                <c:pt idx="8">
                  <c:v>0.23</c:v>
                </c:pt>
                <c:pt idx="9">
                  <c:v>7.0000000000000034E-2</c:v>
                </c:pt>
                <c:pt idx="10">
                  <c:v>0.15000000000000024</c:v>
                </c:pt>
                <c:pt idx="11">
                  <c:v>7.0000000000000034E-2</c:v>
                </c:pt>
                <c:pt idx="12">
                  <c:v>5.0000000000000093E-2</c:v>
                </c:pt>
                <c:pt idx="13">
                  <c:v>8.0000000000000127E-2</c:v>
                </c:pt>
                <c:pt idx="15">
                  <c:v>0.13</c:v>
                </c:pt>
                <c:pt idx="16">
                  <c:v>0.4</c:v>
                </c:pt>
              </c:numCache>
            </c:numRef>
          </c:val>
        </c:ser>
        <c:axId val="114305280"/>
        <c:axId val="114311168"/>
      </c:barChart>
      <c:catAx>
        <c:axId val="114305280"/>
        <c:scaling>
          <c:orientation val="minMax"/>
        </c:scaling>
        <c:axPos val="b"/>
        <c:tickLblPos val="nextTo"/>
        <c:crossAx val="114311168"/>
        <c:crosses val="autoZero"/>
        <c:auto val="1"/>
        <c:lblAlgn val="ctr"/>
        <c:lblOffset val="100"/>
      </c:catAx>
      <c:valAx>
        <c:axId val="114311168"/>
        <c:scaling>
          <c:orientation val="minMax"/>
        </c:scaling>
        <c:axPos val="l"/>
        <c:majorGridlines/>
        <c:numFmt formatCode="0%" sourceLinked="1"/>
        <c:tickLblPos val="nextTo"/>
        <c:crossAx val="114305280"/>
        <c:crosses val="autoZero"/>
        <c:crossBetween val="between"/>
      </c:valAx>
    </c:plotArea>
    <c:legend>
      <c:legendPos val="r"/>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cat>
            <c:strRef>
              <c:f>Лист1!$O$3:$O$21</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Лист1!$P$3:$P$21</c:f>
              <c:numCache>
                <c:formatCode>General</c:formatCode>
                <c:ptCount val="19"/>
                <c:pt idx="0">
                  <c:v>4</c:v>
                </c:pt>
                <c:pt idx="1">
                  <c:v>6.5</c:v>
                </c:pt>
                <c:pt idx="2">
                  <c:v>5</c:v>
                </c:pt>
                <c:pt idx="3">
                  <c:v>9</c:v>
                </c:pt>
                <c:pt idx="4">
                  <c:v>8</c:v>
                </c:pt>
                <c:pt idx="5">
                  <c:v>9</c:v>
                </c:pt>
                <c:pt idx="6">
                  <c:v>5</c:v>
                </c:pt>
                <c:pt idx="7">
                  <c:v>6</c:v>
                </c:pt>
                <c:pt idx="8">
                  <c:v>7</c:v>
                </c:pt>
                <c:pt idx="9">
                  <c:v>5</c:v>
                </c:pt>
                <c:pt idx="10">
                  <c:v>6</c:v>
                </c:pt>
                <c:pt idx="11">
                  <c:v>6</c:v>
                </c:pt>
                <c:pt idx="12">
                  <c:v>5.5</c:v>
                </c:pt>
                <c:pt idx="13">
                  <c:v>4</c:v>
                </c:pt>
                <c:pt idx="14">
                  <c:v>4.5</c:v>
                </c:pt>
                <c:pt idx="15">
                  <c:v>4</c:v>
                </c:pt>
                <c:pt idx="16">
                  <c:v>7.5</c:v>
                </c:pt>
                <c:pt idx="17">
                  <c:v>6.3</c:v>
                </c:pt>
                <c:pt idx="18">
                  <c:v>6.4</c:v>
                </c:pt>
              </c:numCache>
            </c:numRef>
          </c:val>
        </c:ser>
        <c:marker val="1"/>
        <c:axId val="114322432"/>
        <c:axId val="114328320"/>
      </c:lineChart>
      <c:catAx>
        <c:axId val="114322432"/>
        <c:scaling>
          <c:orientation val="minMax"/>
        </c:scaling>
        <c:axPos val="b"/>
        <c:tickLblPos val="nextTo"/>
        <c:crossAx val="114328320"/>
        <c:crosses val="autoZero"/>
        <c:auto val="1"/>
        <c:lblAlgn val="ctr"/>
        <c:lblOffset val="100"/>
      </c:catAx>
      <c:valAx>
        <c:axId val="114328320"/>
        <c:scaling>
          <c:orientation val="minMax"/>
        </c:scaling>
        <c:axPos val="l"/>
        <c:majorGridlines/>
        <c:numFmt formatCode="General" sourceLinked="1"/>
        <c:tickLblPos val="nextTo"/>
        <c:crossAx val="114322432"/>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 </a:t>
            </a:r>
            <a:r>
              <a:rPr lang="ru-RU" sz="1600"/>
              <a:t>Якісний склад педагогічних працівників</a:t>
            </a:r>
          </a:p>
        </c:rich>
      </c:tx>
    </c:title>
    <c:view3D>
      <c:rotX val="30"/>
      <c:perspective val="30"/>
    </c:view3D>
    <c:plotArea>
      <c:layout/>
      <c:pie3DChart>
        <c:varyColors val="1"/>
        <c:ser>
          <c:idx val="0"/>
          <c:order val="0"/>
          <c:tx>
            <c:strRef>
              <c:f>'Лист1'!$B$1</c:f>
              <c:strCache>
                <c:ptCount val="1"/>
                <c:pt idx="0">
                  <c:v> Якісний склад педагогічних працівників</c:v>
                </c:pt>
              </c:strCache>
            </c:strRef>
          </c:tx>
          <c:explosion val="25"/>
          <c:cat>
            <c:strRef>
              <c:f>'Лист1'!$A$2:$A$5</c:f>
              <c:strCache>
                <c:ptCount val="4"/>
                <c:pt idx="0">
                  <c:v>вища 39</c:v>
                </c:pt>
                <c:pt idx="1">
                  <c:v>І категорія 6</c:v>
                </c:pt>
                <c:pt idx="2">
                  <c:v>ІІ категорія 13</c:v>
                </c:pt>
                <c:pt idx="3">
                  <c:v>спеціаліст 14</c:v>
                </c:pt>
              </c:strCache>
            </c:strRef>
          </c:cat>
          <c:val>
            <c:numRef>
              <c:f>'Лист1'!$B$2:$B$5</c:f>
              <c:numCache>
                <c:formatCode>General</c:formatCode>
                <c:ptCount val="4"/>
                <c:pt idx="0">
                  <c:v>39</c:v>
                </c:pt>
                <c:pt idx="1">
                  <c:v>6</c:v>
                </c:pt>
                <c:pt idx="2">
                  <c:v>13</c:v>
                </c:pt>
                <c:pt idx="3">
                  <c:v>14</c:v>
                </c:pt>
              </c:numCache>
            </c:numRef>
          </c:val>
        </c:ser>
      </c:pie3DChart>
    </c:plotArea>
    <c:legend>
      <c:legendPos val="r"/>
      <c:txPr>
        <a:bodyPr/>
        <a:lstStyle/>
        <a:p>
          <a:pPr>
            <a:defRPr sz="1200"/>
          </a:pPr>
          <a:endParaRPr lang="ru-RU"/>
        </a:p>
      </c:txPr>
    </c:legend>
    <c:plotVisOnly val="1"/>
  </c:chart>
  <c:txPr>
    <a:bodyPr/>
    <a:lstStyle/>
    <a:p>
      <a:pPr>
        <a:defRPr sz="1800"/>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6009951881014872"/>
          <c:y val="2.8252405949256338E-2"/>
          <c:w val="0.66501290463692042"/>
          <c:h val="0.79822506561679785"/>
        </c:manualLayout>
      </c:layout>
      <c:barChart>
        <c:barDir val="col"/>
        <c:grouping val="clustered"/>
        <c:ser>
          <c:idx val="0"/>
          <c:order val="0"/>
          <c:tx>
            <c:strRef>
              <c:f>Лист1!$N$1</c:f>
              <c:strCache>
                <c:ptCount val="1"/>
                <c:pt idx="0">
                  <c:v>успішність</c:v>
                </c:pt>
              </c:strCache>
            </c:strRef>
          </c:tx>
          <c:cat>
            <c:strRef>
              <c:f>Лист1!$M$2:$M$14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Лист1!$N$2:$N$14</c:f>
              <c:numCache>
                <c:formatCode>0%</c:formatCode>
                <c:ptCount val="13"/>
                <c:pt idx="0">
                  <c:v>0.55000000000000004</c:v>
                </c:pt>
                <c:pt idx="1">
                  <c:v>1</c:v>
                </c:pt>
                <c:pt idx="2">
                  <c:v>0.95000000000000062</c:v>
                </c:pt>
                <c:pt idx="3">
                  <c:v>0.68</c:v>
                </c:pt>
                <c:pt idx="4">
                  <c:v>0.78</c:v>
                </c:pt>
                <c:pt idx="5">
                  <c:v>0.75000000000000411</c:v>
                </c:pt>
                <c:pt idx="6">
                  <c:v>0.71000000000000063</c:v>
                </c:pt>
                <c:pt idx="7">
                  <c:v>0.56999999999999995</c:v>
                </c:pt>
                <c:pt idx="8">
                  <c:v>0.67000000000000515</c:v>
                </c:pt>
                <c:pt idx="9">
                  <c:v>0.76000000000000445</c:v>
                </c:pt>
                <c:pt idx="10">
                  <c:v>0.86000000000000065</c:v>
                </c:pt>
                <c:pt idx="11">
                  <c:v>0.9</c:v>
                </c:pt>
                <c:pt idx="12">
                  <c:v>1</c:v>
                </c:pt>
              </c:numCache>
            </c:numRef>
          </c:val>
        </c:ser>
        <c:ser>
          <c:idx val="1"/>
          <c:order val="1"/>
          <c:tx>
            <c:strRef>
              <c:f>Лист1!$O$1</c:f>
              <c:strCache>
                <c:ptCount val="1"/>
                <c:pt idx="0">
                  <c:v>якість</c:v>
                </c:pt>
              </c:strCache>
            </c:strRef>
          </c:tx>
          <c:cat>
            <c:strRef>
              <c:f>Лист1!$M$2:$M$14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Лист1!$O$2:$O$14</c:f>
              <c:numCache>
                <c:formatCode>0%</c:formatCode>
                <c:ptCount val="13"/>
                <c:pt idx="0">
                  <c:v>0.2</c:v>
                </c:pt>
                <c:pt idx="1">
                  <c:v>0.95000000000000062</c:v>
                </c:pt>
                <c:pt idx="2">
                  <c:v>0.9</c:v>
                </c:pt>
                <c:pt idx="3">
                  <c:v>0.36000000000000032</c:v>
                </c:pt>
                <c:pt idx="4">
                  <c:v>0.39000000000000223</c:v>
                </c:pt>
                <c:pt idx="5">
                  <c:v>0.5</c:v>
                </c:pt>
                <c:pt idx="6">
                  <c:v>0.24000000000000021</c:v>
                </c:pt>
                <c:pt idx="7">
                  <c:v>0.12000000000000002</c:v>
                </c:pt>
                <c:pt idx="8">
                  <c:v>0.24000000000000021</c:v>
                </c:pt>
                <c:pt idx="9">
                  <c:v>0.35000000000000031</c:v>
                </c:pt>
                <c:pt idx="10">
                  <c:v>0.72000000000000064</c:v>
                </c:pt>
                <c:pt idx="11">
                  <c:v>0.2</c:v>
                </c:pt>
                <c:pt idx="12">
                  <c:v>0.5</c:v>
                </c:pt>
              </c:numCache>
            </c:numRef>
          </c:val>
        </c:ser>
        <c:axId val="114352896"/>
        <c:axId val="114354432"/>
      </c:barChart>
      <c:catAx>
        <c:axId val="114352896"/>
        <c:scaling>
          <c:orientation val="minMax"/>
        </c:scaling>
        <c:axPos val="b"/>
        <c:tickLblPos val="nextTo"/>
        <c:crossAx val="114354432"/>
        <c:crosses val="autoZero"/>
        <c:auto val="1"/>
        <c:lblAlgn val="ctr"/>
        <c:lblOffset val="100"/>
      </c:catAx>
      <c:valAx>
        <c:axId val="114354432"/>
        <c:scaling>
          <c:orientation val="minMax"/>
        </c:scaling>
        <c:axPos val="l"/>
        <c:majorGridlines/>
        <c:numFmt formatCode="0%" sourceLinked="1"/>
        <c:tickLblPos val="nextTo"/>
        <c:crossAx val="114352896"/>
        <c:crosses val="autoZero"/>
        <c:crossBetween val="between"/>
      </c:valAx>
    </c:plotArea>
    <c:legend>
      <c:legendPos val="r"/>
    </c:legend>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початковий</c:v>
                </c:pt>
              </c:strCache>
            </c:strRef>
          </c:tx>
          <c:cat>
            <c:strRef>
              <c:f>Лист1!$A$2:$A$14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Лист1!$B$2:$B$14</c:f>
              <c:numCache>
                <c:formatCode>General</c:formatCode>
                <c:ptCount val="13"/>
                <c:pt idx="0" formatCode="0%">
                  <c:v>0.45</c:v>
                </c:pt>
                <c:pt idx="2" formatCode="0%">
                  <c:v>0.05</c:v>
                </c:pt>
                <c:pt idx="3" formatCode="0%">
                  <c:v>0.32000000000000223</c:v>
                </c:pt>
                <c:pt idx="4" formatCode="0%">
                  <c:v>0.22</c:v>
                </c:pt>
                <c:pt idx="5" formatCode="0%">
                  <c:v>0.25</c:v>
                </c:pt>
                <c:pt idx="6" formatCode="0%">
                  <c:v>0.29000000000000031</c:v>
                </c:pt>
                <c:pt idx="7" formatCode="0%">
                  <c:v>0.44</c:v>
                </c:pt>
                <c:pt idx="8" formatCode="0%">
                  <c:v>0.33000000000000251</c:v>
                </c:pt>
                <c:pt idx="9" formatCode="0%">
                  <c:v>0.24000000000000021</c:v>
                </c:pt>
                <c:pt idx="10" formatCode="0%">
                  <c:v>0.14000000000000001</c:v>
                </c:pt>
                <c:pt idx="11" formatCode="0%">
                  <c:v>0.1</c:v>
                </c:pt>
                <c:pt idx="12" formatCode="0%">
                  <c:v>0.2</c:v>
                </c:pt>
              </c:numCache>
            </c:numRef>
          </c:val>
        </c:ser>
        <c:ser>
          <c:idx val="1"/>
          <c:order val="1"/>
          <c:tx>
            <c:strRef>
              <c:f>Лист1!$C$1</c:f>
              <c:strCache>
                <c:ptCount val="1"/>
                <c:pt idx="0">
                  <c:v>середній</c:v>
                </c:pt>
              </c:strCache>
            </c:strRef>
          </c:tx>
          <c:cat>
            <c:strRef>
              <c:f>Лист1!$A$2:$A$14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Лист1!$C$2:$C$14</c:f>
              <c:numCache>
                <c:formatCode>0%</c:formatCode>
                <c:ptCount val="13"/>
                <c:pt idx="0">
                  <c:v>0.35000000000000031</c:v>
                </c:pt>
                <c:pt idx="1">
                  <c:v>0.05</c:v>
                </c:pt>
                <c:pt idx="2">
                  <c:v>0.05</c:v>
                </c:pt>
                <c:pt idx="3">
                  <c:v>8.0000000000000043E-2</c:v>
                </c:pt>
                <c:pt idx="4">
                  <c:v>0.39000000000000223</c:v>
                </c:pt>
                <c:pt idx="5">
                  <c:v>0.25</c:v>
                </c:pt>
                <c:pt idx="6">
                  <c:v>0.47000000000000008</c:v>
                </c:pt>
                <c:pt idx="7">
                  <c:v>0.44</c:v>
                </c:pt>
                <c:pt idx="8">
                  <c:v>0.43000000000000038</c:v>
                </c:pt>
                <c:pt idx="9">
                  <c:v>0.41000000000000031</c:v>
                </c:pt>
                <c:pt idx="10">
                  <c:v>0.14000000000000001</c:v>
                </c:pt>
                <c:pt idx="11">
                  <c:v>0.70000000000000062</c:v>
                </c:pt>
                <c:pt idx="12">
                  <c:v>0.45</c:v>
                </c:pt>
              </c:numCache>
            </c:numRef>
          </c:val>
        </c:ser>
        <c:ser>
          <c:idx val="2"/>
          <c:order val="2"/>
          <c:tx>
            <c:strRef>
              <c:f>Лист1!$D$1</c:f>
              <c:strCache>
                <c:ptCount val="1"/>
                <c:pt idx="0">
                  <c:v>достатній</c:v>
                </c:pt>
              </c:strCache>
            </c:strRef>
          </c:tx>
          <c:cat>
            <c:strRef>
              <c:f>Лист1!$A$2:$A$14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Лист1!$D$2:$D$14</c:f>
              <c:numCache>
                <c:formatCode>0%</c:formatCode>
                <c:ptCount val="13"/>
                <c:pt idx="0">
                  <c:v>0.2</c:v>
                </c:pt>
                <c:pt idx="1">
                  <c:v>0.55000000000000004</c:v>
                </c:pt>
                <c:pt idx="2">
                  <c:v>0.33000000000000251</c:v>
                </c:pt>
                <c:pt idx="3">
                  <c:v>0.32000000000000223</c:v>
                </c:pt>
                <c:pt idx="4">
                  <c:v>0.35000000000000031</c:v>
                </c:pt>
                <c:pt idx="5">
                  <c:v>0.42000000000000032</c:v>
                </c:pt>
                <c:pt idx="6">
                  <c:v>0.24000000000000021</c:v>
                </c:pt>
                <c:pt idx="7">
                  <c:v>0.12000000000000002</c:v>
                </c:pt>
                <c:pt idx="8">
                  <c:v>0.24000000000000021</c:v>
                </c:pt>
                <c:pt idx="9">
                  <c:v>0.35000000000000031</c:v>
                </c:pt>
                <c:pt idx="10">
                  <c:v>0.43000000000000038</c:v>
                </c:pt>
                <c:pt idx="11">
                  <c:v>0.2</c:v>
                </c:pt>
                <c:pt idx="12">
                  <c:v>0.30000000000000032</c:v>
                </c:pt>
              </c:numCache>
            </c:numRef>
          </c:val>
        </c:ser>
        <c:ser>
          <c:idx val="3"/>
          <c:order val="3"/>
          <c:tx>
            <c:strRef>
              <c:f>Лист1!$E$1</c:f>
              <c:strCache>
                <c:ptCount val="1"/>
                <c:pt idx="0">
                  <c:v>високий</c:v>
                </c:pt>
              </c:strCache>
            </c:strRef>
          </c:tx>
          <c:cat>
            <c:strRef>
              <c:f>Лист1!$A$2:$A$14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Лист1!$E$2:$E$14</c:f>
              <c:numCache>
                <c:formatCode>0%</c:formatCode>
                <c:ptCount val="13"/>
                <c:pt idx="1">
                  <c:v>0.4</c:v>
                </c:pt>
                <c:pt idx="2">
                  <c:v>0.56999999999999995</c:v>
                </c:pt>
                <c:pt idx="3">
                  <c:v>8.0000000000000043E-2</c:v>
                </c:pt>
                <c:pt idx="4">
                  <c:v>4.0000000000000022E-2</c:v>
                </c:pt>
                <c:pt idx="5">
                  <c:v>8.0000000000000043E-2</c:v>
                </c:pt>
                <c:pt idx="10">
                  <c:v>0.29000000000000031</c:v>
                </c:pt>
                <c:pt idx="12">
                  <c:v>0.05</c:v>
                </c:pt>
              </c:numCache>
            </c:numRef>
          </c:val>
        </c:ser>
        <c:axId val="114552832"/>
        <c:axId val="114554368"/>
      </c:barChart>
      <c:catAx>
        <c:axId val="114552832"/>
        <c:scaling>
          <c:orientation val="minMax"/>
        </c:scaling>
        <c:axPos val="b"/>
        <c:tickLblPos val="nextTo"/>
        <c:crossAx val="114554368"/>
        <c:crosses val="autoZero"/>
        <c:auto val="1"/>
        <c:lblAlgn val="ctr"/>
        <c:lblOffset val="100"/>
      </c:catAx>
      <c:valAx>
        <c:axId val="114554368"/>
        <c:scaling>
          <c:orientation val="minMax"/>
        </c:scaling>
        <c:axPos val="l"/>
        <c:majorGridlines/>
        <c:numFmt formatCode="0%" sourceLinked="1"/>
        <c:tickLblPos val="nextTo"/>
        <c:crossAx val="114552832"/>
        <c:crosses val="autoZero"/>
        <c:crossBetween val="between"/>
      </c:valAx>
    </c:plotArea>
    <c:legend>
      <c:legendPos val="r"/>
    </c:legend>
    <c:plotVisOnly val="1"/>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cat>
            <c:strRef>
              <c:f>Лист1!$J$2:$J$14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Лист1!$K$2:$K$14</c:f>
              <c:numCache>
                <c:formatCode>General</c:formatCode>
                <c:ptCount val="13"/>
                <c:pt idx="0">
                  <c:v>4</c:v>
                </c:pt>
                <c:pt idx="1">
                  <c:v>9</c:v>
                </c:pt>
                <c:pt idx="2">
                  <c:v>9</c:v>
                </c:pt>
                <c:pt idx="3">
                  <c:v>5</c:v>
                </c:pt>
                <c:pt idx="4">
                  <c:v>5</c:v>
                </c:pt>
                <c:pt idx="5">
                  <c:v>6</c:v>
                </c:pt>
                <c:pt idx="6">
                  <c:v>5</c:v>
                </c:pt>
                <c:pt idx="7">
                  <c:v>4</c:v>
                </c:pt>
                <c:pt idx="8">
                  <c:v>4.5999999999999996</c:v>
                </c:pt>
                <c:pt idx="9">
                  <c:v>5</c:v>
                </c:pt>
                <c:pt idx="10">
                  <c:v>7</c:v>
                </c:pt>
                <c:pt idx="11">
                  <c:v>4.8</c:v>
                </c:pt>
                <c:pt idx="12">
                  <c:v>5.8</c:v>
                </c:pt>
              </c:numCache>
            </c:numRef>
          </c:val>
        </c:ser>
        <c:marker val="1"/>
        <c:axId val="114561792"/>
        <c:axId val="114563328"/>
      </c:lineChart>
      <c:catAx>
        <c:axId val="114561792"/>
        <c:scaling>
          <c:orientation val="minMax"/>
        </c:scaling>
        <c:axPos val="b"/>
        <c:tickLblPos val="nextTo"/>
        <c:crossAx val="114563328"/>
        <c:crosses val="autoZero"/>
        <c:auto val="1"/>
        <c:lblAlgn val="ctr"/>
        <c:lblOffset val="100"/>
      </c:catAx>
      <c:valAx>
        <c:axId val="114563328"/>
        <c:scaling>
          <c:orientation val="minMax"/>
        </c:scaling>
        <c:axPos val="l"/>
        <c:majorGridlines/>
        <c:numFmt formatCode="General" sourceLinked="1"/>
        <c:tickLblPos val="nextTo"/>
        <c:crossAx val="114561792"/>
        <c:crosses val="autoZero"/>
        <c:crossBetween val="between"/>
      </c:valAx>
    </c:plotArea>
    <c:legend>
      <c:legendPos val="r"/>
    </c:legend>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Лист1!$H$1</c:f>
              <c:strCache>
                <c:ptCount val="1"/>
                <c:pt idx="0">
                  <c:v>успішність</c:v>
                </c:pt>
              </c:strCache>
            </c:strRef>
          </c:tx>
          <c:cat>
            <c:strRef>
              <c:f>Лист1!$G$2:$G$14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Лист1!$H$2:$H$14</c:f>
              <c:numCache>
                <c:formatCode>0%</c:formatCode>
                <c:ptCount val="13"/>
                <c:pt idx="0">
                  <c:v>0.70000000000000062</c:v>
                </c:pt>
                <c:pt idx="1">
                  <c:v>0.91</c:v>
                </c:pt>
                <c:pt idx="2">
                  <c:v>0.96000000000000063</c:v>
                </c:pt>
                <c:pt idx="3">
                  <c:v>0.87000000000000377</c:v>
                </c:pt>
                <c:pt idx="4">
                  <c:v>0.75000000000000389</c:v>
                </c:pt>
                <c:pt idx="5">
                  <c:v>0.77000000000000424</c:v>
                </c:pt>
                <c:pt idx="6">
                  <c:v>0.86000000000000065</c:v>
                </c:pt>
                <c:pt idx="7">
                  <c:v>0.56999999999999995</c:v>
                </c:pt>
                <c:pt idx="8">
                  <c:v>0.96000000000000063</c:v>
                </c:pt>
                <c:pt idx="9">
                  <c:v>0.93</c:v>
                </c:pt>
                <c:pt idx="10">
                  <c:v>0.87000000000000377</c:v>
                </c:pt>
                <c:pt idx="11">
                  <c:v>0.92</c:v>
                </c:pt>
                <c:pt idx="12">
                  <c:v>1</c:v>
                </c:pt>
              </c:numCache>
            </c:numRef>
          </c:val>
        </c:ser>
        <c:ser>
          <c:idx val="1"/>
          <c:order val="1"/>
          <c:tx>
            <c:strRef>
              <c:f>Лист1!$I$1</c:f>
              <c:strCache>
                <c:ptCount val="1"/>
                <c:pt idx="0">
                  <c:v>якість</c:v>
                </c:pt>
              </c:strCache>
            </c:strRef>
          </c:tx>
          <c:cat>
            <c:strRef>
              <c:f>Лист1!$G$2:$G$14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Лист1!$I$2:$I$14</c:f>
              <c:numCache>
                <c:formatCode>0%</c:formatCode>
                <c:ptCount val="13"/>
                <c:pt idx="0">
                  <c:v>0.2</c:v>
                </c:pt>
                <c:pt idx="1">
                  <c:v>0.28000000000000008</c:v>
                </c:pt>
                <c:pt idx="2">
                  <c:v>0.46</c:v>
                </c:pt>
                <c:pt idx="3">
                  <c:v>0.39000000000000212</c:v>
                </c:pt>
                <c:pt idx="4">
                  <c:v>0.31000000000000189</c:v>
                </c:pt>
                <c:pt idx="5">
                  <c:v>0.24000000000000021</c:v>
                </c:pt>
                <c:pt idx="6">
                  <c:v>0.3300000000000024</c:v>
                </c:pt>
                <c:pt idx="7">
                  <c:v>0.14000000000000001</c:v>
                </c:pt>
                <c:pt idx="8">
                  <c:v>0.56999999999999995</c:v>
                </c:pt>
                <c:pt idx="9">
                  <c:v>0.27</c:v>
                </c:pt>
                <c:pt idx="10">
                  <c:v>0.54</c:v>
                </c:pt>
                <c:pt idx="11">
                  <c:v>0.34</c:v>
                </c:pt>
                <c:pt idx="12">
                  <c:v>0.56999999999999995</c:v>
                </c:pt>
              </c:numCache>
            </c:numRef>
          </c:val>
        </c:ser>
        <c:axId val="114592000"/>
        <c:axId val="114601984"/>
      </c:barChart>
      <c:catAx>
        <c:axId val="114592000"/>
        <c:scaling>
          <c:orientation val="minMax"/>
        </c:scaling>
        <c:axPos val="b"/>
        <c:tickLblPos val="nextTo"/>
        <c:crossAx val="114601984"/>
        <c:crosses val="autoZero"/>
        <c:auto val="1"/>
        <c:lblAlgn val="ctr"/>
        <c:lblOffset val="100"/>
      </c:catAx>
      <c:valAx>
        <c:axId val="114601984"/>
        <c:scaling>
          <c:orientation val="minMax"/>
        </c:scaling>
        <c:axPos val="l"/>
        <c:majorGridlines/>
        <c:numFmt formatCode="0%" sourceLinked="1"/>
        <c:tickLblPos val="nextTo"/>
        <c:crossAx val="114592000"/>
        <c:crosses val="autoZero"/>
        <c:crossBetween val="between"/>
      </c:valAx>
    </c:plotArea>
    <c:legend>
      <c:legendPos val="r"/>
    </c:legend>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0460629921259847E-2"/>
          <c:y val="2.8252405949256338E-2"/>
          <c:w val="0.66417957130359773"/>
          <c:h val="0.79822506561679785"/>
        </c:manualLayout>
      </c:layout>
      <c:barChart>
        <c:barDir val="col"/>
        <c:grouping val="clustered"/>
        <c:ser>
          <c:idx val="0"/>
          <c:order val="0"/>
          <c:tx>
            <c:strRef>
              <c:f>Лист1!$B$1</c:f>
              <c:strCache>
                <c:ptCount val="1"/>
                <c:pt idx="0">
                  <c:v>початковий</c:v>
                </c:pt>
              </c:strCache>
            </c:strRef>
          </c:tx>
          <c:cat>
            <c:strRef>
              <c:f>Лист1!$A$2:$A$14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Лист1!$B$2:$B$14</c:f>
              <c:numCache>
                <c:formatCode>0%</c:formatCode>
                <c:ptCount val="13"/>
                <c:pt idx="0">
                  <c:v>0.30000000000000032</c:v>
                </c:pt>
                <c:pt idx="1">
                  <c:v>9.0000000000000024E-2</c:v>
                </c:pt>
                <c:pt idx="2">
                  <c:v>4.0000000000000022E-2</c:v>
                </c:pt>
                <c:pt idx="3">
                  <c:v>0.13</c:v>
                </c:pt>
                <c:pt idx="4">
                  <c:v>0.25</c:v>
                </c:pt>
                <c:pt idx="5">
                  <c:v>0.23</c:v>
                </c:pt>
                <c:pt idx="6">
                  <c:v>0.14000000000000001</c:v>
                </c:pt>
                <c:pt idx="7">
                  <c:v>0.43000000000000038</c:v>
                </c:pt>
                <c:pt idx="8">
                  <c:v>4.0000000000000022E-2</c:v>
                </c:pt>
                <c:pt idx="9">
                  <c:v>7.0000000000000021E-2</c:v>
                </c:pt>
                <c:pt idx="10">
                  <c:v>0.13</c:v>
                </c:pt>
                <c:pt idx="11">
                  <c:v>8.0000000000000043E-2</c:v>
                </c:pt>
              </c:numCache>
            </c:numRef>
          </c:val>
        </c:ser>
        <c:ser>
          <c:idx val="1"/>
          <c:order val="1"/>
          <c:tx>
            <c:strRef>
              <c:f>Лист1!$C$1</c:f>
              <c:strCache>
                <c:ptCount val="1"/>
                <c:pt idx="0">
                  <c:v>середній</c:v>
                </c:pt>
              </c:strCache>
            </c:strRef>
          </c:tx>
          <c:cat>
            <c:strRef>
              <c:f>Лист1!$A$2:$A$14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Лист1!$C$2:$C$14</c:f>
              <c:numCache>
                <c:formatCode>0%</c:formatCode>
                <c:ptCount val="13"/>
                <c:pt idx="0">
                  <c:v>0.5</c:v>
                </c:pt>
                <c:pt idx="1">
                  <c:v>0.63000000000000422</c:v>
                </c:pt>
                <c:pt idx="2">
                  <c:v>0.5</c:v>
                </c:pt>
                <c:pt idx="3">
                  <c:v>0.48000000000000032</c:v>
                </c:pt>
                <c:pt idx="4">
                  <c:v>0.44</c:v>
                </c:pt>
                <c:pt idx="5">
                  <c:v>0.53</c:v>
                </c:pt>
                <c:pt idx="6">
                  <c:v>0.53</c:v>
                </c:pt>
                <c:pt idx="7">
                  <c:v>0.43000000000000038</c:v>
                </c:pt>
                <c:pt idx="8">
                  <c:v>0.39000000000000212</c:v>
                </c:pt>
                <c:pt idx="9">
                  <c:v>0.66000000000000492</c:v>
                </c:pt>
                <c:pt idx="10">
                  <c:v>0.3300000000000024</c:v>
                </c:pt>
                <c:pt idx="11">
                  <c:v>0.58000000000000007</c:v>
                </c:pt>
                <c:pt idx="12">
                  <c:v>0.43000000000000038</c:v>
                </c:pt>
              </c:numCache>
            </c:numRef>
          </c:val>
        </c:ser>
        <c:ser>
          <c:idx val="2"/>
          <c:order val="2"/>
          <c:tx>
            <c:strRef>
              <c:f>Лист1!$D$1</c:f>
              <c:strCache>
                <c:ptCount val="1"/>
                <c:pt idx="0">
                  <c:v>достатній</c:v>
                </c:pt>
              </c:strCache>
            </c:strRef>
          </c:tx>
          <c:cat>
            <c:strRef>
              <c:f>Лист1!$A$2:$A$14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Лист1!$D$2:$D$14</c:f>
              <c:numCache>
                <c:formatCode>0%</c:formatCode>
                <c:ptCount val="13"/>
                <c:pt idx="0">
                  <c:v>0.2</c:v>
                </c:pt>
                <c:pt idx="1">
                  <c:v>0.23</c:v>
                </c:pt>
                <c:pt idx="2">
                  <c:v>0.32000000000000212</c:v>
                </c:pt>
                <c:pt idx="3">
                  <c:v>0.35000000000000031</c:v>
                </c:pt>
                <c:pt idx="4">
                  <c:v>0.12000000000000002</c:v>
                </c:pt>
                <c:pt idx="5">
                  <c:v>0.18000000000000024</c:v>
                </c:pt>
                <c:pt idx="6">
                  <c:v>0.3300000000000024</c:v>
                </c:pt>
                <c:pt idx="7">
                  <c:v>0.14000000000000001</c:v>
                </c:pt>
                <c:pt idx="8">
                  <c:v>0.35000000000000031</c:v>
                </c:pt>
                <c:pt idx="9">
                  <c:v>7.0000000000000021E-2</c:v>
                </c:pt>
                <c:pt idx="10">
                  <c:v>0.27</c:v>
                </c:pt>
                <c:pt idx="11">
                  <c:v>0.34</c:v>
                </c:pt>
                <c:pt idx="12">
                  <c:v>0.52</c:v>
                </c:pt>
              </c:numCache>
            </c:numRef>
          </c:val>
        </c:ser>
        <c:ser>
          <c:idx val="3"/>
          <c:order val="3"/>
          <c:tx>
            <c:strRef>
              <c:f>Лист1!$E$1</c:f>
              <c:strCache>
                <c:ptCount val="1"/>
                <c:pt idx="0">
                  <c:v>високий</c:v>
                </c:pt>
              </c:strCache>
            </c:strRef>
          </c:tx>
          <c:cat>
            <c:strRef>
              <c:f>Лист1!$A$2:$A$14</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Лист1!$E$2:$E$14</c:f>
              <c:numCache>
                <c:formatCode>0%</c:formatCode>
                <c:ptCount val="13"/>
                <c:pt idx="1">
                  <c:v>0.05</c:v>
                </c:pt>
                <c:pt idx="2">
                  <c:v>0.14000000000000001</c:v>
                </c:pt>
                <c:pt idx="3">
                  <c:v>4.0000000000000022E-2</c:v>
                </c:pt>
                <c:pt idx="4">
                  <c:v>0.19</c:v>
                </c:pt>
                <c:pt idx="5">
                  <c:v>6.0000000000000032E-2</c:v>
                </c:pt>
                <c:pt idx="8">
                  <c:v>0.22</c:v>
                </c:pt>
                <c:pt idx="9">
                  <c:v>0.2</c:v>
                </c:pt>
                <c:pt idx="10">
                  <c:v>0.27</c:v>
                </c:pt>
                <c:pt idx="12">
                  <c:v>0.05</c:v>
                </c:pt>
              </c:numCache>
            </c:numRef>
          </c:val>
        </c:ser>
        <c:axId val="114619904"/>
        <c:axId val="114621440"/>
      </c:barChart>
      <c:catAx>
        <c:axId val="114619904"/>
        <c:scaling>
          <c:orientation val="minMax"/>
        </c:scaling>
        <c:axPos val="b"/>
        <c:tickLblPos val="nextTo"/>
        <c:crossAx val="114621440"/>
        <c:crosses val="autoZero"/>
        <c:auto val="1"/>
        <c:lblAlgn val="ctr"/>
        <c:lblOffset val="100"/>
      </c:catAx>
      <c:valAx>
        <c:axId val="114621440"/>
        <c:scaling>
          <c:orientation val="minMax"/>
        </c:scaling>
        <c:axPos val="l"/>
        <c:majorGridlines/>
        <c:numFmt formatCode="0%" sourceLinked="1"/>
        <c:tickLblPos val="nextTo"/>
        <c:crossAx val="114619904"/>
        <c:crosses val="autoZero"/>
        <c:crossBetween val="between"/>
      </c:valAx>
    </c:plotArea>
    <c:legend>
      <c:legendPos val="r"/>
    </c:legend>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0"/>
          <c:order val="0"/>
          <c:tx>
            <c:strRef>
              <c:f>Лист1!$M$2</c:f>
              <c:strCache>
                <c:ptCount val="1"/>
                <c:pt idx="0">
                  <c:v>середній бал</c:v>
                </c:pt>
              </c:strCache>
            </c:strRef>
          </c:tx>
          <c:cat>
            <c:strRef>
              <c:f>Лист1!$L$3:$L$15</c:f>
              <c:strCache>
                <c:ptCount val="13"/>
                <c:pt idx="0">
                  <c:v>7а</c:v>
                </c:pt>
                <c:pt idx="1">
                  <c:v>7б</c:v>
                </c:pt>
                <c:pt idx="2">
                  <c:v>7в</c:v>
                </c:pt>
                <c:pt idx="3">
                  <c:v>8а</c:v>
                </c:pt>
                <c:pt idx="4">
                  <c:v>8б</c:v>
                </c:pt>
                <c:pt idx="5">
                  <c:v>8в</c:v>
                </c:pt>
                <c:pt idx="6">
                  <c:v>9а</c:v>
                </c:pt>
                <c:pt idx="7">
                  <c:v>9б</c:v>
                </c:pt>
                <c:pt idx="8">
                  <c:v>9в</c:v>
                </c:pt>
                <c:pt idx="9">
                  <c:v>10а</c:v>
                </c:pt>
                <c:pt idx="10">
                  <c:v>10б</c:v>
                </c:pt>
                <c:pt idx="11">
                  <c:v>11а</c:v>
                </c:pt>
                <c:pt idx="12">
                  <c:v>11б</c:v>
                </c:pt>
              </c:strCache>
            </c:strRef>
          </c:cat>
          <c:val>
            <c:numRef>
              <c:f>Лист1!$M$3:$M$15</c:f>
              <c:numCache>
                <c:formatCode>General</c:formatCode>
                <c:ptCount val="13"/>
                <c:pt idx="0">
                  <c:v>4.8</c:v>
                </c:pt>
                <c:pt idx="1">
                  <c:v>5.7</c:v>
                </c:pt>
                <c:pt idx="2">
                  <c:v>6.7</c:v>
                </c:pt>
                <c:pt idx="3">
                  <c:v>5.8</c:v>
                </c:pt>
                <c:pt idx="4">
                  <c:v>5.3</c:v>
                </c:pt>
                <c:pt idx="5">
                  <c:v>5.0999999999999996</c:v>
                </c:pt>
                <c:pt idx="6">
                  <c:v>5.8</c:v>
                </c:pt>
                <c:pt idx="7">
                  <c:v>4.0999999999999996</c:v>
                </c:pt>
                <c:pt idx="8">
                  <c:v>7.3</c:v>
                </c:pt>
                <c:pt idx="9">
                  <c:v>6.4</c:v>
                </c:pt>
                <c:pt idx="10">
                  <c:v>6.9</c:v>
                </c:pt>
                <c:pt idx="11">
                  <c:v>6.8</c:v>
                </c:pt>
                <c:pt idx="12">
                  <c:v>6.7</c:v>
                </c:pt>
              </c:numCache>
            </c:numRef>
          </c:val>
        </c:ser>
        <c:marker val="1"/>
        <c:axId val="115681536"/>
        <c:axId val="115683328"/>
      </c:lineChart>
      <c:catAx>
        <c:axId val="115681536"/>
        <c:scaling>
          <c:orientation val="minMax"/>
        </c:scaling>
        <c:axPos val="b"/>
        <c:tickLblPos val="nextTo"/>
        <c:crossAx val="115683328"/>
        <c:crosses val="autoZero"/>
        <c:auto val="1"/>
        <c:lblAlgn val="ctr"/>
        <c:lblOffset val="100"/>
      </c:catAx>
      <c:valAx>
        <c:axId val="115683328"/>
        <c:scaling>
          <c:orientation val="minMax"/>
        </c:scaling>
        <c:axPos val="l"/>
        <c:majorGridlines/>
        <c:numFmt formatCode="General" sourceLinked="1"/>
        <c:tickLblPos val="nextTo"/>
        <c:crossAx val="115681536"/>
        <c:crosses val="autoZero"/>
        <c:crossBetween val="between"/>
      </c:valAx>
    </c:plotArea>
    <c:legend>
      <c:legendPos val="r"/>
    </c:legend>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Успішність та якість знань з астрономії</a:t>
            </a:r>
          </a:p>
        </c:rich>
      </c:tx>
    </c:title>
    <c:plotArea>
      <c:layout/>
      <c:barChart>
        <c:barDir val="col"/>
        <c:grouping val="clustered"/>
        <c:ser>
          <c:idx val="0"/>
          <c:order val="0"/>
          <c:tx>
            <c:strRef>
              <c:f>Лист1!$P$4</c:f>
              <c:strCache>
                <c:ptCount val="1"/>
                <c:pt idx="0">
                  <c:v>11а</c:v>
                </c:pt>
              </c:strCache>
            </c:strRef>
          </c:tx>
          <c:cat>
            <c:strRef>
              <c:f>Лист1!$Q$3:$R$3</c:f>
              <c:strCache>
                <c:ptCount val="2"/>
                <c:pt idx="0">
                  <c:v>успішність</c:v>
                </c:pt>
                <c:pt idx="1">
                  <c:v>якість</c:v>
                </c:pt>
              </c:strCache>
            </c:strRef>
          </c:cat>
          <c:val>
            <c:numRef>
              <c:f>Лист1!$Q$4:$R$4</c:f>
              <c:numCache>
                <c:formatCode>0%</c:formatCode>
                <c:ptCount val="2"/>
                <c:pt idx="0">
                  <c:v>1</c:v>
                </c:pt>
                <c:pt idx="1">
                  <c:v>0.9</c:v>
                </c:pt>
              </c:numCache>
            </c:numRef>
          </c:val>
        </c:ser>
        <c:ser>
          <c:idx val="1"/>
          <c:order val="1"/>
          <c:tx>
            <c:strRef>
              <c:f>Лист1!$P$5</c:f>
              <c:strCache>
                <c:ptCount val="1"/>
                <c:pt idx="0">
                  <c:v>11б</c:v>
                </c:pt>
              </c:strCache>
            </c:strRef>
          </c:tx>
          <c:cat>
            <c:strRef>
              <c:f>Лист1!$Q$3:$R$3</c:f>
              <c:strCache>
                <c:ptCount val="2"/>
                <c:pt idx="0">
                  <c:v>успішність</c:v>
                </c:pt>
                <c:pt idx="1">
                  <c:v>якість</c:v>
                </c:pt>
              </c:strCache>
            </c:strRef>
          </c:cat>
          <c:val>
            <c:numRef>
              <c:f>Лист1!$Q$5:$R$5</c:f>
              <c:numCache>
                <c:formatCode>0%</c:formatCode>
                <c:ptCount val="2"/>
                <c:pt idx="0">
                  <c:v>1</c:v>
                </c:pt>
                <c:pt idx="1">
                  <c:v>1</c:v>
                </c:pt>
              </c:numCache>
            </c:numRef>
          </c:val>
        </c:ser>
        <c:axId val="115700096"/>
        <c:axId val="115701632"/>
      </c:barChart>
      <c:catAx>
        <c:axId val="115700096"/>
        <c:scaling>
          <c:orientation val="minMax"/>
        </c:scaling>
        <c:axPos val="b"/>
        <c:majorTickMark val="none"/>
        <c:tickLblPos val="nextTo"/>
        <c:crossAx val="115701632"/>
        <c:crosses val="autoZero"/>
        <c:auto val="1"/>
        <c:lblAlgn val="ctr"/>
        <c:lblOffset val="100"/>
      </c:catAx>
      <c:valAx>
        <c:axId val="115701632"/>
        <c:scaling>
          <c:orientation val="minMax"/>
        </c:scaling>
        <c:axPos val="l"/>
        <c:majorGridlines/>
        <c:numFmt formatCode="0%" sourceLinked="1"/>
        <c:majorTickMark val="none"/>
        <c:tickLblPos val="nextTo"/>
        <c:crossAx val="115700096"/>
        <c:crosses val="autoZero"/>
        <c:crossBetween val="between"/>
      </c:valAx>
      <c:dTable>
        <c:showHorzBorder val="1"/>
        <c:showVertBorder val="1"/>
        <c:showOutline val="1"/>
        <c:showKeys val="1"/>
      </c:dTable>
    </c:plotArea>
    <c:plotVisOnly val="1"/>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Моніторинг досягнень здобувачів освіти з астрономії</a:t>
            </a:r>
          </a:p>
        </c:rich>
      </c:tx>
    </c:title>
    <c:plotArea>
      <c:layout/>
      <c:barChart>
        <c:barDir val="col"/>
        <c:grouping val="clustered"/>
        <c:ser>
          <c:idx val="0"/>
          <c:order val="0"/>
          <c:tx>
            <c:strRef>
              <c:f>Лист1!$A$2</c:f>
              <c:strCache>
                <c:ptCount val="1"/>
                <c:pt idx="0">
                  <c:v>11а</c:v>
                </c:pt>
              </c:strCache>
            </c:strRef>
          </c:tx>
          <c:cat>
            <c:strRef>
              <c:f>Лист1!$B$1:$E$1</c:f>
              <c:strCache>
                <c:ptCount val="4"/>
                <c:pt idx="0">
                  <c:v>початковий</c:v>
                </c:pt>
                <c:pt idx="1">
                  <c:v>середній</c:v>
                </c:pt>
                <c:pt idx="2">
                  <c:v>достатній</c:v>
                </c:pt>
                <c:pt idx="3">
                  <c:v>високий</c:v>
                </c:pt>
              </c:strCache>
            </c:strRef>
          </c:cat>
          <c:val>
            <c:numRef>
              <c:f>Лист1!$B$2:$E$2</c:f>
              <c:numCache>
                <c:formatCode>0%</c:formatCode>
                <c:ptCount val="4"/>
                <c:pt idx="1">
                  <c:v>0.1</c:v>
                </c:pt>
                <c:pt idx="2">
                  <c:v>0.2</c:v>
                </c:pt>
                <c:pt idx="3">
                  <c:v>0.70000000000000062</c:v>
                </c:pt>
              </c:numCache>
            </c:numRef>
          </c:val>
        </c:ser>
        <c:ser>
          <c:idx val="1"/>
          <c:order val="1"/>
          <c:tx>
            <c:strRef>
              <c:f>Лист1!$A$3</c:f>
              <c:strCache>
                <c:ptCount val="1"/>
                <c:pt idx="0">
                  <c:v>11б</c:v>
                </c:pt>
              </c:strCache>
            </c:strRef>
          </c:tx>
          <c:cat>
            <c:strRef>
              <c:f>Лист1!$B$1:$E$1</c:f>
              <c:strCache>
                <c:ptCount val="4"/>
                <c:pt idx="0">
                  <c:v>початковий</c:v>
                </c:pt>
                <c:pt idx="1">
                  <c:v>середній</c:v>
                </c:pt>
                <c:pt idx="2">
                  <c:v>достатній</c:v>
                </c:pt>
                <c:pt idx="3">
                  <c:v>високий</c:v>
                </c:pt>
              </c:strCache>
            </c:strRef>
          </c:cat>
          <c:val>
            <c:numRef>
              <c:f>Лист1!$B$3:$E$3</c:f>
              <c:numCache>
                <c:formatCode>General</c:formatCode>
                <c:ptCount val="4"/>
                <c:pt idx="2" formatCode="0%">
                  <c:v>0.45</c:v>
                </c:pt>
                <c:pt idx="3" formatCode="0%">
                  <c:v>0.55000000000000004</c:v>
                </c:pt>
              </c:numCache>
            </c:numRef>
          </c:val>
        </c:ser>
        <c:axId val="115711360"/>
        <c:axId val="120554624"/>
      </c:barChart>
      <c:catAx>
        <c:axId val="115711360"/>
        <c:scaling>
          <c:orientation val="minMax"/>
        </c:scaling>
        <c:axPos val="b"/>
        <c:majorTickMark val="none"/>
        <c:tickLblPos val="nextTo"/>
        <c:crossAx val="120554624"/>
        <c:crosses val="autoZero"/>
        <c:auto val="1"/>
        <c:lblAlgn val="ctr"/>
        <c:lblOffset val="100"/>
      </c:catAx>
      <c:valAx>
        <c:axId val="120554624"/>
        <c:scaling>
          <c:orientation val="minMax"/>
        </c:scaling>
        <c:axPos val="l"/>
        <c:majorGridlines/>
        <c:numFmt formatCode="General" sourceLinked="1"/>
        <c:majorTickMark val="none"/>
        <c:tickLblPos val="nextTo"/>
        <c:crossAx val="115711360"/>
        <c:crosses val="autoZero"/>
        <c:crossBetween val="between"/>
      </c:valAx>
      <c:dTable>
        <c:showHorzBorder val="1"/>
        <c:showVertBorder val="1"/>
        <c:showOutline val="1"/>
        <c:showKeys val="1"/>
      </c:dTable>
    </c:plotArea>
    <c:plotVisOnly val="1"/>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0"/>
          <c:order val="0"/>
          <c:tx>
            <c:strRef>
              <c:f>Лист1!$K$3</c:f>
              <c:strCache>
                <c:ptCount val="1"/>
                <c:pt idx="0">
                  <c:v>середній бал</c:v>
                </c:pt>
              </c:strCache>
            </c:strRef>
          </c:tx>
          <c:cat>
            <c:strRef>
              <c:f>Лист1!$J$4:$J$5</c:f>
              <c:strCache>
                <c:ptCount val="2"/>
                <c:pt idx="0">
                  <c:v>11а</c:v>
                </c:pt>
                <c:pt idx="1">
                  <c:v>11б</c:v>
                </c:pt>
              </c:strCache>
            </c:strRef>
          </c:cat>
          <c:val>
            <c:numRef>
              <c:f>Лист1!$K$4:$K$5</c:f>
              <c:numCache>
                <c:formatCode>General</c:formatCode>
                <c:ptCount val="2"/>
                <c:pt idx="0">
                  <c:v>10</c:v>
                </c:pt>
                <c:pt idx="1">
                  <c:v>9.6</c:v>
                </c:pt>
              </c:numCache>
            </c:numRef>
          </c:val>
        </c:ser>
        <c:marker val="1"/>
        <c:axId val="120842112"/>
        <c:axId val="120843648"/>
      </c:lineChart>
      <c:catAx>
        <c:axId val="120842112"/>
        <c:scaling>
          <c:orientation val="minMax"/>
        </c:scaling>
        <c:axPos val="b"/>
        <c:majorTickMark val="none"/>
        <c:tickLblPos val="nextTo"/>
        <c:crossAx val="120843648"/>
        <c:crosses val="autoZero"/>
        <c:auto val="1"/>
        <c:lblAlgn val="ctr"/>
        <c:lblOffset val="100"/>
      </c:catAx>
      <c:valAx>
        <c:axId val="120843648"/>
        <c:scaling>
          <c:orientation val="minMax"/>
        </c:scaling>
        <c:axPos val="l"/>
        <c:majorGridlines/>
        <c:numFmt formatCode="General" sourceLinked="1"/>
        <c:majorTickMark val="none"/>
        <c:tickLblPos val="nextTo"/>
        <c:crossAx val="120842112"/>
        <c:crosses val="autoZero"/>
        <c:crossBetween val="between"/>
      </c:valAx>
      <c:dTable>
        <c:showHorzBorder val="1"/>
        <c:showVertBorder val="1"/>
        <c:showOutline val="1"/>
        <c:showKeys val="1"/>
      </c:dTable>
    </c:plotArea>
    <c:plotVisOnly val="1"/>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600" baseline="0"/>
            </a:pPr>
            <a:r>
              <a:rPr lang="uk-UA" sz="1600" baseline="0"/>
              <a:t>Рівень навчальних досягнень</a:t>
            </a:r>
          </a:p>
        </c:rich>
      </c:tx>
    </c:title>
    <c:plotArea>
      <c:layout/>
      <c:barChart>
        <c:barDir val="col"/>
        <c:grouping val="clustered"/>
        <c:ser>
          <c:idx val="1"/>
          <c:order val="0"/>
          <c:tx>
            <c:strRef>
              <c:f>Лист1!$D$3</c:f>
              <c:strCache>
                <c:ptCount val="1"/>
                <c:pt idx="0">
                  <c:v>високий</c:v>
                </c:pt>
              </c:strCache>
            </c:strRef>
          </c:tx>
          <c:cat>
            <c:strRef>
              <c:f>Лист1!$A$4:$A$22</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Лист1!$D$4:$D$22</c:f>
              <c:numCache>
                <c:formatCode>0%</c:formatCode>
                <c:ptCount val="19"/>
                <c:pt idx="0">
                  <c:v>0.16666666666666666</c:v>
                </c:pt>
                <c:pt idx="1">
                  <c:v>0.48275862068965791</c:v>
                </c:pt>
                <c:pt idx="2">
                  <c:v>0.16666666666666666</c:v>
                </c:pt>
                <c:pt idx="3">
                  <c:v>0.61290322580645151</c:v>
                </c:pt>
                <c:pt idx="4">
                  <c:v>0.41176470588235575</c:v>
                </c:pt>
                <c:pt idx="5">
                  <c:v>0.35483870967742276</c:v>
                </c:pt>
                <c:pt idx="6">
                  <c:v>6.8965517241379309E-2</c:v>
                </c:pt>
                <c:pt idx="7">
                  <c:v>0.34615384615384631</c:v>
                </c:pt>
                <c:pt idx="8">
                  <c:v>3.4482758620689655E-2</c:v>
                </c:pt>
                <c:pt idx="9">
                  <c:v>0.25</c:v>
                </c:pt>
                <c:pt idx="10">
                  <c:v>0.14814814814814894</c:v>
                </c:pt>
                <c:pt idx="11">
                  <c:v>0.4</c:v>
                </c:pt>
                <c:pt idx="12">
                  <c:v>0.29629629629629628</c:v>
                </c:pt>
                <c:pt idx="13">
                  <c:v>0.30434782608695682</c:v>
                </c:pt>
                <c:pt idx="14">
                  <c:v>0.44827586206896552</c:v>
                </c:pt>
                <c:pt idx="15">
                  <c:v>0.52173913043478748</c:v>
                </c:pt>
                <c:pt idx="16">
                  <c:v>0.73684210526315785</c:v>
                </c:pt>
                <c:pt idx="17">
                  <c:v>0.41176470588235575</c:v>
                </c:pt>
                <c:pt idx="18">
                  <c:v>0.61538461538461564</c:v>
                </c:pt>
              </c:numCache>
            </c:numRef>
          </c:val>
        </c:ser>
        <c:ser>
          <c:idx val="2"/>
          <c:order val="1"/>
          <c:tx>
            <c:strRef>
              <c:f>Лист1!$E$3</c:f>
              <c:strCache>
                <c:ptCount val="1"/>
                <c:pt idx="0">
                  <c:v>достатній</c:v>
                </c:pt>
              </c:strCache>
            </c:strRef>
          </c:tx>
          <c:cat>
            <c:strRef>
              <c:f>Лист1!$A$4:$A$22</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Лист1!$E$4:$E$22</c:f>
              <c:numCache>
                <c:formatCode>0%</c:formatCode>
                <c:ptCount val="19"/>
                <c:pt idx="0">
                  <c:v>0.66666666666666663</c:v>
                </c:pt>
                <c:pt idx="1">
                  <c:v>0.37931034482758857</c:v>
                </c:pt>
                <c:pt idx="2">
                  <c:v>0.66666666666666663</c:v>
                </c:pt>
                <c:pt idx="3">
                  <c:v>0.32258064516129303</c:v>
                </c:pt>
                <c:pt idx="4">
                  <c:v>0.5</c:v>
                </c:pt>
                <c:pt idx="5">
                  <c:v>0.64516129032258618</c:v>
                </c:pt>
                <c:pt idx="6">
                  <c:v>0.5517241379310347</c:v>
                </c:pt>
                <c:pt idx="7">
                  <c:v>0.46153846153846367</c:v>
                </c:pt>
                <c:pt idx="8">
                  <c:v>0.65517241379311009</c:v>
                </c:pt>
                <c:pt idx="9">
                  <c:v>0.40625</c:v>
                </c:pt>
                <c:pt idx="10">
                  <c:v>0.66666666666666663</c:v>
                </c:pt>
                <c:pt idx="11">
                  <c:v>0.36666666666666947</c:v>
                </c:pt>
                <c:pt idx="12">
                  <c:v>0.5185185185185186</c:v>
                </c:pt>
                <c:pt idx="13">
                  <c:v>0.39130434782608986</c:v>
                </c:pt>
                <c:pt idx="14">
                  <c:v>0.37931034482758857</c:v>
                </c:pt>
                <c:pt idx="15">
                  <c:v>0.30434782608695682</c:v>
                </c:pt>
                <c:pt idx="16">
                  <c:v>0.15789473684210725</c:v>
                </c:pt>
                <c:pt idx="17">
                  <c:v>0.41176470588235575</c:v>
                </c:pt>
                <c:pt idx="18">
                  <c:v>0.30769230769230782</c:v>
                </c:pt>
              </c:numCache>
            </c:numRef>
          </c:val>
        </c:ser>
        <c:ser>
          <c:idx val="3"/>
          <c:order val="2"/>
          <c:tx>
            <c:strRef>
              <c:f>Лист1!$F$3</c:f>
              <c:strCache>
                <c:ptCount val="1"/>
                <c:pt idx="0">
                  <c:v>середній</c:v>
                </c:pt>
              </c:strCache>
            </c:strRef>
          </c:tx>
          <c:cat>
            <c:strRef>
              <c:f>Лист1!$A$4:$A$22</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Лист1!$F$4:$F$22</c:f>
              <c:numCache>
                <c:formatCode>0%</c:formatCode>
                <c:ptCount val="19"/>
                <c:pt idx="0">
                  <c:v>0.16666666666666666</c:v>
                </c:pt>
                <c:pt idx="1">
                  <c:v>0.13793103448275978</c:v>
                </c:pt>
                <c:pt idx="2">
                  <c:v>0.16666666666666666</c:v>
                </c:pt>
                <c:pt idx="3">
                  <c:v>0</c:v>
                </c:pt>
                <c:pt idx="4">
                  <c:v>5.8823529411764705E-2</c:v>
                </c:pt>
                <c:pt idx="5">
                  <c:v>0</c:v>
                </c:pt>
                <c:pt idx="6">
                  <c:v>0.34482758620689902</c:v>
                </c:pt>
                <c:pt idx="7">
                  <c:v>0.1923076923076924</c:v>
                </c:pt>
                <c:pt idx="8">
                  <c:v>0.31034482758620935</c:v>
                </c:pt>
                <c:pt idx="9">
                  <c:v>0.34375</c:v>
                </c:pt>
                <c:pt idx="10">
                  <c:v>0.18518518518518631</c:v>
                </c:pt>
                <c:pt idx="11">
                  <c:v>0.16666666666666666</c:v>
                </c:pt>
                <c:pt idx="12">
                  <c:v>0.14814814814814894</c:v>
                </c:pt>
                <c:pt idx="13">
                  <c:v>0.26086956521739363</c:v>
                </c:pt>
                <c:pt idx="14">
                  <c:v>0.13793103448275978</c:v>
                </c:pt>
                <c:pt idx="15">
                  <c:v>0.1304347826086957</c:v>
                </c:pt>
                <c:pt idx="16">
                  <c:v>0.10526315789473686</c:v>
                </c:pt>
                <c:pt idx="17">
                  <c:v>0.11764705882352942</c:v>
                </c:pt>
                <c:pt idx="18">
                  <c:v>7.6923076923076927E-2</c:v>
                </c:pt>
              </c:numCache>
            </c:numRef>
          </c:val>
        </c:ser>
        <c:ser>
          <c:idx val="4"/>
          <c:order val="3"/>
          <c:tx>
            <c:strRef>
              <c:f>Лист1!$G$3</c:f>
              <c:strCache>
                <c:ptCount val="1"/>
                <c:pt idx="0">
                  <c:v>початковий</c:v>
                </c:pt>
              </c:strCache>
            </c:strRef>
          </c:tx>
          <c:cat>
            <c:strRef>
              <c:f>Лист1!$A$4:$A$22</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Лист1!$G$4:$G$22</c:f>
              <c:numCache>
                <c:formatCode>0%</c:formatCode>
                <c:ptCount val="19"/>
                <c:pt idx="0">
                  <c:v>0</c:v>
                </c:pt>
                <c:pt idx="1">
                  <c:v>0</c:v>
                </c:pt>
                <c:pt idx="2">
                  <c:v>0</c:v>
                </c:pt>
                <c:pt idx="3">
                  <c:v>6.4516129032258132E-2</c:v>
                </c:pt>
                <c:pt idx="4">
                  <c:v>2.9411764705882353E-2</c:v>
                </c:pt>
                <c:pt idx="5">
                  <c:v>0</c:v>
                </c:pt>
                <c:pt idx="6">
                  <c:v>3.4482758620689655E-2</c:v>
                </c:pt>
                <c:pt idx="7">
                  <c:v>0</c:v>
                </c:pt>
                <c:pt idx="8">
                  <c:v>0</c:v>
                </c:pt>
                <c:pt idx="9">
                  <c:v>0</c:v>
                </c:pt>
                <c:pt idx="10">
                  <c:v>0</c:v>
                </c:pt>
                <c:pt idx="11">
                  <c:v>6.666666666666668E-2</c:v>
                </c:pt>
                <c:pt idx="12">
                  <c:v>3.7037037037037056E-2</c:v>
                </c:pt>
                <c:pt idx="13">
                  <c:v>4.3478260869565223E-2</c:v>
                </c:pt>
                <c:pt idx="14">
                  <c:v>3.4482758620689655E-2</c:v>
                </c:pt>
                <c:pt idx="15">
                  <c:v>4.3478260869565223E-2</c:v>
                </c:pt>
                <c:pt idx="16">
                  <c:v>0</c:v>
                </c:pt>
                <c:pt idx="17">
                  <c:v>5.8823529411764705E-2</c:v>
                </c:pt>
                <c:pt idx="18">
                  <c:v>0</c:v>
                </c:pt>
              </c:numCache>
            </c:numRef>
          </c:val>
        </c:ser>
        <c:axId val="149364736"/>
        <c:axId val="149366272"/>
      </c:barChart>
      <c:catAx>
        <c:axId val="149364736"/>
        <c:scaling>
          <c:orientation val="minMax"/>
        </c:scaling>
        <c:axPos val="b"/>
        <c:tickLblPos val="nextTo"/>
        <c:txPr>
          <a:bodyPr/>
          <a:lstStyle/>
          <a:p>
            <a:pPr>
              <a:defRPr lang="uk-UA"/>
            </a:pPr>
            <a:endParaRPr lang="ru-RU"/>
          </a:p>
        </c:txPr>
        <c:crossAx val="149366272"/>
        <c:crosses val="autoZero"/>
        <c:auto val="1"/>
        <c:lblAlgn val="ctr"/>
        <c:lblOffset val="100"/>
      </c:catAx>
      <c:valAx>
        <c:axId val="149366272"/>
        <c:scaling>
          <c:orientation val="minMax"/>
        </c:scaling>
        <c:axPos val="l"/>
        <c:majorGridlines/>
        <c:numFmt formatCode="0%" sourceLinked="1"/>
        <c:tickLblPos val="nextTo"/>
        <c:txPr>
          <a:bodyPr/>
          <a:lstStyle/>
          <a:p>
            <a:pPr>
              <a:defRPr lang="uk-UA"/>
            </a:pPr>
            <a:endParaRPr lang="ru-RU"/>
          </a:p>
        </c:txPr>
        <c:crossAx val="149364736"/>
        <c:crosses val="autoZero"/>
        <c:crossBetween val="between"/>
      </c:valAx>
    </c:plotArea>
    <c:legend>
      <c:legendPos val="r"/>
      <c:txPr>
        <a:bodyPr/>
        <a:lstStyle/>
        <a:p>
          <a:pPr>
            <a:defRPr lang="uk-UA"/>
          </a:pPr>
          <a:endParaRPr lang="ru-RU"/>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 </a:t>
            </a:r>
            <a:r>
              <a:rPr lang="ru-RU" sz="1600"/>
              <a:t>Якісний склад педагогічних працівників</a:t>
            </a:r>
          </a:p>
        </c:rich>
      </c:tx>
    </c:title>
    <c:view3D>
      <c:rotX val="30"/>
      <c:perspective val="30"/>
    </c:view3D>
    <c:plotArea>
      <c:layout/>
      <c:pie3DChart>
        <c:varyColors val="1"/>
        <c:ser>
          <c:idx val="0"/>
          <c:order val="0"/>
          <c:tx>
            <c:strRef>
              <c:f>'Лист1'!$B$1</c:f>
              <c:strCache>
                <c:ptCount val="1"/>
                <c:pt idx="0">
                  <c:v> Якісний склад педагогічних працівників</c:v>
                </c:pt>
              </c:strCache>
            </c:strRef>
          </c:tx>
          <c:explosion val="25"/>
          <c:cat>
            <c:strRef>
              <c:f>'Лист1'!$A$2:$A$4</c:f>
              <c:strCache>
                <c:ptCount val="3"/>
                <c:pt idx="0">
                  <c:v>Старший вчитель 14</c:v>
                </c:pt>
                <c:pt idx="1">
                  <c:v>Вчитель-методист 17</c:v>
                </c:pt>
                <c:pt idx="2">
                  <c:v>Вчитель  41</c:v>
                </c:pt>
              </c:strCache>
            </c:strRef>
          </c:cat>
          <c:val>
            <c:numRef>
              <c:f>'Лист1'!$B$2:$B$4</c:f>
              <c:numCache>
                <c:formatCode>General</c:formatCode>
                <c:ptCount val="3"/>
                <c:pt idx="0">
                  <c:v>14</c:v>
                </c:pt>
                <c:pt idx="1">
                  <c:v>17</c:v>
                </c:pt>
                <c:pt idx="2">
                  <c:v>41</c:v>
                </c:pt>
              </c:numCache>
            </c:numRef>
          </c:val>
        </c:ser>
      </c:pie3DChart>
    </c:plotArea>
    <c:legend>
      <c:legendPos val="r"/>
      <c:txPr>
        <a:bodyPr/>
        <a:lstStyle/>
        <a:p>
          <a:pPr>
            <a:defRPr sz="1200"/>
          </a:pPr>
          <a:endParaRPr lang="ru-RU"/>
        </a:p>
      </c:txPr>
    </c:legend>
    <c:plotVisOnly val="1"/>
  </c:chart>
  <c:txPr>
    <a:bodyPr/>
    <a:lstStyle/>
    <a:p>
      <a:pPr>
        <a:defRPr sz="1800"/>
      </a:pPr>
      <a:endParaRPr lang="ru-RU"/>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600" baseline="0"/>
            </a:pPr>
            <a:r>
              <a:rPr lang="uk-UA" sz="1600" baseline="0"/>
              <a:t>Рівень успішності та якості знань</a:t>
            </a:r>
          </a:p>
        </c:rich>
      </c:tx>
    </c:title>
    <c:plotArea>
      <c:layout/>
      <c:barChart>
        <c:barDir val="col"/>
        <c:grouping val="clustered"/>
        <c:ser>
          <c:idx val="0"/>
          <c:order val="0"/>
          <c:tx>
            <c:strRef>
              <c:f>Лист1!$H$2</c:f>
              <c:strCache>
                <c:ptCount val="1"/>
                <c:pt idx="0">
                  <c:v>% успішності</c:v>
                </c:pt>
              </c:strCache>
            </c:strRef>
          </c:tx>
          <c:cat>
            <c:strRef>
              <c:f>Лист1!$A$4:$A$22</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Лист1!$H$4:$H$22</c:f>
              <c:numCache>
                <c:formatCode>0%</c:formatCode>
                <c:ptCount val="19"/>
                <c:pt idx="0">
                  <c:v>0.99999999999999989</c:v>
                </c:pt>
                <c:pt idx="1">
                  <c:v>1</c:v>
                </c:pt>
                <c:pt idx="2">
                  <c:v>0.99999999999999989</c:v>
                </c:pt>
                <c:pt idx="3">
                  <c:v>0.93548387096773822</c:v>
                </c:pt>
                <c:pt idx="4">
                  <c:v>0.97058823529411764</c:v>
                </c:pt>
                <c:pt idx="5">
                  <c:v>1</c:v>
                </c:pt>
                <c:pt idx="6">
                  <c:v>0.96551724137931039</c:v>
                </c:pt>
                <c:pt idx="7">
                  <c:v>1</c:v>
                </c:pt>
                <c:pt idx="8">
                  <c:v>1</c:v>
                </c:pt>
                <c:pt idx="9">
                  <c:v>1</c:v>
                </c:pt>
                <c:pt idx="10">
                  <c:v>1</c:v>
                </c:pt>
                <c:pt idx="11">
                  <c:v>0.93333333333333324</c:v>
                </c:pt>
                <c:pt idx="12">
                  <c:v>0.96296296296295703</c:v>
                </c:pt>
                <c:pt idx="13">
                  <c:v>0.95652173913043481</c:v>
                </c:pt>
                <c:pt idx="14">
                  <c:v>0.96551724137931028</c:v>
                </c:pt>
                <c:pt idx="15">
                  <c:v>0.95652173913043481</c:v>
                </c:pt>
                <c:pt idx="16">
                  <c:v>0.99999999999999989</c:v>
                </c:pt>
                <c:pt idx="17">
                  <c:v>0.94117647058823561</c:v>
                </c:pt>
                <c:pt idx="18">
                  <c:v>1</c:v>
                </c:pt>
              </c:numCache>
            </c:numRef>
          </c:val>
        </c:ser>
        <c:ser>
          <c:idx val="1"/>
          <c:order val="1"/>
          <c:tx>
            <c:strRef>
              <c:f>Лист1!$I$2</c:f>
              <c:strCache>
                <c:ptCount val="1"/>
                <c:pt idx="0">
                  <c:v>% якості</c:v>
                </c:pt>
              </c:strCache>
            </c:strRef>
          </c:tx>
          <c:cat>
            <c:strRef>
              <c:f>Лист1!$A$4:$A$22</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Лист1!$I$4:$I$22</c:f>
              <c:numCache>
                <c:formatCode>0%</c:formatCode>
                <c:ptCount val="19"/>
                <c:pt idx="0">
                  <c:v>0.8333333333333337</c:v>
                </c:pt>
                <c:pt idx="1">
                  <c:v>0.86206896551723755</c:v>
                </c:pt>
                <c:pt idx="2">
                  <c:v>0.8333333333333337</c:v>
                </c:pt>
                <c:pt idx="3">
                  <c:v>0.93548387096773822</c:v>
                </c:pt>
                <c:pt idx="4">
                  <c:v>0.91176470588234726</c:v>
                </c:pt>
                <c:pt idx="5">
                  <c:v>1</c:v>
                </c:pt>
                <c:pt idx="6">
                  <c:v>0.62068965517241859</c:v>
                </c:pt>
                <c:pt idx="7">
                  <c:v>0.80769230769230771</c:v>
                </c:pt>
                <c:pt idx="8">
                  <c:v>0.6896551724138017</c:v>
                </c:pt>
                <c:pt idx="9">
                  <c:v>0.65625000000000389</c:v>
                </c:pt>
                <c:pt idx="10">
                  <c:v>0.81481481481481854</c:v>
                </c:pt>
                <c:pt idx="11">
                  <c:v>0.76666666666666661</c:v>
                </c:pt>
                <c:pt idx="12">
                  <c:v>0.81481481481481854</c:v>
                </c:pt>
                <c:pt idx="13">
                  <c:v>0.69565217391304368</c:v>
                </c:pt>
                <c:pt idx="14">
                  <c:v>0.82758620689655149</c:v>
                </c:pt>
                <c:pt idx="15">
                  <c:v>0.82608695652173914</c:v>
                </c:pt>
                <c:pt idx="16">
                  <c:v>0.8947368421052625</c:v>
                </c:pt>
                <c:pt idx="17">
                  <c:v>0.82352941176470584</c:v>
                </c:pt>
                <c:pt idx="18">
                  <c:v>0.92307692307692257</c:v>
                </c:pt>
              </c:numCache>
            </c:numRef>
          </c:val>
        </c:ser>
        <c:axId val="150169472"/>
        <c:axId val="150171008"/>
      </c:barChart>
      <c:catAx>
        <c:axId val="150169472"/>
        <c:scaling>
          <c:orientation val="minMax"/>
        </c:scaling>
        <c:axPos val="b"/>
        <c:tickLblPos val="nextTo"/>
        <c:txPr>
          <a:bodyPr/>
          <a:lstStyle/>
          <a:p>
            <a:pPr>
              <a:defRPr lang="uk-UA"/>
            </a:pPr>
            <a:endParaRPr lang="ru-RU"/>
          </a:p>
        </c:txPr>
        <c:crossAx val="150171008"/>
        <c:crosses val="autoZero"/>
        <c:auto val="1"/>
        <c:lblAlgn val="ctr"/>
        <c:lblOffset val="100"/>
      </c:catAx>
      <c:valAx>
        <c:axId val="150171008"/>
        <c:scaling>
          <c:orientation val="minMax"/>
        </c:scaling>
        <c:axPos val="l"/>
        <c:majorGridlines/>
        <c:numFmt formatCode="0%" sourceLinked="1"/>
        <c:tickLblPos val="nextTo"/>
        <c:txPr>
          <a:bodyPr/>
          <a:lstStyle/>
          <a:p>
            <a:pPr>
              <a:defRPr lang="uk-UA"/>
            </a:pPr>
            <a:endParaRPr lang="ru-RU"/>
          </a:p>
        </c:txPr>
        <c:crossAx val="150169472"/>
        <c:crosses val="autoZero"/>
        <c:crossBetween val="between"/>
      </c:valAx>
    </c:plotArea>
    <c:legend>
      <c:legendPos val="r"/>
      <c:txPr>
        <a:bodyPr/>
        <a:lstStyle/>
        <a:p>
          <a:pPr>
            <a:defRPr lang="uk-UA"/>
          </a:pPr>
          <a:endParaRPr lang="ru-RU"/>
        </a:p>
      </c:txPr>
    </c:legend>
    <c:plotVisOnly val="1"/>
  </c:chart>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lang="uk-UA"/>
          </a:pPr>
          <a:endParaRPr lang="ru-RU"/>
        </a:p>
      </c:txPr>
    </c:title>
    <c:plotArea>
      <c:layout>
        <c:manualLayout>
          <c:layoutTarget val="inner"/>
          <c:xMode val="edge"/>
          <c:yMode val="edge"/>
          <c:x val="9.5698553304347525E-2"/>
          <c:y val="0.16196282674697021"/>
          <c:w val="0.72693613298338189"/>
          <c:h val="0.69727252843394549"/>
        </c:manualLayout>
      </c:layout>
      <c:lineChart>
        <c:grouping val="standard"/>
        <c:ser>
          <c:idx val="0"/>
          <c:order val="0"/>
          <c:tx>
            <c:strRef>
              <c:f>Лист1!$J$2</c:f>
              <c:strCache>
                <c:ptCount val="1"/>
                <c:pt idx="0">
                  <c:v>Середній бал класу</c:v>
                </c:pt>
              </c:strCache>
            </c:strRef>
          </c:tx>
          <c:cat>
            <c:strRef>
              <c:f>Лист1!$A$4:$A$22</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Лист1!$J$4:$J$22</c:f>
              <c:numCache>
                <c:formatCode>0.0</c:formatCode>
                <c:ptCount val="19"/>
                <c:pt idx="0">
                  <c:v>8</c:v>
                </c:pt>
                <c:pt idx="1">
                  <c:v>8.8000000000000007</c:v>
                </c:pt>
                <c:pt idx="2">
                  <c:v>8.2000000000000011</c:v>
                </c:pt>
                <c:pt idx="3">
                  <c:v>8.9</c:v>
                </c:pt>
                <c:pt idx="4">
                  <c:v>8.7000000000000011</c:v>
                </c:pt>
                <c:pt idx="5">
                  <c:v>8.8000000000000007</c:v>
                </c:pt>
                <c:pt idx="6">
                  <c:v>6.9</c:v>
                </c:pt>
                <c:pt idx="7">
                  <c:v>8.5</c:v>
                </c:pt>
                <c:pt idx="8">
                  <c:v>7.3</c:v>
                </c:pt>
                <c:pt idx="9">
                  <c:v>7.8</c:v>
                </c:pt>
                <c:pt idx="10">
                  <c:v>7.8</c:v>
                </c:pt>
                <c:pt idx="11">
                  <c:v>8.2000000000000011</c:v>
                </c:pt>
                <c:pt idx="12">
                  <c:v>8.5</c:v>
                </c:pt>
                <c:pt idx="13">
                  <c:v>7.7</c:v>
                </c:pt>
                <c:pt idx="14">
                  <c:v>8.6</c:v>
                </c:pt>
                <c:pt idx="15">
                  <c:v>8.5</c:v>
                </c:pt>
                <c:pt idx="16">
                  <c:v>9.2000000000000011</c:v>
                </c:pt>
                <c:pt idx="17">
                  <c:v>8.4</c:v>
                </c:pt>
                <c:pt idx="18">
                  <c:v>9.5</c:v>
                </c:pt>
              </c:numCache>
            </c:numRef>
          </c:val>
        </c:ser>
        <c:marker val="1"/>
        <c:axId val="150277120"/>
        <c:axId val="150295296"/>
      </c:lineChart>
      <c:catAx>
        <c:axId val="150277120"/>
        <c:scaling>
          <c:orientation val="minMax"/>
        </c:scaling>
        <c:axPos val="b"/>
        <c:tickLblPos val="nextTo"/>
        <c:txPr>
          <a:bodyPr/>
          <a:lstStyle/>
          <a:p>
            <a:pPr>
              <a:defRPr lang="uk-UA"/>
            </a:pPr>
            <a:endParaRPr lang="ru-RU"/>
          </a:p>
        </c:txPr>
        <c:crossAx val="150295296"/>
        <c:crosses val="autoZero"/>
        <c:auto val="1"/>
        <c:lblAlgn val="ctr"/>
        <c:lblOffset val="100"/>
      </c:catAx>
      <c:valAx>
        <c:axId val="150295296"/>
        <c:scaling>
          <c:orientation val="minMax"/>
        </c:scaling>
        <c:axPos val="l"/>
        <c:majorGridlines/>
        <c:numFmt formatCode="0.0" sourceLinked="1"/>
        <c:tickLblPos val="nextTo"/>
        <c:txPr>
          <a:bodyPr/>
          <a:lstStyle/>
          <a:p>
            <a:pPr>
              <a:defRPr lang="uk-UA"/>
            </a:pPr>
            <a:endParaRPr lang="ru-RU"/>
          </a:p>
        </c:txPr>
        <c:crossAx val="150277120"/>
        <c:crosses val="autoZero"/>
        <c:crossBetween val="between"/>
      </c:valAx>
    </c:plotArea>
    <c:legend>
      <c:legendPos val="r"/>
      <c:txPr>
        <a:bodyPr/>
        <a:lstStyle/>
        <a:p>
          <a:pPr>
            <a:defRPr lang="uk-UA"/>
          </a:pPr>
          <a:endParaRPr lang="ru-RU"/>
        </a:p>
      </c:txPr>
    </c:legend>
    <c:plotVisOnly val="1"/>
  </c:chart>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Рівень</a:t>
            </a:r>
            <a:r>
              <a:rPr lang="ru-RU" baseline="0"/>
              <a:t> навчальних досягнень з географії</a:t>
            </a:r>
            <a:endParaRPr lang="ru-RU"/>
          </a:p>
        </c:rich>
      </c:tx>
      <c:spPr>
        <a:noFill/>
        <a:ln>
          <a:noFill/>
        </a:ln>
        <a:effectLst/>
      </c:spPr>
    </c:title>
    <c:plotArea>
      <c:layout/>
      <c:barChart>
        <c:barDir val="col"/>
        <c:grouping val="clustered"/>
        <c:ser>
          <c:idx val="0"/>
          <c:order val="0"/>
          <c:tx>
            <c:strRef>
              <c:f>Лист1!$B$1</c:f>
              <c:strCache>
                <c:ptCount val="1"/>
                <c:pt idx="0">
                  <c:v>початковий</c:v>
                </c:pt>
              </c:strCache>
            </c:strRef>
          </c:tx>
          <c:spPr>
            <a:solidFill>
              <a:schemeClr val="accent1"/>
            </a:solidFill>
            <a:ln>
              <a:noFill/>
            </a:ln>
            <a:effectLst/>
          </c:spPr>
          <c:cat>
            <c:strRef>
              <c:f>Лист1!$A$2:$A$17</c:f>
              <c:strCache>
                <c:ptCount val="16"/>
                <c:pt idx="0">
                  <c:v>6а</c:v>
                </c:pt>
                <c:pt idx="1">
                  <c:v>6б</c:v>
                </c:pt>
                <c:pt idx="2">
                  <c:v>6в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Лист1!$B$2:$B$17</c:f>
              <c:numCache>
                <c:formatCode>0%</c:formatCode>
                <c:ptCount val="16"/>
                <c:pt idx="1">
                  <c:v>3.0000000000000002E-2</c:v>
                </c:pt>
                <c:pt idx="3">
                  <c:v>0.1</c:v>
                </c:pt>
                <c:pt idx="8">
                  <c:v>7.0000000000000021E-2</c:v>
                </c:pt>
                <c:pt idx="9">
                  <c:v>4.0000000000000022E-2</c:v>
                </c:pt>
                <c:pt idx="10">
                  <c:v>0.30000000000000032</c:v>
                </c:pt>
                <c:pt idx="11">
                  <c:v>4.0000000000000022E-2</c:v>
                </c:pt>
                <c:pt idx="12">
                  <c:v>4.0000000000000022E-2</c:v>
                </c:pt>
                <c:pt idx="13">
                  <c:v>0.05</c:v>
                </c:pt>
                <c:pt idx="14">
                  <c:v>0.17</c:v>
                </c:pt>
                <c:pt idx="15">
                  <c:v>4.0000000000000022E-2</c:v>
                </c:pt>
              </c:numCache>
            </c:numRef>
          </c:val>
          <c:extLst xmlns:c16r2="http://schemas.microsoft.com/office/drawing/2015/06/chart">
            <c:ext xmlns:c16="http://schemas.microsoft.com/office/drawing/2014/chart" uri="{C3380CC4-5D6E-409C-BE32-E72D297353CC}">
              <c16:uniqueId val="{00000000-568D-4879-A528-191BF6FD9DA9}"/>
            </c:ext>
          </c:extLst>
        </c:ser>
        <c:ser>
          <c:idx val="1"/>
          <c:order val="1"/>
          <c:tx>
            <c:strRef>
              <c:f>Лист1!$C$1</c:f>
              <c:strCache>
                <c:ptCount val="1"/>
                <c:pt idx="0">
                  <c:v>середній</c:v>
                </c:pt>
              </c:strCache>
            </c:strRef>
          </c:tx>
          <c:spPr>
            <a:solidFill>
              <a:schemeClr val="accent2"/>
            </a:solidFill>
            <a:ln>
              <a:noFill/>
            </a:ln>
            <a:effectLst/>
          </c:spPr>
          <c:cat>
            <c:strRef>
              <c:f>Лист1!$A$2:$A$17</c:f>
              <c:strCache>
                <c:ptCount val="16"/>
                <c:pt idx="0">
                  <c:v>6а</c:v>
                </c:pt>
                <c:pt idx="1">
                  <c:v>6б</c:v>
                </c:pt>
                <c:pt idx="2">
                  <c:v>6в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Лист1!$C$2:$C$17</c:f>
              <c:numCache>
                <c:formatCode>0%</c:formatCode>
                <c:ptCount val="16"/>
                <c:pt idx="0">
                  <c:v>0.1</c:v>
                </c:pt>
                <c:pt idx="1">
                  <c:v>0.12000000000000002</c:v>
                </c:pt>
                <c:pt idx="2">
                  <c:v>0.16</c:v>
                </c:pt>
                <c:pt idx="3">
                  <c:v>0.45</c:v>
                </c:pt>
                <c:pt idx="4">
                  <c:v>0.19</c:v>
                </c:pt>
                <c:pt idx="5">
                  <c:v>0.30000000000000032</c:v>
                </c:pt>
                <c:pt idx="6">
                  <c:v>0.31000000000000183</c:v>
                </c:pt>
                <c:pt idx="7">
                  <c:v>0.19</c:v>
                </c:pt>
                <c:pt idx="8">
                  <c:v>7.0000000000000021E-2</c:v>
                </c:pt>
                <c:pt idx="9">
                  <c:v>0.15000000000000024</c:v>
                </c:pt>
                <c:pt idx="10">
                  <c:v>0.30000000000000032</c:v>
                </c:pt>
                <c:pt idx="11">
                  <c:v>0.31000000000000183</c:v>
                </c:pt>
                <c:pt idx="12">
                  <c:v>9.0000000000000024E-2</c:v>
                </c:pt>
                <c:pt idx="13">
                  <c:v>0.11</c:v>
                </c:pt>
                <c:pt idx="14">
                  <c:v>0.12000000000000002</c:v>
                </c:pt>
                <c:pt idx="15">
                  <c:v>4.0000000000000022E-2</c:v>
                </c:pt>
              </c:numCache>
            </c:numRef>
          </c:val>
          <c:extLst xmlns:c16r2="http://schemas.microsoft.com/office/drawing/2015/06/chart">
            <c:ext xmlns:c16="http://schemas.microsoft.com/office/drawing/2014/chart" uri="{C3380CC4-5D6E-409C-BE32-E72D297353CC}">
              <c16:uniqueId val="{00000001-568D-4879-A528-191BF6FD9DA9}"/>
            </c:ext>
          </c:extLst>
        </c:ser>
        <c:ser>
          <c:idx val="2"/>
          <c:order val="2"/>
          <c:tx>
            <c:strRef>
              <c:f>Лист1!$D$1</c:f>
              <c:strCache>
                <c:ptCount val="1"/>
                <c:pt idx="0">
                  <c:v>достатній</c:v>
                </c:pt>
              </c:strCache>
            </c:strRef>
          </c:tx>
          <c:spPr>
            <a:solidFill>
              <a:schemeClr val="accent3"/>
            </a:solidFill>
            <a:ln>
              <a:noFill/>
            </a:ln>
            <a:effectLst/>
          </c:spPr>
          <c:cat>
            <c:strRef>
              <c:f>Лист1!$A$2:$A$17</c:f>
              <c:strCache>
                <c:ptCount val="16"/>
                <c:pt idx="0">
                  <c:v>6а</c:v>
                </c:pt>
                <c:pt idx="1">
                  <c:v>6б</c:v>
                </c:pt>
                <c:pt idx="2">
                  <c:v>6в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Лист1!$D$2:$D$17</c:f>
              <c:numCache>
                <c:formatCode>0%</c:formatCode>
                <c:ptCount val="16"/>
                <c:pt idx="0">
                  <c:v>0.51</c:v>
                </c:pt>
                <c:pt idx="1">
                  <c:v>0.47000000000000008</c:v>
                </c:pt>
                <c:pt idx="2">
                  <c:v>0.42000000000000032</c:v>
                </c:pt>
                <c:pt idx="3">
                  <c:v>0.38000000000000206</c:v>
                </c:pt>
                <c:pt idx="4">
                  <c:v>0.54</c:v>
                </c:pt>
                <c:pt idx="5">
                  <c:v>0.43000000000000038</c:v>
                </c:pt>
                <c:pt idx="6">
                  <c:v>0.31000000000000183</c:v>
                </c:pt>
                <c:pt idx="7">
                  <c:v>0.44</c:v>
                </c:pt>
                <c:pt idx="8">
                  <c:v>0.63000000000000411</c:v>
                </c:pt>
                <c:pt idx="9">
                  <c:v>0.48000000000000032</c:v>
                </c:pt>
                <c:pt idx="10">
                  <c:v>0.18000000000000024</c:v>
                </c:pt>
                <c:pt idx="11">
                  <c:v>0.24000000000000021</c:v>
                </c:pt>
                <c:pt idx="12">
                  <c:v>0.39000000000000207</c:v>
                </c:pt>
                <c:pt idx="13">
                  <c:v>0.21000000000000021</c:v>
                </c:pt>
                <c:pt idx="14">
                  <c:v>0.24000000000000021</c:v>
                </c:pt>
                <c:pt idx="15">
                  <c:v>0.42000000000000032</c:v>
                </c:pt>
              </c:numCache>
            </c:numRef>
          </c:val>
          <c:extLst xmlns:c16r2="http://schemas.microsoft.com/office/drawing/2015/06/chart">
            <c:ext xmlns:c16="http://schemas.microsoft.com/office/drawing/2014/chart" uri="{C3380CC4-5D6E-409C-BE32-E72D297353CC}">
              <c16:uniqueId val="{00000002-568D-4879-A528-191BF6FD9DA9}"/>
            </c:ext>
          </c:extLst>
        </c:ser>
        <c:ser>
          <c:idx val="3"/>
          <c:order val="3"/>
          <c:tx>
            <c:strRef>
              <c:f>Лист1!$E$1</c:f>
              <c:strCache>
                <c:ptCount val="1"/>
                <c:pt idx="0">
                  <c:v>високий</c:v>
                </c:pt>
              </c:strCache>
            </c:strRef>
          </c:tx>
          <c:spPr>
            <a:solidFill>
              <a:schemeClr val="accent4"/>
            </a:solidFill>
            <a:ln>
              <a:noFill/>
            </a:ln>
            <a:effectLst/>
          </c:spPr>
          <c:cat>
            <c:strRef>
              <c:f>Лист1!$A$2:$A$17</c:f>
              <c:strCache>
                <c:ptCount val="16"/>
                <c:pt idx="0">
                  <c:v>6а</c:v>
                </c:pt>
                <c:pt idx="1">
                  <c:v>6б</c:v>
                </c:pt>
                <c:pt idx="2">
                  <c:v>6в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Лист1!$E$2:$E$17</c:f>
              <c:numCache>
                <c:formatCode>0%</c:formatCode>
                <c:ptCount val="16"/>
                <c:pt idx="0">
                  <c:v>0.39000000000000207</c:v>
                </c:pt>
                <c:pt idx="1">
                  <c:v>0.38000000000000206</c:v>
                </c:pt>
                <c:pt idx="2">
                  <c:v>0.42000000000000032</c:v>
                </c:pt>
                <c:pt idx="3">
                  <c:v>7.0000000000000021E-2</c:v>
                </c:pt>
                <c:pt idx="4">
                  <c:v>0.27</c:v>
                </c:pt>
                <c:pt idx="5">
                  <c:v>0.27</c:v>
                </c:pt>
                <c:pt idx="6">
                  <c:v>0.38000000000000206</c:v>
                </c:pt>
                <c:pt idx="7">
                  <c:v>0.37000000000000038</c:v>
                </c:pt>
                <c:pt idx="8">
                  <c:v>0.23</c:v>
                </c:pt>
                <c:pt idx="9">
                  <c:v>0.33000000000000235</c:v>
                </c:pt>
                <c:pt idx="10">
                  <c:v>0.22</c:v>
                </c:pt>
                <c:pt idx="11">
                  <c:v>0.41000000000000031</c:v>
                </c:pt>
                <c:pt idx="12">
                  <c:v>0.48000000000000032</c:v>
                </c:pt>
                <c:pt idx="13">
                  <c:v>0.63000000000000411</c:v>
                </c:pt>
                <c:pt idx="14">
                  <c:v>0.47000000000000008</c:v>
                </c:pt>
                <c:pt idx="15">
                  <c:v>0.5</c:v>
                </c:pt>
              </c:numCache>
            </c:numRef>
          </c:val>
          <c:extLst xmlns:c16r2="http://schemas.microsoft.com/office/drawing/2015/06/chart">
            <c:ext xmlns:c16="http://schemas.microsoft.com/office/drawing/2014/chart" uri="{C3380CC4-5D6E-409C-BE32-E72D297353CC}">
              <c16:uniqueId val="{00000003-568D-4879-A528-191BF6FD9DA9}"/>
            </c:ext>
          </c:extLst>
        </c:ser>
        <c:gapWidth val="219"/>
        <c:overlap val="-27"/>
        <c:axId val="152043904"/>
        <c:axId val="152045440"/>
      </c:barChart>
      <c:catAx>
        <c:axId val="1520439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045440"/>
        <c:crosses val="autoZero"/>
        <c:auto val="1"/>
        <c:lblAlgn val="ctr"/>
        <c:lblOffset val="100"/>
      </c:catAx>
      <c:valAx>
        <c:axId val="1520454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0439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solidFill>
      <a:round/>
    </a:ln>
    <a:effectLst/>
  </c:spPr>
  <c:txPr>
    <a:bodyPr/>
    <a:lstStyle/>
    <a:p>
      <a:pPr>
        <a:defRPr/>
      </a:pPr>
      <a:endParaRPr lang="ru-RU"/>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Якість,</a:t>
            </a:r>
            <a:r>
              <a:rPr lang="ru-RU" baseline="0"/>
              <a:t> успішність знань з географії</a:t>
            </a:r>
            <a:endParaRPr lang="ru-RU"/>
          </a:p>
        </c:rich>
      </c:tx>
      <c:spPr>
        <a:noFill/>
        <a:ln>
          <a:noFill/>
        </a:ln>
        <a:effectLst/>
      </c:spPr>
    </c:title>
    <c:plotArea>
      <c:layout/>
      <c:barChart>
        <c:barDir val="col"/>
        <c:grouping val="clustered"/>
        <c:ser>
          <c:idx val="0"/>
          <c:order val="0"/>
          <c:tx>
            <c:strRef>
              <c:f>Лист1!$P$1</c:f>
              <c:strCache>
                <c:ptCount val="1"/>
                <c:pt idx="0">
                  <c:v>успішність</c:v>
                </c:pt>
              </c:strCache>
            </c:strRef>
          </c:tx>
          <c:spPr>
            <a:solidFill>
              <a:schemeClr val="accent1"/>
            </a:solidFill>
            <a:ln>
              <a:noFill/>
            </a:ln>
            <a:effectLst/>
          </c:spPr>
          <c:cat>
            <c:strRef>
              <c:f>Лист1!$O$2:$O$17</c:f>
              <c:strCache>
                <c:ptCount val="16"/>
                <c:pt idx="0">
                  <c:v>6а</c:v>
                </c:pt>
                <c:pt idx="1">
                  <c:v>6б</c:v>
                </c:pt>
                <c:pt idx="2">
                  <c:v>6в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Лист1!$P$2:$P$17</c:f>
              <c:numCache>
                <c:formatCode>0%</c:formatCode>
                <c:ptCount val="16"/>
                <c:pt idx="0">
                  <c:v>1</c:v>
                </c:pt>
                <c:pt idx="1">
                  <c:v>0.97000000000000064</c:v>
                </c:pt>
                <c:pt idx="2">
                  <c:v>1</c:v>
                </c:pt>
                <c:pt idx="3">
                  <c:v>0.9</c:v>
                </c:pt>
                <c:pt idx="4">
                  <c:v>1</c:v>
                </c:pt>
                <c:pt idx="5">
                  <c:v>1</c:v>
                </c:pt>
                <c:pt idx="6">
                  <c:v>1</c:v>
                </c:pt>
                <c:pt idx="7">
                  <c:v>1</c:v>
                </c:pt>
                <c:pt idx="8">
                  <c:v>0.93</c:v>
                </c:pt>
                <c:pt idx="9">
                  <c:v>0.96000000000000063</c:v>
                </c:pt>
                <c:pt idx="10">
                  <c:v>0.70000000000000062</c:v>
                </c:pt>
                <c:pt idx="11">
                  <c:v>0.96000000000000063</c:v>
                </c:pt>
                <c:pt idx="12">
                  <c:v>0.96000000000000063</c:v>
                </c:pt>
                <c:pt idx="13">
                  <c:v>0.95000000000000062</c:v>
                </c:pt>
                <c:pt idx="14">
                  <c:v>0.83000000000000063</c:v>
                </c:pt>
                <c:pt idx="15">
                  <c:v>0.96000000000000063</c:v>
                </c:pt>
              </c:numCache>
            </c:numRef>
          </c:val>
          <c:extLst xmlns:c16r2="http://schemas.microsoft.com/office/drawing/2015/06/chart">
            <c:ext xmlns:c16="http://schemas.microsoft.com/office/drawing/2014/chart" uri="{C3380CC4-5D6E-409C-BE32-E72D297353CC}">
              <c16:uniqueId val="{00000000-F45E-4348-ABF3-4F9D9FCCBCFF}"/>
            </c:ext>
          </c:extLst>
        </c:ser>
        <c:ser>
          <c:idx val="1"/>
          <c:order val="1"/>
          <c:tx>
            <c:strRef>
              <c:f>Лист1!$Q$1</c:f>
              <c:strCache>
                <c:ptCount val="1"/>
                <c:pt idx="0">
                  <c:v>якість</c:v>
                </c:pt>
              </c:strCache>
            </c:strRef>
          </c:tx>
          <c:spPr>
            <a:solidFill>
              <a:schemeClr val="accent2"/>
            </a:solidFill>
            <a:ln>
              <a:noFill/>
            </a:ln>
            <a:effectLst/>
          </c:spPr>
          <c:cat>
            <c:strRef>
              <c:f>Лист1!$O$2:$O$17</c:f>
              <c:strCache>
                <c:ptCount val="16"/>
                <c:pt idx="0">
                  <c:v>6а</c:v>
                </c:pt>
                <c:pt idx="1">
                  <c:v>6б</c:v>
                </c:pt>
                <c:pt idx="2">
                  <c:v>6в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Лист1!$Q$2:$Q$17</c:f>
              <c:numCache>
                <c:formatCode>0%</c:formatCode>
                <c:ptCount val="16"/>
                <c:pt idx="0">
                  <c:v>0.9</c:v>
                </c:pt>
                <c:pt idx="1">
                  <c:v>0.85000000000000064</c:v>
                </c:pt>
                <c:pt idx="2">
                  <c:v>0.84000000000000064</c:v>
                </c:pt>
                <c:pt idx="3">
                  <c:v>0.45</c:v>
                </c:pt>
                <c:pt idx="4">
                  <c:v>0.81</c:v>
                </c:pt>
                <c:pt idx="5">
                  <c:v>0.70000000000000062</c:v>
                </c:pt>
                <c:pt idx="6">
                  <c:v>0.69000000000000061</c:v>
                </c:pt>
                <c:pt idx="7">
                  <c:v>0.81</c:v>
                </c:pt>
                <c:pt idx="8">
                  <c:v>0.86000000000000065</c:v>
                </c:pt>
                <c:pt idx="9">
                  <c:v>0.81</c:v>
                </c:pt>
                <c:pt idx="10">
                  <c:v>0.39000000000000207</c:v>
                </c:pt>
                <c:pt idx="11">
                  <c:v>0.65000000000000424</c:v>
                </c:pt>
                <c:pt idx="12">
                  <c:v>0.87000000000000366</c:v>
                </c:pt>
                <c:pt idx="13">
                  <c:v>0.84000000000000064</c:v>
                </c:pt>
                <c:pt idx="14">
                  <c:v>0.71000000000000063</c:v>
                </c:pt>
                <c:pt idx="15">
                  <c:v>0.92</c:v>
                </c:pt>
              </c:numCache>
            </c:numRef>
          </c:val>
          <c:extLst xmlns:c16r2="http://schemas.microsoft.com/office/drawing/2015/06/chart">
            <c:ext xmlns:c16="http://schemas.microsoft.com/office/drawing/2014/chart" uri="{C3380CC4-5D6E-409C-BE32-E72D297353CC}">
              <c16:uniqueId val="{00000001-F45E-4348-ABF3-4F9D9FCCBCFF}"/>
            </c:ext>
          </c:extLst>
        </c:ser>
        <c:gapWidth val="219"/>
        <c:overlap val="-27"/>
        <c:axId val="152096128"/>
        <c:axId val="152102016"/>
      </c:barChart>
      <c:catAx>
        <c:axId val="1520961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102016"/>
        <c:crosses val="autoZero"/>
        <c:auto val="1"/>
        <c:lblAlgn val="ctr"/>
        <c:lblOffset val="100"/>
      </c:catAx>
      <c:valAx>
        <c:axId val="15210201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096128"/>
        <c:crosses val="autoZero"/>
        <c:crossBetween val="between"/>
      </c:valAx>
      <c:spPr>
        <a:noFill/>
        <a:ln>
          <a:solidFill>
            <a:schemeClr val="tx1"/>
          </a:solid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plotArea>
      <c:layout/>
      <c:lineChart>
        <c:grouping val="standard"/>
        <c:ser>
          <c:idx val="0"/>
          <c:order val="0"/>
          <c:tx>
            <c:strRef>
              <c:f>Лист1!$X$13</c:f>
              <c:strCache>
                <c:ptCount val="1"/>
                <c:pt idx="0">
                  <c:v>середній бал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Лист1!$W$14:$W$29</c:f>
              <c:strCache>
                <c:ptCount val="16"/>
                <c:pt idx="0">
                  <c:v>6а</c:v>
                </c:pt>
                <c:pt idx="1">
                  <c:v>6б</c:v>
                </c:pt>
                <c:pt idx="2">
                  <c:v>6в</c:v>
                </c:pt>
                <c:pt idx="3">
                  <c:v>7а</c:v>
                </c:pt>
                <c:pt idx="4">
                  <c:v>7б</c:v>
                </c:pt>
                <c:pt idx="5">
                  <c:v>7в</c:v>
                </c:pt>
                <c:pt idx="6">
                  <c:v>8а</c:v>
                </c:pt>
                <c:pt idx="7">
                  <c:v>8б</c:v>
                </c:pt>
                <c:pt idx="8">
                  <c:v>8в</c:v>
                </c:pt>
                <c:pt idx="9">
                  <c:v>9а</c:v>
                </c:pt>
                <c:pt idx="10">
                  <c:v>9б</c:v>
                </c:pt>
                <c:pt idx="11">
                  <c:v>9в</c:v>
                </c:pt>
                <c:pt idx="12">
                  <c:v>10а</c:v>
                </c:pt>
                <c:pt idx="13">
                  <c:v>10б</c:v>
                </c:pt>
                <c:pt idx="14">
                  <c:v>11а</c:v>
                </c:pt>
                <c:pt idx="15">
                  <c:v>11б</c:v>
                </c:pt>
              </c:strCache>
            </c:strRef>
          </c:cat>
          <c:val>
            <c:numRef>
              <c:f>Лист1!$X$14:$X$29</c:f>
              <c:numCache>
                <c:formatCode>General</c:formatCode>
                <c:ptCount val="16"/>
                <c:pt idx="0">
                  <c:v>8.7000000000000011</c:v>
                </c:pt>
                <c:pt idx="1">
                  <c:v>8.7000000000000011</c:v>
                </c:pt>
                <c:pt idx="2">
                  <c:v>8.4</c:v>
                </c:pt>
                <c:pt idx="3">
                  <c:v>6.5</c:v>
                </c:pt>
                <c:pt idx="4">
                  <c:v>8.5</c:v>
                </c:pt>
                <c:pt idx="5">
                  <c:v>7.8</c:v>
                </c:pt>
                <c:pt idx="6">
                  <c:v>8.2000000000000011</c:v>
                </c:pt>
                <c:pt idx="7">
                  <c:v>8.1</c:v>
                </c:pt>
                <c:pt idx="8">
                  <c:v>8</c:v>
                </c:pt>
                <c:pt idx="9">
                  <c:v>8.1</c:v>
                </c:pt>
                <c:pt idx="10">
                  <c:v>5.8</c:v>
                </c:pt>
                <c:pt idx="11">
                  <c:v>8.1</c:v>
                </c:pt>
                <c:pt idx="12">
                  <c:v>8.5</c:v>
                </c:pt>
                <c:pt idx="13">
                  <c:v>8.8000000000000007</c:v>
                </c:pt>
                <c:pt idx="14">
                  <c:v>7.9</c:v>
                </c:pt>
                <c:pt idx="15">
                  <c:v>9.1</c:v>
                </c:pt>
              </c:numCache>
            </c:numRef>
          </c:val>
          <c:extLst xmlns:c16r2="http://schemas.microsoft.com/office/drawing/2015/06/chart">
            <c:ext xmlns:c16="http://schemas.microsoft.com/office/drawing/2014/chart" uri="{C3380CC4-5D6E-409C-BE32-E72D297353CC}">
              <c16:uniqueId val="{00000000-1299-4170-A523-1439E4893BBF}"/>
            </c:ext>
          </c:extLst>
        </c:ser>
        <c:marker val="1"/>
        <c:axId val="152126592"/>
        <c:axId val="152128512"/>
      </c:lineChart>
      <c:catAx>
        <c:axId val="1521265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128512"/>
        <c:crosses val="autoZero"/>
        <c:auto val="1"/>
        <c:lblAlgn val="ctr"/>
        <c:lblOffset val="100"/>
      </c:catAx>
      <c:valAx>
        <c:axId val="1521285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126592"/>
        <c:crosses val="autoZero"/>
        <c:crossBetween val="between"/>
      </c:valAx>
      <c:spPr>
        <a:noFill/>
        <a:ln>
          <a:solidFill>
            <a:schemeClr val="tx1"/>
          </a:solid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Біологія</a:t>
            </a:r>
          </a:p>
        </c:rich>
      </c:tx>
    </c:title>
    <c:plotArea>
      <c:layout/>
      <c:barChart>
        <c:barDir val="col"/>
        <c:grouping val="clustered"/>
        <c:ser>
          <c:idx val="2"/>
          <c:order val="0"/>
          <c:tx>
            <c:strRef>
              <c:f>Лист1!$C$2</c:f>
              <c:strCache>
                <c:ptCount val="1"/>
                <c:pt idx="0">
                  <c:v>високий</c:v>
                </c:pt>
              </c:strCache>
            </c:strRef>
          </c:tx>
          <c:cat>
            <c:strRef>
              <c:f>Лист1!$A$4:$A$19</c:f>
              <c:strCache>
                <c:ptCount val="16"/>
                <c:pt idx="0">
                  <c:v>6-а</c:v>
                </c:pt>
                <c:pt idx="1">
                  <c:v>6-б</c:v>
                </c:pt>
                <c:pt idx="2">
                  <c:v>6-в</c:v>
                </c:pt>
                <c:pt idx="3">
                  <c:v>7-а</c:v>
                </c:pt>
                <c:pt idx="4">
                  <c:v>7-б</c:v>
                </c:pt>
                <c:pt idx="5">
                  <c:v>7-в</c:v>
                </c:pt>
                <c:pt idx="6">
                  <c:v>8-a</c:v>
                </c:pt>
                <c:pt idx="7">
                  <c:v>8-б</c:v>
                </c:pt>
                <c:pt idx="8">
                  <c:v>8-в</c:v>
                </c:pt>
                <c:pt idx="9">
                  <c:v>9-а</c:v>
                </c:pt>
                <c:pt idx="10">
                  <c:v>9-б</c:v>
                </c:pt>
                <c:pt idx="11">
                  <c:v>9-в</c:v>
                </c:pt>
                <c:pt idx="12">
                  <c:v>10-а</c:v>
                </c:pt>
                <c:pt idx="13">
                  <c:v>10-б</c:v>
                </c:pt>
                <c:pt idx="14">
                  <c:v>11-а</c:v>
                </c:pt>
                <c:pt idx="15">
                  <c:v>11-б</c:v>
                </c:pt>
              </c:strCache>
            </c:strRef>
          </c:cat>
          <c:val>
            <c:numRef>
              <c:f>Лист1!$C$4:$C$19</c:f>
              <c:numCache>
                <c:formatCode>General</c:formatCode>
                <c:ptCount val="16"/>
                <c:pt idx="0">
                  <c:v>16</c:v>
                </c:pt>
                <c:pt idx="1">
                  <c:v>18</c:v>
                </c:pt>
                <c:pt idx="2">
                  <c:v>9</c:v>
                </c:pt>
                <c:pt idx="3">
                  <c:v>7</c:v>
                </c:pt>
                <c:pt idx="4">
                  <c:v>15</c:v>
                </c:pt>
                <c:pt idx="5">
                  <c:v>17</c:v>
                </c:pt>
                <c:pt idx="6">
                  <c:v>25</c:v>
                </c:pt>
                <c:pt idx="7">
                  <c:v>11</c:v>
                </c:pt>
                <c:pt idx="8">
                  <c:v>3</c:v>
                </c:pt>
                <c:pt idx="9">
                  <c:v>11</c:v>
                </c:pt>
                <c:pt idx="10">
                  <c:v>0</c:v>
                </c:pt>
                <c:pt idx="11">
                  <c:v>17</c:v>
                </c:pt>
                <c:pt idx="12">
                  <c:v>35</c:v>
                </c:pt>
                <c:pt idx="13">
                  <c:v>37</c:v>
                </c:pt>
                <c:pt idx="14">
                  <c:v>41</c:v>
                </c:pt>
                <c:pt idx="15">
                  <c:v>31</c:v>
                </c:pt>
              </c:numCache>
            </c:numRef>
          </c:val>
        </c:ser>
        <c:ser>
          <c:idx val="0"/>
          <c:order val="1"/>
          <c:tx>
            <c:strRef>
              <c:f>Лист1!$D$2</c:f>
              <c:strCache>
                <c:ptCount val="1"/>
                <c:pt idx="0">
                  <c:v>достатній</c:v>
                </c:pt>
              </c:strCache>
            </c:strRef>
          </c:tx>
          <c:cat>
            <c:strRef>
              <c:f>Лист1!$A$4:$A$19</c:f>
              <c:strCache>
                <c:ptCount val="16"/>
                <c:pt idx="0">
                  <c:v>6-а</c:v>
                </c:pt>
                <c:pt idx="1">
                  <c:v>6-б</c:v>
                </c:pt>
                <c:pt idx="2">
                  <c:v>6-в</c:v>
                </c:pt>
                <c:pt idx="3">
                  <c:v>7-а</c:v>
                </c:pt>
                <c:pt idx="4">
                  <c:v>7-б</c:v>
                </c:pt>
                <c:pt idx="5">
                  <c:v>7-в</c:v>
                </c:pt>
                <c:pt idx="6">
                  <c:v>8-a</c:v>
                </c:pt>
                <c:pt idx="7">
                  <c:v>8-б</c:v>
                </c:pt>
                <c:pt idx="8">
                  <c:v>8-в</c:v>
                </c:pt>
                <c:pt idx="9">
                  <c:v>9-а</c:v>
                </c:pt>
                <c:pt idx="10">
                  <c:v>9-б</c:v>
                </c:pt>
                <c:pt idx="11">
                  <c:v>9-в</c:v>
                </c:pt>
                <c:pt idx="12">
                  <c:v>10-а</c:v>
                </c:pt>
                <c:pt idx="13">
                  <c:v>10-б</c:v>
                </c:pt>
                <c:pt idx="14">
                  <c:v>11-а</c:v>
                </c:pt>
                <c:pt idx="15">
                  <c:v>11-б</c:v>
                </c:pt>
              </c:strCache>
            </c:strRef>
          </c:cat>
          <c:val>
            <c:numRef>
              <c:f>Лист1!$D$4:$D$19</c:f>
              <c:numCache>
                <c:formatCode>General</c:formatCode>
                <c:ptCount val="16"/>
                <c:pt idx="0">
                  <c:v>42</c:v>
                </c:pt>
                <c:pt idx="1">
                  <c:v>53</c:v>
                </c:pt>
                <c:pt idx="2">
                  <c:v>52</c:v>
                </c:pt>
                <c:pt idx="3">
                  <c:v>45</c:v>
                </c:pt>
                <c:pt idx="4">
                  <c:v>73</c:v>
                </c:pt>
                <c:pt idx="5">
                  <c:v>63</c:v>
                </c:pt>
                <c:pt idx="6">
                  <c:v>41</c:v>
                </c:pt>
                <c:pt idx="7">
                  <c:v>48</c:v>
                </c:pt>
                <c:pt idx="8">
                  <c:v>74</c:v>
                </c:pt>
                <c:pt idx="9">
                  <c:v>52</c:v>
                </c:pt>
                <c:pt idx="10">
                  <c:v>30</c:v>
                </c:pt>
                <c:pt idx="11">
                  <c:v>38</c:v>
                </c:pt>
                <c:pt idx="12">
                  <c:v>30</c:v>
                </c:pt>
                <c:pt idx="13">
                  <c:v>32</c:v>
                </c:pt>
                <c:pt idx="14">
                  <c:v>35</c:v>
                </c:pt>
                <c:pt idx="15">
                  <c:v>61</c:v>
                </c:pt>
              </c:numCache>
            </c:numRef>
          </c:val>
        </c:ser>
        <c:ser>
          <c:idx val="1"/>
          <c:order val="2"/>
          <c:tx>
            <c:strRef>
              <c:f>Лист1!$E$2</c:f>
              <c:strCache>
                <c:ptCount val="1"/>
                <c:pt idx="0">
                  <c:v>середній</c:v>
                </c:pt>
              </c:strCache>
            </c:strRef>
          </c:tx>
          <c:cat>
            <c:strRef>
              <c:f>Лист1!$A$4:$A$19</c:f>
              <c:strCache>
                <c:ptCount val="16"/>
                <c:pt idx="0">
                  <c:v>6-а</c:v>
                </c:pt>
                <c:pt idx="1">
                  <c:v>6-б</c:v>
                </c:pt>
                <c:pt idx="2">
                  <c:v>6-в</c:v>
                </c:pt>
                <c:pt idx="3">
                  <c:v>7-а</c:v>
                </c:pt>
                <c:pt idx="4">
                  <c:v>7-б</c:v>
                </c:pt>
                <c:pt idx="5">
                  <c:v>7-в</c:v>
                </c:pt>
                <c:pt idx="6">
                  <c:v>8-a</c:v>
                </c:pt>
                <c:pt idx="7">
                  <c:v>8-б</c:v>
                </c:pt>
                <c:pt idx="8">
                  <c:v>8-в</c:v>
                </c:pt>
                <c:pt idx="9">
                  <c:v>9-а</c:v>
                </c:pt>
                <c:pt idx="10">
                  <c:v>9-б</c:v>
                </c:pt>
                <c:pt idx="11">
                  <c:v>9-в</c:v>
                </c:pt>
                <c:pt idx="12">
                  <c:v>10-а</c:v>
                </c:pt>
                <c:pt idx="13">
                  <c:v>10-б</c:v>
                </c:pt>
                <c:pt idx="14">
                  <c:v>11-а</c:v>
                </c:pt>
                <c:pt idx="15">
                  <c:v>11-б</c:v>
                </c:pt>
              </c:strCache>
            </c:strRef>
          </c:cat>
          <c:val>
            <c:numRef>
              <c:f>Лист1!$E$4:$E$19</c:f>
              <c:numCache>
                <c:formatCode>General</c:formatCode>
                <c:ptCount val="16"/>
                <c:pt idx="0">
                  <c:v>42</c:v>
                </c:pt>
                <c:pt idx="1">
                  <c:v>29</c:v>
                </c:pt>
                <c:pt idx="2">
                  <c:v>39</c:v>
                </c:pt>
                <c:pt idx="3">
                  <c:v>48</c:v>
                </c:pt>
                <c:pt idx="4">
                  <c:v>12</c:v>
                </c:pt>
                <c:pt idx="5">
                  <c:v>20</c:v>
                </c:pt>
                <c:pt idx="6">
                  <c:v>34</c:v>
                </c:pt>
                <c:pt idx="7">
                  <c:v>37</c:v>
                </c:pt>
                <c:pt idx="8">
                  <c:v>20</c:v>
                </c:pt>
                <c:pt idx="9">
                  <c:v>3</c:v>
                </c:pt>
                <c:pt idx="10">
                  <c:v>43</c:v>
                </c:pt>
                <c:pt idx="11">
                  <c:v>41</c:v>
                </c:pt>
                <c:pt idx="12">
                  <c:v>30</c:v>
                </c:pt>
                <c:pt idx="13">
                  <c:v>26</c:v>
                </c:pt>
                <c:pt idx="14">
                  <c:v>26</c:v>
                </c:pt>
                <c:pt idx="15">
                  <c:v>8</c:v>
                </c:pt>
              </c:numCache>
            </c:numRef>
          </c:val>
        </c:ser>
        <c:ser>
          <c:idx val="3"/>
          <c:order val="3"/>
          <c:tx>
            <c:strRef>
              <c:f>Лист1!$F$2</c:f>
              <c:strCache>
                <c:ptCount val="1"/>
                <c:pt idx="0">
                  <c:v>початковий</c:v>
                </c:pt>
              </c:strCache>
            </c:strRef>
          </c:tx>
          <c:val>
            <c:numRef>
              <c:f>Лист1!$F$4:$F$19</c:f>
              <c:numCache>
                <c:formatCode>General</c:formatCode>
                <c:ptCount val="16"/>
                <c:pt idx="0">
                  <c:v>0</c:v>
                </c:pt>
                <c:pt idx="1">
                  <c:v>0</c:v>
                </c:pt>
                <c:pt idx="2">
                  <c:v>0</c:v>
                </c:pt>
                <c:pt idx="3">
                  <c:v>0</c:v>
                </c:pt>
                <c:pt idx="4">
                  <c:v>0</c:v>
                </c:pt>
                <c:pt idx="5">
                  <c:v>0</c:v>
                </c:pt>
                <c:pt idx="6">
                  <c:v>0</c:v>
                </c:pt>
                <c:pt idx="7">
                  <c:v>4</c:v>
                </c:pt>
                <c:pt idx="8">
                  <c:v>3</c:v>
                </c:pt>
                <c:pt idx="9">
                  <c:v>7</c:v>
                </c:pt>
                <c:pt idx="10">
                  <c:v>7</c:v>
                </c:pt>
                <c:pt idx="11">
                  <c:v>4</c:v>
                </c:pt>
                <c:pt idx="12">
                  <c:v>5</c:v>
                </c:pt>
                <c:pt idx="13">
                  <c:v>5</c:v>
                </c:pt>
                <c:pt idx="14">
                  <c:v>6</c:v>
                </c:pt>
                <c:pt idx="15">
                  <c:v>0</c:v>
                </c:pt>
              </c:numCache>
            </c:numRef>
          </c:val>
        </c:ser>
        <c:axId val="152247680"/>
        <c:axId val="152253568"/>
      </c:barChart>
      <c:catAx>
        <c:axId val="152247680"/>
        <c:scaling>
          <c:orientation val="minMax"/>
        </c:scaling>
        <c:axPos val="b"/>
        <c:tickLblPos val="nextTo"/>
        <c:crossAx val="152253568"/>
        <c:crosses val="autoZero"/>
        <c:auto val="1"/>
        <c:lblAlgn val="ctr"/>
        <c:lblOffset val="100"/>
      </c:catAx>
      <c:valAx>
        <c:axId val="152253568"/>
        <c:scaling>
          <c:orientation val="minMax"/>
        </c:scaling>
        <c:axPos val="l"/>
        <c:majorGridlines/>
        <c:numFmt formatCode="General" sourceLinked="1"/>
        <c:tickLblPos val="nextTo"/>
        <c:crossAx val="152247680"/>
        <c:crosses val="autoZero"/>
        <c:crossBetween val="between"/>
      </c:valAx>
    </c:plotArea>
    <c:legend>
      <c:legendPos val="r"/>
    </c:legend>
    <c:plotVisOnly val="1"/>
    <c:dispBlanksAs val="gap"/>
  </c:chart>
  <c:externalData r:id="rId2"/>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Біологія</a:t>
            </a:r>
          </a:p>
        </c:rich>
      </c:tx>
    </c:title>
    <c:plotArea>
      <c:layout/>
      <c:barChart>
        <c:barDir val="col"/>
        <c:grouping val="clustered"/>
        <c:ser>
          <c:idx val="0"/>
          <c:order val="0"/>
          <c:tx>
            <c:strRef>
              <c:f>Лист1!$H$1</c:f>
              <c:strCache>
                <c:ptCount val="1"/>
                <c:pt idx="0">
                  <c:v>% успішності</c:v>
                </c:pt>
              </c:strCache>
            </c:strRef>
          </c:tx>
          <c:cat>
            <c:strRef>
              <c:f>Лист1!$A$4:$A$19</c:f>
              <c:strCache>
                <c:ptCount val="16"/>
                <c:pt idx="0">
                  <c:v>6-а</c:v>
                </c:pt>
                <c:pt idx="1">
                  <c:v>6-б</c:v>
                </c:pt>
                <c:pt idx="2">
                  <c:v>6-в</c:v>
                </c:pt>
                <c:pt idx="3">
                  <c:v>7-а</c:v>
                </c:pt>
                <c:pt idx="4">
                  <c:v>7-б</c:v>
                </c:pt>
                <c:pt idx="5">
                  <c:v>7-в</c:v>
                </c:pt>
                <c:pt idx="6">
                  <c:v>8-a</c:v>
                </c:pt>
                <c:pt idx="7">
                  <c:v>8-б</c:v>
                </c:pt>
                <c:pt idx="8">
                  <c:v>8-в</c:v>
                </c:pt>
                <c:pt idx="9">
                  <c:v>9-а</c:v>
                </c:pt>
                <c:pt idx="10">
                  <c:v>9-б</c:v>
                </c:pt>
                <c:pt idx="11">
                  <c:v>9-в</c:v>
                </c:pt>
                <c:pt idx="12">
                  <c:v>10-а</c:v>
                </c:pt>
                <c:pt idx="13">
                  <c:v>10-б</c:v>
                </c:pt>
                <c:pt idx="14">
                  <c:v>11-а</c:v>
                </c:pt>
                <c:pt idx="15">
                  <c:v>11-б</c:v>
                </c:pt>
              </c:strCache>
            </c:strRef>
          </c:cat>
          <c:val>
            <c:numRef>
              <c:f>Лист1!$H$4:$H$19</c:f>
              <c:numCache>
                <c:formatCode>General</c:formatCode>
                <c:ptCount val="16"/>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numCache>
            </c:numRef>
          </c:val>
        </c:ser>
        <c:ser>
          <c:idx val="1"/>
          <c:order val="1"/>
          <c:tx>
            <c:strRef>
              <c:f>Лист1!$I$1:$I$2</c:f>
              <c:strCache>
                <c:ptCount val="1"/>
                <c:pt idx="0">
                  <c:v>% якості знань</c:v>
                </c:pt>
              </c:strCache>
            </c:strRef>
          </c:tx>
          <c:val>
            <c:numRef>
              <c:f>Лист1!$I$4:$I$19</c:f>
              <c:numCache>
                <c:formatCode>General</c:formatCode>
                <c:ptCount val="16"/>
                <c:pt idx="0">
                  <c:v>58</c:v>
                </c:pt>
                <c:pt idx="1">
                  <c:v>71</c:v>
                </c:pt>
                <c:pt idx="2">
                  <c:v>61</c:v>
                </c:pt>
                <c:pt idx="3">
                  <c:v>52</c:v>
                </c:pt>
                <c:pt idx="4">
                  <c:v>88</c:v>
                </c:pt>
                <c:pt idx="5">
                  <c:v>80</c:v>
                </c:pt>
                <c:pt idx="6">
                  <c:v>66</c:v>
                </c:pt>
                <c:pt idx="7">
                  <c:v>59</c:v>
                </c:pt>
                <c:pt idx="8">
                  <c:v>77</c:v>
                </c:pt>
                <c:pt idx="9">
                  <c:v>63</c:v>
                </c:pt>
                <c:pt idx="10">
                  <c:v>30</c:v>
                </c:pt>
                <c:pt idx="11">
                  <c:v>55</c:v>
                </c:pt>
                <c:pt idx="12">
                  <c:v>65</c:v>
                </c:pt>
                <c:pt idx="13">
                  <c:v>69</c:v>
                </c:pt>
                <c:pt idx="14">
                  <c:v>76</c:v>
                </c:pt>
                <c:pt idx="15">
                  <c:v>92</c:v>
                </c:pt>
              </c:numCache>
            </c:numRef>
          </c:val>
        </c:ser>
        <c:axId val="152249856"/>
        <c:axId val="152251392"/>
      </c:barChart>
      <c:catAx>
        <c:axId val="152249856"/>
        <c:scaling>
          <c:orientation val="minMax"/>
        </c:scaling>
        <c:axPos val="b"/>
        <c:tickLblPos val="nextTo"/>
        <c:crossAx val="152251392"/>
        <c:crosses val="autoZero"/>
        <c:auto val="1"/>
        <c:lblAlgn val="ctr"/>
        <c:lblOffset val="100"/>
      </c:catAx>
      <c:valAx>
        <c:axId val="152251392"/>
        <c:scaling>
          <c:orientation val="minMax"/>
        </c:scaling>
        <c:axPos val="l"/>
        <c:majorGridlines/>
        <c:numFmt formatCode="General" sourceLinked="1"/>
        <c:tickLblPos val="nextTo"/>
        <c:crossAx val="152249856"/>
        <c:crosses val="autoZero"/>
        <c:crossBetween val="between"/>
      </c:valAx>
    </c:plotArea>
    <c:legend>
      <c:legendPos val="r"/>
    </c:legend>
    <c:plotVisOnly val="1"/>
    <c:dispBlanksAs val="gap"/>
  </c:chart>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Біологія</a:t>
            </a:r>
          </a:p>
        </c:rich>
      </c:tx>
    </c:title>
    <c:plotArea>
      <c:layout/>
      <c:lineChart>
        <c:grouping val="stacked"/>
        <c:ser>
          <c:idx val="0"/>
          <c:order val="0"/>
          <c:cat>
            <c:strRef>
              <c:f>Лист1!$A$4:$A$19</c:f>
              <c:strCache>
                <c:ptCount val="16"/>
                <c:pt idx="0">
                  <c:v>6-а</c:v>
                </c:pt>
                <c:pt idx="1">
                  <c:v>6-б</c:v>
                </c:pt>
                <c:pt idx="2">
                  <c:v>6-в</c:v>
                </c:pt>
                <c:pt idx="3">
                  <c:v>7-а</c:v>
                </c:pt>
                <c:pt idx="4">
                  <c:v>7-б</c:v>
                </c:pt>
                <c:pt idx="5">
                  <c:v>7-в</c:v>
                </c:pt>
                <c:pt idx="6">
                  <c:v>8-a</c:v>
                </c:pt>
                <c:pt idx="7">
                  <c:v>8-б</c:v>
                </c:pt>
                <c:pt idx="8">
                  <c:v>8-в</c:v>
                </c:pt>
                <c:pt idx="9">
                  <c:v>9-а</c:v>
                </c:pt>
                <c:pt idx="10">
                  <c:v>9-б</c:v>
                </c:pt>
                <c:pt idx="11">
                  <c:v>9-в</c:v>
                </c:pt>
                <c:pt idx="12">
                  <c:v>10-а</c:v>
                </c:pt>
                <c:pt idx="13">
                  <c:v>10-б</c:v>
                </c:pt>
                <c:pt idx="14">
                  <c:v>11-а</c:v>
                </c:pt>
                <c:pt idx="15">
                  <c:v>11-б</c:v>
                </c:pt>
              </c:strCache>
            </c:strRef>
          </c:cat>
          <c:val>
            <c:numRef>
              <c:f>Лист1!$J$4:$J$19</c:f>
              <c:numCache>
                <c:formatCode>General</c:formatCode>
                <c:ptCount val="16"/>
                <c:pt idx="0">
                  <c:v>7.2</c:v>
                </c:pt>
                <c:pt idx="1">
                  <c:v>7.4</c:v>
                </c:pt>
                <c:pt idx="2">
                  <c:v>7.3</c:v>
                </c:pt>
                <c:pt idx="3">
                  <c:v>6.4</c:v>
                </c:pt>
                <c:pt idx="4">
                  <c:v>8.2000000000000011</c:v>
                </c:pt>
                <c:pt idx="5">
                  <c:v>7.7</c:v>
                </c:pt>
                <c:pt idx="6">
                  <c:v>7.5</c:v>
                </c:pt>
                <c:pt idx="7">
                  <c:v>7.2</c:v>
                </c:pt>
                <c:pt idx="8">
                  <c:v>7.2</c:v>
                </c:pt>
                <c:pt idx="9">
                  <c:v>7.1</c:v>
                </c:pt>
                <c:pt idx="10">
                  <c:v>5</c:v>
                </c:pt>
                <c:pt idx="11">
                  <c:v>6.8</c:v>
                </c:pt>
                <c:pt idx="12">
                  <c:v>7.9</c:v>
                </c:pt>
                <c:pt idx="13">
                  <c:v>8</c:v>
                </c:pt>
                <c:pt idx="14">
                  <c:v>7.5</c:v>
                </c:pt>
                <c:pt idx="15">
                  <c:v>9.4</c:v>
                </c:pt>
              </c:numCache>
            </c:numRef>
          </c:val>
        </c:ser>
        <c:marker val="1"/>
        <c:axId val="152906368"/>
        <c:axId val="152834432"/>
      </c:lineChart>
      <c:catAx>
        <c:axId val="152906368"/>
        <c:scaling>
          <c:orientation val="minMax"/>
        </c:scaling>
        <c:axPos val="b"/>
        <c:tickLblPos val="nextTo"/>
        <c:crossAx val="152834432"/>
        <c:crosses val="autoZero"/>
        <c:auto val="1"/>
        <c:lblAlgn val="ctr"/>
        <c:lblOffset val="100"/>
      </c:catAx>
      <c:valAx>
        <c:axId val="152834432"/>
        <c:scaling>
          <c:orientation val="minMax"/>
        </c:scaling>
        <c:axPos val="l"/>
        <c:majorGridlines/>
        <c:numFmt formatCode="General" sourceLinked="1"/>
        <c:tickLblPos val="nextTo"/>
        <c:crossAx val="152906368"/>
        <c:crosses val="autoZero"/>
        <c:crossBetween val="between"/>
      </c:valAx>
    </c:plotArea>
    <c:legend>
      <c:legendPos val="r"/>
    </c:legend>
    <c:plotVisOnly val="1"/>
    <c:dispBlanksAs val="zero"/>
  </c:chart>
  <c:externalData r:id="rId2"/>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Природознавство</a:t>
            </a:r>
          </a:p>
        </c:rich>
      </c:tx>
    </c:title>
    <c:plotArea>
      <c:layout/>
      <c:barChart>
        <c:barDir val="col"/>
        <c:grouping val="clustered"/>
        <c:ser>
          <c:idx val="3"/>
          <c:order val="0"/>
          <c:tx>
            <c:strRef>
              <c:f>Лист1!$F$2</c:f>
              <c:strCache>
                <c:ptCount val="1"/>
                <c:pt idx="0">
                  <c:v>початковий</c:v>
                </c:pt>
              </c:strCache>
            </c:strRef>
          </c:tx>
          <c:cat>
            <c:strRef>
              <c:f>Лист1!$A$45:$A$48</c:f>
              <c:strCache>
                <c:ptCount val="4"/>
                <c:pt idx="0">
                  <c:v>5-а</c:v>
                </c:pt>
                <c:pt idx="1">
                  <c:v>5-в</c:v>
                </c:pt>
                <c:pt idx="2">
                  <c:v>5-б МПЗ</c:v>
                </c:pt>
                <c:pt idx="3">
                  <c:v>5-бТФЗ</c:v>
                </c:pt>
              </c:strCache>
            </c:strRef>
          </c:cat>
          <c:val>
            <c:numRef>
              <c:f>Лист1!$F$45:$F$48</c:f>
              <c:numCache>
                <c:formatCode>General</c:formatCode>
                <c:ptCount val="4"/>
                <c:pt idx="0">
                  <c:v>0</c:v>
                </c:pt>
                <c:pt idx="1">
                  <c:v>0</c:v>
                </c:pt>
                <c:pt idx="2">
                  <c:v>4</c:v>
                </c:pt>
                <c:pt idx="3">
                  <c:v>3</c:v>
                </c:pt>
              </c:numCache>
            </c:numRef>
          </c:val>
        </c:ser>
        <c:ser>
          <c:idx val="0"/>
          <c:order val="1"/>
          <c:tx>
            <c:strRef>
              <c:f>Лист1!$C$2</c:f>
              <c:strCache>
                <c:ptCount val="1"/>
                <c:pt idx="0">
                  <c:v>високий</c:v>
                </c:pt>
              </c:strCache>
            </c:strRef>
          </c:tx>
          <c:val>
            <c:numRef>
              <c:f>Лист1!$C$45:$C$48</c:f>
              <c:numCache>
                <c:formatCode>General</c:formatCode>
                <c:ptCount val="4"/>
                <c:pt idx="0">
                  <c:v>12</c:v>
                </c:pt>
                <c:pt idx="1">
                  <c:v>17</c:v>
                </c:pt>
                <c:pt idx="2">
                  <c:v>17</c:v>
                </c:pt>
                <c:pt idx="3">
                  <c:v>14</c:v>
                </c:pt>
              </c:numCache>
            </c:numRef>
          </c:val>
        </c:ser>
        <c:ser>
          <c:idx val="1"/>
          <c:order val="2"/>
          <c:tx>
            <c:strRef>
              <c:f>Лист1!$D$2</c:f>
              <c:strCache>
                <c:ptCount val="1"/>
                <c:pt idx="0">
                  <c:v>достатній</c:v>
                </c:pt>
              </c:strCache>
            </c:strRef>
          </c:tx>
          <c:val>
            <c:numRef>
              <c:f>Лист1!$D$45:$D$48</c:f>
              <c:numCache>
                <c:formatCode>General</c:formatCode>
                <c:ptCount val="4"/>
                <c:pt idx="0">
                  <c:v>67</c:v>
                </c:pt>
                <c:pt idx="1">
                  <c:v>60</c:v>
                </c:pt>
                <c:pt idx="2">
                  <c:v>69</c:v>
                </c:pt>
                <c:pt idx="3">
                  <c:v>76</c:v>
                </c:pt>
              </c:numCache>
            </c:numRef>
          </c:val>
        </c:ser>
        <c:ser>
          <c:idx val="2"/>
          <c:order val="3"/>
          <c:tx>
            <c:strRef>
              <c:f>Лист1!$E$2</c:f>
              <c:strCache>
                <c:ptCount val="1"/>
                <c:pt idx="0">
                  <c:v>середній</c:v>
                </c:pt>
              </c:strCache>
            </c:strRef>
          </c:tx>
          <c:val>
            <c:numRef>
              <c:f>Лист1!$E$45:$E$48</c:f>
              <c:numCache>
                <c:formatCode>General</c:formatCode>
                <c:ptCount val="4"/>
                <c:pt idx="0">
                  <c:v>21</c:v>
                </c:pt>
                <c:pt idx="1">
                  <c:v>23</c:v>
                </c:pt>
                <c:pt idx="2">
                  <c:v>10</c:v>
                </c:pt>
                <c:pt idx="3">
                  <c:v>7</c:v>
                </c:pt>
              </c:numCache>
            </c:numRef>
          </c:val>
        </c:ser>
        <c:axId val="152873600"/>
        <c:axId val="152891776"/>
      </c:barChart>
      <c:catAx>
        <c:axId val="152873600"/>
        <c:scaling>
          <c:orientation val="minMax"/>
        </c:scaling>
        <c:axPos val="b"/>
        <c:tickLblPos val="nextTo"/>
        <c:crossAx val="152891776"/>
        <c:crosses val="autoZero"/>
        <c:auto val="1"/>
        <c:lblAlgn val="ctr"/>
        <c:lblOffset val="100"/>
      </c:catAx>
      <c:valAx>
        <c:axId val="152891776"/>
        <c:scaling>
          <c:orientation val="minMax"/>
        </c:scaling>
        <c:axPos val="l"/>
        <c:majorGridlines/>
        <c:numFmt formatCode="General" sourceLinked="1"/>
        <c:tickLblPos val="nextTo"/>
        <c:crossAx val="152873600"/>
        <c:crosses val="autoZero"/>
        <c:crossBetween val="between"/>
      </c:valAx>
    </c:plotArea>
    <c:legend>
      <c:legendPos val="r"/>
    </c:legend>
    <c:plotVisOnly val="1"/>
    <c:dispBlanksAs val="gap"/>
  </c:chart>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Природознавство</a:t>
            </a:r>
          </a:p>
        </c:rich>
      </c:tx>
    </c:title>
    <c:plotArea>
      <c:layout/>
      <c:barChart>
        <c:barDir val="col"/>
        <c:grouping val="clustered"/>
        <c:ser>
          <c:idx val="0"/>
          <c:order val="0"/>
          <c:tx>
            <c:strRef>
              <c:f>Лист1!$H$1</c:f>
              <c:strCache>
                <c:ptCount val="1"/>
                <c:pt idx="0">
                  <c:v>% успішності</c:v>
                </c:pt>
              </c:strCache>
            </c:strRef>
          </c:tx>
          <c:cat>
            <c:strRef>
              <c:f>Лист1!$A$45:$A$48</c:f>
              <c:strCache>
                <c:ptCount val="4"/>
                <c:pt idx="0">
                  <c:v>5-а</c:v>
                </c:pt>
                <c:pt idx="1">
                  <c:v>5-в</c:v>
                </c:pt>
                <c:pt idx="2">
                  <c:v>5-б МПЗ</c:v>
                </c:pt>
                <c:pt idx="3">
                  <c:v>5-бТФЗ</c:v>
                </c:pt>
              </c:strCache>
            </c:strRef>
          </c:cat>
          <c:val>
            <c:numRef>
              <c:f>Лист1!$H$45:$H$48</c:f>
              <c:numCache>
                <c:formatCode>General</c:formatCode>
                <c:ptCount val="4"/>
                <c:pt idx="0">
                  <c:v>100</c:v>
                </c:pt>
                <c:pt idx="1">
                  <c:v>100</c:v>
                </c:pt>
                <c:pt idx="2">
                  <c:v>100</c:v>
                </c:pt>
                <c:pt idx="3">
                  <c:v>100</c:v>
                </c:pt>
              </c:numCache>
            </c:numRef>
          </c:val>
        </c:ser>
        <c:ser>
          <c:idx val="1"/>
          <c:order val="1"/>
          <c:tx>
            <c:strRef>
              <c:f>Лист1!$I$1:$I$2</c:f>
              <c:strCache>
                <c:ptCount val="1"/>
                <c:pt idx="0">
                  <c:v>% якості знань</c:v>
                </c:pt>
              </c:strCache>
            </c:strRef>
          </c:tx>
          <c:val>
            <c:numRef>
              <c:f>Лист1!$I$45:$I$48</c:f>
              <c:numCache>
                <c:formatCode>General</c:formatCode>
                <c:ptCount val="4"/>
                <c:pt idx="0">
                  <c:v>79</c:v>
                </c:pt>
                <c:pt idx="1">
                  <c:v>77</c:v>
                </c:pt>
                <c:pt idx="2">
                  <c:v>86</c:v>
                </c:pt>
                <c:pt idx="3">
                  <c:v>90</c:v>
                </c:pt>
              </c:numCache>
            </c:numRef>
          </c:val>
        </c:ser>
        <c:axId val="154120960"/>
        <c:axId val="154122496"/>
      </c:barChart>
      <c:catAx>
        <c:axId val="154120960"/>
        <c:scaling>
          <c:orientation val="minMax"/>
        </c:scaling>
        <c:axPos val="b"/>
        <c:tickLblPos val="nextTo"/>
        <c:crossAx val="154122496"/>
        <c:crosses val="autoZero"/>
        <c:auto val="1"/>
        <c:lblAlgn val="ctr"/>
        <c:lblOffset val="100"/>
      </c:catAx>
      <c:valAx>
        <c:axId val="154122496"/>
        <c:scaling>
          <c:orientation val="minMax"/>
        </c:scaling>
        <c:axPos val="l"/>
        <c:majorGridlines/>
        <c:numFmt formatCode="General" sourceLinked="1"/>
        <c:tickLblPos val="nextTo"/>
        <c:crossAx val="154120960"/>
        <c:crosses val="autoZero"/>
        <c:crossBetween val="between"/>
      </c:valAx>
    </c:plotArea>
    <c:legend>
      <c:legendPos val="r"/>
    </c:legend>
    <c:plotVisOnly val="1"/>
    <c:dispBlanksAs val="gap"/>
  </c:chart>
  <c:spPr>
    <a:ln>
      <a:solidFill>
        <a:schemeClr val="tx1"/>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lgn="ctr">
              <a:defRPr sz="1400" b="0" i="0" u="none" strike="noStrike" kern="1200" baseline="0">
                <a:solidFill>
                  <a:sysClr val="windowText" lastClr="000000"/>
                </a:solidFill>
                <a:latin typeface="Times New Roman" pitchFamily="18" charset="0"/>
                <a:ea typeface="+mn-ea"/>
                <a:cs typeface="Times New Roman" pitchFamily="18" charset="0"/>
              </a:defRPr>
            </a:pPr>
            <a:r>
              <a:rPr lang="ru-RU" sz="1400" b="0">
                <a:solidFill>
                  <a:sysClr val="windowText" lastClr="000000"/>
                </a:solidFill>
                <a:latin typeface="Times New Roman" pitchFamily="18" charset="0"/>
                <a:cs typeface="Times New Roman" pitchFamily="18" charset="0"/>
              </a:rPr>
              <a:t>Успішність та якість знань по класам</a:t>
            </a:r>
          </a:p>
        </c:rich>
      </c:tx>
      <c:layout>
        <c:manualLayout>
          <c:xMode val="edge"/>
          <c:yMode val="edge"/>
          <c:x val="0.18739566929133891"/>
          <c:y val="5.0925925925925923E-2"/>
        </c:manualLayout>
      </c:layout>
      <c:spPr>
        <a:noFill/>
        <a:ln>
          <a:noFill/>
        </a:ln>
        <a:effectLst/>
      </c:spPr>
    </c:title>
    <c:plotArea>
      <c:layout/>
      <c:barChart>
        <c:barDir val="col"/>
        <c:grouping val="clustered"/>
        <c:ser>
          <c:idx val="0"/>
          <c:order val="0"/>
          <c:tx>
            <c:strRef>
              <c:f>Лист1!$B$1</c:f>
              <c:strCache>
                <c:ptCount val="1"/>
                <c:pt idx="0">
                  <c:v>УспішністьЯкість</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Лист1!$B$2:$B$20</c:f>
              <c:numCache>
                <c:formatCode>General</c:formatCode>
                <c:ptCount val="19"/>
                <c:pt idx="0">
                  <c:v>90</c:v>
                </c:pt>
                <c:pt idx="1">
                  <c:v>95</c:v>
                </c:pt>
                <c:pt idx="2">
                  <c:v>86</c:v>
                </c:pt>
                <c:pt idx="3">
                  <c:v>68</c:v>
                </c:pt>
                <c:pt idx="4">
                  <c:v>75</c:v>
                </c:pt>
                <c:pt idx="5">
                  <c:v>78</c:v>
                </c:pt>
                <c:pt idx="6">
                  <c:v>71</c:v>
                </c:pt>
                <c:pt idx="7">
                  <c:v>85</c:v>
                </c:pt>
                <c:pt idx="8">
                  <c:v>87</c:v>
                </c:pt>
                <c:pt idx="9">
                  <c:v>90</c:v>
                </c:pt>
                <c:pt idx="10">
                  <c:v>95</c:v>
                </c:pt>
                <c:pt idx="11">
                  <c:v>96</c:v>
                </c:pt>
                <c:pt idx="12">
                  <c:v>76</c:v>
                </c:pt>
                <c:pt idx="13">
                  <c:v>77</c:v>
                </c:pt>
                <c:pt idx="14">
                  <c:v>70</c:v>
                </c:pt>
                <c:pt idx="15">
                  <c:v>92</c:v>
                </c:pt>
                <c:pt idx="16">
                  <c:v>92</c:v>
                </c:pt>
                <c:pt idx="17">
                  <c:v>33</c:v>
                </c:pt>
                <c:pt idx="18">
                  <c:v>80</c:v>
                </c:pt>
              </c:numCache>
            </c:numRef>
          </c:val>
          <c:extLst xmlns:c16r2="http://schemas.microsoft.com/office/drawing/2015/06/chart">
            <c:ext xmlns:c16="http://schemas.microsoft.com/office/drawing/2014/chart" uri="{C3380CC4-5D6E-409C-BE32-E72D297353CC}">
              <c16:uniqueId val="{00000000-DD9A-42CD-AF0D-4E4C4F791811}"/>
            </c:ext>
          </c:extLst>
        </c:ser>
        <c:ser>
          <c:idx val="1"/>
          <c:order val="1"/>
          <c:tx>
            <c:strRef>
              <c:f>Лист1!$C$1</c:f>
              <c:strCache>
                <c:ptCount val="1"/>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Лист1!$C$2:$C$20</c:f>
              <c:numCache>
                <c:formatCode>General</c:formatCode>
                <c:ptCount val="19"/>
                <c:pt idx="0">
                  <c:v>50</c:v>
                </c:pt>
                <c:pt idx="1">
                  <c:v>52</c:v>
                </c:pt>
                <c:pt idx="2">
                  <c:v>57</c:v>
                </c:pt>
                <c:pt idx="3">
                  <c:v>36</c:v>
                </c:pt>
                <c:pt idx="4">
                  <c:v>58</c:v>
                </c:pt>
                <c:pt idx="5">
                  <c:v>30</c:v>
                </c:pt>
                <c:pt idx="6">
                  <c:v>38</c:v>
                </c:pt>
                <c:pt idx="7">
                  <c:v>55</c:v>
                </c:pt>
                <c:pt idx="8">
                  <c:v>70</c:v>
                </c:pt>
                <c:pt idx="9">
                  <c:v>57</c:v>
                </c:pt>
                <c:pt idx="10">
                  <c:v>72</c:v>
                </c:pt>
                <c:pt idx="11">
                  <c:v>50</c:v>
                </c:pt>
                <c:pt idx="12">
                  <c:v>41</c:v>
                </c:pt>
                <c:pt idx="13">
                  <c:v>15</c:v>
                </c:pt>
                <c:pt idx="14">
                  <c:v>35</c:v>
                </c:pt>
                <c:pt idx="15">
                  <c:v>46</c:v>
                </c:pt>
                <c:pt idx="16">
                  <c:v>77</c:v>
                </c:pt>
                <c:pt idx="17">
                  <c:v>0</c:v>
                </c:pt>
                <c:pt idx="18">
                  <c:v>34</c:v>
                </c:pt>
              </c:numCache>
            </c:numRef>
          </c:val>
          <c:extLst xmlns:c16r2="http://schemas.microsoft.com/office/drawing/2015/06/chart">
            <c:ext xmlns:c16="http://schemas.microsoft.com/office/drawing/2014/chart" uri="{C3380CC4-5D6E-409C-BE32-E72D297353CC}">
              <c16:uniqueId val="{00000001-DD9A-42CD-AF0D-4E4C4F791811}"/>
            </c:ext>
          </c:extLst>
        </c:ser>
        <c:gapWidth val="100"/>
        <c:overlap val="-24"/>
        <c:axId val="152470272"/>
        <c:axId val="153089920"/>
      </c:barChart>
      <c:catAx>
        <c:axId val="152470272"/>
        <c:scaling>
          <c:orientation val="minMax"/>
        </c:scaling>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Класи</a:t>
                </a:r>
              </a:p>
            </c:rich>
          </c:tx>
          <c:spPr>
            <a:noFill/>
            <a:ln>
              <a:noFill/>
            </a:ln>
            <a:effectLst/>
          </c:spPr>
        </c:title>
        <c:numFmt formatCode="General" sourceLinked="1"/>
        <c:maj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3089920"/>
        <c:crosses val="autoZero"/>
        <c:auto val="1"/>
        <c:lblAlgn val="ctr"/>
        <c:lblOffset val="100"/>
      </c:catAx>
      <c:valAx>
        <c:axId val="153089920"/>
        <c:scaling>
          <c:orientation val="minMax"/>
        </c:scaling>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uk-UA"/>
                  <a:t>Відсотки</a:t>
                </a:r>
                <a:endParaRPr lang="ru-RU"/>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2470272"/>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Природознавство</a:t>
            </a:r>
          </a:p>
        </c:rich>
      </c:tx>
    </c:title>
    <c:plotArea>
      <c:layout/>
      <c:lineChart>
        <c:grouping val="stacked"/>
        <c:ser>
          <c:idx val="0"/>
          <c:order val="0"/>
          <c:cat>
            <c:strRef>
              <c:f>Лист1!$A$45:$A$48</c:f>
              <c:strCache>
                <c:ptCount val="4"/>
                <c:pt idx="0">
                  <c:v>5-а</c:v>
                </c:pt>
                <c:pt idx="1">
                  <c:v>5-в</c:v>
                </c:pt>
                <c:pt idx="2">
                  <c:v>5-б МПЗ</c:v>
                </c:pt>
                <c:pt idx="3">
                  <c:v>5-бТФЗ</c:v>
                </c:pt>
              </c:strCache>
            </c:strRef>
          </c:cat>
          <c:val>
            <c:numRef>
              <c:f>Лист1!$J$45:$J$48</c:f>
              <c:numCache>
                <c:formatCode>General</c:formatCode>
                <c:ptCount val="4"/>
                <c:pt idx="0">
                  <c:v>7.6</c:v>
                </c:pt>
                <c:pt idx="1">
                  <c:v>7.4</c:v>
                </c:pt>
                <c:pt idx="2">
                  <c:v>7.9</c:v>
                </c:pt>
                <c:pt idx="3">
                  <c:v>8</c:v>
                </c:pt>
              </c:numCache>
            </c:numRef>
          </c:val>
        </c:ser>
        <c:marker val="1"/>
        <c:axId val="154261376"/>
        <c:axId val="154262912"/>
      </c:lineChart>
      <c:catAx>
        <c:axId val="154261376"/>
        <c:scaling>
          <c:orientation val="minMax"/>
        </c:scaling>
        <c:axPos val="b"/>
        <c:tickLblPos val="nextTo"/>
        <c:crossAx val="154262912"/>
        <c:crosses val="autoZero"/>
        <c:auto val="1"/>
        <c:lblAlgn val="ctr"/>
        <c:lblOffset val="100"/>
      </c:catAx>
      <c:valAx>
        <c:axId val="154262912"/>
        <c:scaling>
          <c:orientation val="minMax"/>
        </c:scaling>
        <c:axPos val="l"/>
        <c:majorGridlines/>
        <c:numFmt formatCode="General" sourceLinked="1"/>
        <c:tickLblPos val="nextTo"/>
        <c:crossAx val="154261376"/>
        <c:crosses val="autoZero"/>
        <c:crossBetween val="between"/>
      </c:valAx>
    </c:plotArea>
    <c:legend>
      <c:legendPos val="r"/>
    </c:legend>
    <c:plotVisOnly val="1"/>
    <c:dispBlanksAs val="zero"/>
  </c:chart>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ОЗ</a:t>
            </a:r>
          </a:p>
        </c:rich>
      </c:tx>
    </c:title>
    <c:plotArea>
      <c:layout/>
      <c:barChart>
        <c:barDir val="col"/>
        <c:grouping val="clustered"/>
        <c:ser>
          <c:idx val="1"/>
          <c:order val="0"/>
          <c:tx>
            <c:strRef>
              <c:f>Лист1!$D$2</c:f>
              <c:strCache>
                <c:ptCount val="1"/>
                <c:pt idx="0">
                  <c:v>достатній</c:v>
                </c:pt>
              </c:strCache>
            </c:strRef>
          </c:tx>
          <c:cat>
            <c:strRef>
              <c:f>Лист1!$A$32:$A$40</c:f>
              <c:strCache>
                <c:ptCount val="9"/>
                <c:pt idx="0">
                  <c:v>7-а</c:v>
                </c:pt>
                <c:pt idx="1">
                  <c:v>7-б</c:v>
                </c:pt>
                <c:pt idx="2">
                  <c:v>7-в</c:v>
                </c:pt>
                <c:pt idx="3">
                  <c:v>8-а</c:v>
                </c:pt>
                <c:pt idx="4">
                  <c:v>8-б</c:v>
                </c:pt>
                <c:pt idx="5">
                  <c:v>8-в</c:v>
                </c:pt>
                <c:pt idx="6">
                  <c:v>9-а</c:v>
                </c:pt>
                <c:pt idx="7">
                  <c:v>9-б</c:v>
                </c:pt>
                <c:pt idx="8">
                  <c:v>9-в</c:v>
                </c:pt>
              </c:strCache>
            </c:strRef>
          </c:cat>
          <c:val>
            <c:numRef>
              <c:f>Лист1!$D$32:$D$40</c:f>
              <c:numCache>
                <c:formatCode>General</c:formatCode>
                <c:ptCount val="9"/>
                <c:pt idx="0">
                  <c:v>59</c:v>
                </c:pt>
                <c:pt idx="1">
                  <c:v>73</c:v>
                </c:pt>
                <c:pt idx="2">
                  <c:v>47</c:v>
                </c:pt>
                <c:pt idx="3">
                  <c:v>29</c:v>
                </c:pt>
                <c:pt idx="4">
                  <c:v>63</c:v>
                </c:pt>
                <c:pt idx="5">
                  <c:v>64</c:v>
                </c:pt>
                <c:pt idx="6">
                  <c:v>40</c:v>
                </c:pt>
                <c:pt idx="7">
                  <c:v>31</c:v>
                </c:pt>
                <c:pt idx="8">
                  <c:v>24</c:v>
                </c:pt>
              </c:numCache>
            </c:numRef>
          </c:val>
        </c:ser>
        <c:ser>
          <c:idx val="2"/>
          <c:order val="1"/>
          <c:tx>
            <c:strRef>
              <c:f>Лист1!$E$2</c:f>
              <c:strCache>
                <c:ptCount val="1"/>
                <c:pt idx="0">
                  <c:v>середній</c:v>
                </c:pt>
              </c:strCache>
            </c:strRef>
          </c:tx>
          <c:cat>
            <c:strRef>
              <c:f>Лист1!$A$32:$A$40</c:f>
              <c:strCache>
                <c:ptCount val="9"/>
                <c:pt idx="0">
                  <c:v>7-а</c:v>
                </c:pt>
                <c:pt idx="1">
                  <c:v>7-б</c:v>
                </c:pt>
                <c:pt idx="2">
                  <c:v>7-в</c:v>
                </c:pt>
                <c:pt idx="3">
                  <c:v>8-а</c:v>
                </c:pt>
                <c:pt idx="4">
                  <c:v>8-б</c:v>
                </c:pt>
                <c:pt idx="5">
                  <c:v>8-в</c:v>
                </c:pt>
                <c:pt idx="6">
                  <c:v>9-а</c:v>
                </c:pt>
                <c:pt idx="7">
                  <c:v>9-б</c:v>
                </c:pt>
                <c:pt idx="8">
                  <c:v>9-в</c:v>
                </c:pt>
              </c:strCache>
            </c:strRef>
          </c:cat>
          <c:val>
            <c:numRef>
              <c:f>Лист1!$E$32:$E$40</c:f>
              <c:numCache>
                <c:formatCode>General</c:formatCode>
                <c:ptCount val="9"/>
                <c:pt idx="0">
                  <c:v>31</c:v>
                </c:pt>
                <c:pt idx="1">
                  <c:v>12</c:v>
                </c:pt>
                <c:pt idx="2">
                  <c:v>13</c:v>
                </c:pt>
                <c:pt idx="3">
                  <c:v>26</c:v>
                </c:pt>
                <c:pt idx="4">
                  <c:v>7</c:v>
                </c:pt>
                <c:pt idx="5">
                  <c:v>3</c:v>
                </c:pt>
                <c:pt idx="6">
                  <c:v>4</c:v>
                </c:pt>
                <c:pt idx="7">
                  <c:v>17</c:v>
                </c:pt>
                <c:pt idx="8">
                  <c:v>21</c:v>
                </c:pt>
              </c:numCache>
            </c:numRef>
          </c:val>
        </c:ser>
        <c:ser>
          <c:idx val="0"/>
          <c:order val="2"/>
          <c:tx>
            <c:strRef>
              <c:f>Лист1!$C$2</c:f>
              <c:strCache>
                <c:ptCount val="1"/>
                <c:pt idx="0">
                  <c:v>високий</c:v>
                </c:pt>
              </c:strCache>
            </c:strRef>
          </c:tx>
          <c:val>
            <c:numRef>
              <c:f>Лист1!$C$32:$C$40</c:f>
              <c:numCache>
                <c:formatCode>General</c:formatCode>
                <c:ptCount val="9"/>
                <c:pt idx="0">
                  <c:v>10</c:v>
                </c:pt>
                <c:pt idx="1">
                  <c:v>15</c:v>
                </c:pt>
                <c:pt idx="2">
                  <c:v>37</c:v>
                </c:pt>
                <c:pt idx="3">
                  <c:v>45</c:v>
                </c:pt>
                <c:pt idx="4">
                  <c:v>30</c:v>
                </c:pt>
                <c:pt idx="5">
                  <c:v>30</c:v>
                </c:pt>
                <c:pt idx="6">
                  <c:v>52</c:v>
                </c:pt>
                <c:pt idx="7">
                  <c:v>35</c:v>
                </c:pt>
                <c:pt idx="8">
                  <c:v>52</c:v>
                </c:pt>
              </c:numCache>
            </c:numRef>
          </c:val>
        </c:ser>
        <c:ser>
          <c:idx val="3"/>
          <c:order val="3"/>
          <c:tx>
            <c:strRef>
              <c:f>Лист1!$F$2</c:f>
              <c:strCache>
                <c:ptCount val="1"/>
                <c:pt idx="0">
                  <c:v>початковий</c:v>
                </c:pt>
              </c:strCache>
            </c:strRef>
          </c:tx>
          <c:val>
            <c:numRef>
              <c:f>Лист1!$F$32:$F$40</c:f>
              <c:numCache>
                <c:formatCode>General</c:formatCode>
                <c:ptCount val="9"/>
                <c:pt idx="0">
                  <c:v>0</c:v>
                </c:pt>
                <c:pt idx="1">
                  <c:v>0</c:v>
                </c:pt>
                <c:pt idx="2">
                  <c:v>3</c:v>
                </c:pt>
                <c:pt idx="3">
                  <c:v>0</c:v>
                </c:pt>
                <c:pt idx="4">
                  <c:v>0</c:v>
                </c:pt>
                <c:pt idx="5">
                  <c:v>3</c:v>
                </c:pt>
                <c:pt idx="6">
                  <c:v>4</c:v>
                </c:pt>
                <c:pt idx="7">
                  <c:v>17</c:v>
                </c:pt>
                <c:pt idx="8">
                  <c:v>3</c:v>
                </c:pt>
              </c:numCache>
            </c:numRef>
          </c:val>
        </c:ser>
        <c:axId val="153818624"/>
        <c:axId val="153820160"/>
      </c:barChart>
      <c:catAx>
        <c:axId val="153818624"/>
        <c:scaling>
          <c:orientation val="minMax"/>
        </c:scaling>
        <c:axPos val="b"/>
        <c:tickLblPos val="nextTo"/>
        <c:crossAx val="153820160"/>
        <c:crosses val="autoZero"/>
        <c:auto val="1"/>
        <c:lblAlgn val="ctr"/>
        <c:lblOffset val="100"/>
      </c:catAx>
      <c:valAx>
        <c:axId val="153820160"/>
        <c:scaling>
          <c:orientation val="minMax"/>
        </c:scaling>
        <c:axPos val="l"/>
        <c:majorGridlines/>
        <c:numFmt formatCode="General" sourceLinked="1"/>
        <c:tickLblPos val="nextTo"/>
        <c:crossAx val="153818624"/>
        <c:crosses val="autoZero"/>
        <c:crossBetween val="between"/>
      </c:valAx>
    </c:plotArea>
    <c:legend>
      <c:legendPos val="r"/>
    </c:legend>
    <c:plotVisOnly val="1"/>
    <c:dispBlanksAs val="gap"/>
  </c:chart>
  <c:externalData r:id="rId2"/>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ОЗ</a:t>
            </a:r>
          </a:p>
        </c:rich>
      </c:tx>
    </c:title>
    <c:plotArea>
      <c:layout/>
      <c:barChart>
        <c:barDir val="col"/>
        <c:grouping val="clustered"/>
        <c:ser>
          <c:idx val="0"/>
          <c:order val="0"/>
          <c:tx>
            <c:strRef>
              <c:f>Лист1!$H$1</c:f>
              <c:strCache>
                <c:ptCount val="1"/>
                <c:pt idx="0">
                  <c:v>% успішності</c:v>
                </c:pt>
              </c:strCache>
            </c:strRef>
          </c:tx>
          <c:cat>
            <c:strRef>
              <c:f>Лист1!$A$32:$A$40</c:f>
              <c:strCache>
                <c:ptCount val="9"/>
                <c:pt idx="0">
                  <c:v>7-а</c:v>
                </c:pt>
                <c:pt idx="1">
                  <c:v>7-б</c:v>
                </c:pt>
                <c:pt idx="2">
                  <c:v>7-в</c:v>
                </c:pt>
                <c:pt idx="3">
                  <c:v>8-а</c:v>
                </c:pt>
                <c:pt idx="4">
                  <c:v>8-б</c:v>
                </c:pt>
                <c:pt idx="5">
                  <c:v>8-в</c:v>
                </c:pt>
                <c:pt idx="6">
                  <c:v>9-а</c:v>
                </c:pt>
                <c:pt idx="7">
                  <c:v>9-б</c:v>
                </c:pt>
                <c:pt idx="8">
                  <c:v>9-в</c:v>
                </c:pt>
              </c:strCache>
            </c:strRef>
          </c:cat>
          <c:val>
            <c:numRef>
              <c:f>Лист1!$H$32:$H$40</c:f>
              <c:numCache>
                <c:formatCode>General</c:formatCode>
                <c:ptCount val="9"/>
                <c:pt idx="0">
                  <c:v>100</c:v>
                </c:pt>
                <c:pt idx="1">
                  <c:v>100</c:v>
                </c:pt>
                <c:pt idx="2">
                  <c:v>100</c:v>
                </c:pt>
                <c:pt idx="3">
                  <c:v>100</c:v>
                </c:pt>
                <c:pt idx="4">
                  <c:v>100</c:v>
                </c:pt>
                <c:pt idx="5">
                  <c:v>100</c:v>
                </c:pt>
                <c:pt idx="6">
                  <c:v>100</c:v>
                </c:pt>
                <c:pt idx="7">
                  <c:v>100</c:v>
                </c:pt>
                <c:pt idx="8">
                  <c:v>100</c:v>
                </c:pt>
              </c:numCache>
            </c:numRef>
          </c:val>
        </c:ser>
        <c:ser>
          <c:idx val="1"/>
          <c:order val="1"/>
          <c:tx>
            <c:strRef>
              <c:f>Лист1!$I$1:$I$2</c:f>
              <c:strCache>
                <c:ptCount val="1"/>
                <c:pt idx="0">
                  <c:v>% якості знань</c:v>
                </c:pt>
              </c:strCache>
            </c:strRef>
          </c:tx>
          <c:val>
            <c:numRef>
              <c:f>Лист1!$I$32:$I$40</c:f>
              <c:numCache>
                <c:formatCode>General</c:formatCode>
                <c:ptCount val="9"/>
                <c:pt idx="0">
                  <c:v>69</c:v>
                </c:pt>
                <c:pt idx="1">
                  <c:v>89</c:v>
                </c:pt>
                <c:pt idx="2">
                  <c:v>83</c:v>
                </c:pt>
                <c:pt idx="3">
                  <c:v>74</c:v>
                </c:pt>
                <c:pt idx="4">
                  <c:v>93</c:v>
                </c:pt>
                <c:pt idx="5">
                  <c:v>93</c:v>
                </c:pt>
                <c:pt idx="6">
                  <c:v>92</c:v>
                </c:pt>
                <c:pt idx="7">
                  <c:v>66</c:v>
                </c:pt>
                <c:pt idx="8">
                  <c:v>76</c:v>
                </c:pt>
              </c:numCache>
            </c:numRef>
          </c:val>
        </c:ser>
        <c:axId val="156937600"/>
        <c:axId val="157009024"/>
      </c:barChart>
      <c:catAx>
        <c:axId val="156937600"/>
        <c:scaling>
          <c:orientation val="minMax"/>
        </c:scaling>
        <c:axPos val="b"/>
        <c:tickLblPos val="nextTo"/>
        <c:crossAx val="157009024"/>
        <c:crosses val="autoZero"/>
        <c:auto val="1"/>
        <c:lblAlgn val="ctr"/>
        <c:lblOffset val="100"/>
      </c:catAx>
      <c:valAx>
        <c:axId val="157009024"/>
        <c:scaling>
          <c:orientation val="minMax"/>
        </c:scaling>
        <c:axPos val="l"/>
        <c:majorGridlines/>
        <c:numFmt formatCode="General" sourceLinked="1"/>
        <c:tickLblPos val="nextTo"/>
        <c:crossAx val="156937600"/>
        <c:crosses val="autoZero"/>
        <c:crossBetween val="between"/>
      </c:valAx>
    </c:plotArea>
    <c:legend>
      <c:legendPos val="r"/>
    </c:legend>
    <c:plotVisOnly val="1"/>
    <c:dispBlanksAs val="gap"/>
  </c:chart>
  <c:externalData r:id="rId2"/>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ОЗ</a:t>
            </a:r>
          </a:p>
        </c:rich>
      </c:tx>
    </c:title>
    <c:plotArea>
      <c:layout/>
      <c:lineChart>
        <c:grouping val="stacked"/>
        <c:ser>
          <c:idx val="0"/>
          <c:order val="0"/>
          <c:cat>
            <c:strRef>
              <c:f>Лист1!$A$32:$A$40</c:f>
              <c:strCache>
                <c:ptCount val="9"/>
                <c:pt idx="0">
                  <c:v>7-а</c:v>
                </c:pt>
                <c:pt idx="1">
                  <c:v>7-б</c:v>
                </c:pt>
                <c:pt idx="2">
                  <c:v>7-в</c:v>
                </c:pt>
                <c:pt idx="3">
                  <c:v>8-а</c:v>
                </c:pt>
                <c:pt idx="4">
                  <c:v>8-б</c:v>
                </c:pt>
                <c:pt idx="5">
                  <c:v>8-в</c:v>
                </c:pt>
                <c:pt idx="6">
                  <c:v>9-а</c:v>
                </c:pt>
                <c:pt idx="7">
                  <c:v>9-б</c:v>
                </c:pt>
                <c:pt idx="8">
                  <c:v>9-в</c:v>
                </c:pt>
              </c:strCache>
            </c:strRef>
          </c:cat>
          <c:val>
            <c:numRef>
              <c:f>Лист1!$J$32:$J$40</c:f>
              <c:numCache>
                <c:formatCode>General</c:formatCode>
                <c:ptCount val="9"/>
                <c:pt idx="0">
                  <c:v>5.6</c:v>
                </c:pt>
                <c:pt idx="1">
                  <c:v>8.1</c:v>
                </c:pt>
                <c:pt idx="2">
                  <c:v>8.4</c:v>
                </c:pt>
                <c:pt idx="3">
                  <c:v>8.8000000000000007</c:v>
                </c:pt>
                <c:pt idx="4">
                  <c:v>8.8000000000000007</c:v>
                </c:pt>
                <c:pt idx="5">
                  <c:v>8.7000000000000011</c:v>
                </c:pt>
                <c:pt idx="6">
                  <c:v>9</c:v>
                </c:pt>
                <c:pt idx="7">
                  <c:v>7</c:v>
                </c:pt>
                <c:pt idx="8">
                  <c:v>9</c:v>
                </c:pt>
              </c:numCache>
            </c:numRef>
          </c:val>
        </c:ser>
        <c:marker val="1"/>
        <c:axId val="155308800"/>
        <c:axId val="155310336"/>
      </c:lineChart>
      <c:catAx>
        <c:axId val="155308800"/>
        <c:scaling>
          <c:orientation val="minMax"/>
        </c:scaling>
        <c:axPos val="b"/>
        <c:tickLblPos val="nextTo"/>
        <c:crossAx val="155310336"/>
        <c:crosses val="autoZero"/>
        <c:auto val="1"/>
        <c:lblAlgn val="ctr"/>
        <c:lblOffset val="100"/>
      </c:catAx>
      <c:valAx>
        <c:axId val="155310336"/>
        <c:scaling>
          <c:orientation val="minMax"/>
        </c:scaling>
        <c:axPos val="l"/>
        <c:majorGridlines/>
        <c:numFmt formatCode="General" sourceLinked="1"/>
        <c:tickLblPos val="nextTo"/>
        <c:crossAx val="155308800"/>
        <c:crosses val="autoZero"/>
        <c:crossBetween val="between"/>
      </c:valAx>
    </c:plotArea>
    <c:legend>
      <c:legendPos val="r"/>
    </c:legend>
    <c:plotVisOnly val="1"/>
    <c:dispBlanksAs val="zero"/>
  </c:chart>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Захист України</a:t>
            </a:r>
          </a:p>
        </c:rich>
      </c:tx>
      <c:layout>
        <c:manualLayout>
          <c:xMode val="edge"/>
          <c:yMode val="edge"/>
          <c:x val="0.34049713193116626"/>
          <c:y val="0"/>
        </c:manualLayout>
      </c:layout>
    </c:title>
    <c:plotArea>
      <c:layout/>
      <c:barChart>
        <c:barDir val="col"/>
        <c:grouping val="clustered"/>
        <c:ser>
          <c:idx val="0"/>
          <c:order val="0"/>
          <c:tx>
            <c:strRef>
              <c:f>Лист1!$C$2</c:f>
              <c:strCache>
                <c:ptCount val="1"/>
                <c:pt idx="0">
                  <c:v>високий</c:v>
                </c:pt>
              </c:strCache>
            </c:strRef>
          </c:tx>
          <c:cat>
            <c:strRef>
              <c:f>Лист1!$A$24:$A$27</c:f>
              <c:strCache>
                <c:ptCount val="4"/>
                <c:pt idx="0">
                  <c:v>10-а</c:v>
                </c:pt>
                <c:pt idx="1">
                  <c:v>10-б</c:v>
                </c:pt>
                <c:pt idx="2">
                  <c:v>11-а</c:v>
                </c:pt>
                <c:pt idx="3">
                  <c:v>11-б</c:v>
                </c:pt>
              </c:strCache>
            </c:strRef>
          </c:cat>
          <c:val>
            <c:numRef>
              <c:f>Лист1!$C$24:$C$27</c:f>
              <c:numCache>
                <c:formatCode>General</c:formatCode>
                <c:ptCount val="4"/>
                <c:pt idx="0">
                  <c:v>74</c:v>
                </c:pt>
                <c:pt idx="1">
                  <c:v>75</c:v>
                </c:pt>
                <c:pt idx="2">
                  <c:v>100</c:v>
                </c:pt>
                <c:pt idx="3">
                  <c:v>82</c:v>
                </c:pt>
              </c:numCache>
            </c:numRef>
          </c:val>
        </c:ser>
        <c:ser>
          <c:idx val="1"/>
          <c:order val="1"/>
          <c:tx>
            <c:strRef>
              <c:f>Лист1!$D$2</c:f>
              <c:strCache>
                <c:ptCount val="1"/>
                <c:pt idx="0">
                  <c:v>достатній</c:v>
                </c:pt>
              </c:strCache>
            </c:strRef>
          </c:tx>
          <c:val>
            <c:numRef>
              <c:f>Лист1!$D$24:$D$27</c:f>
              <c:numCache>
                <c:formatCode>General</c:formatCode>
                <c:ptCount val="4"/>
                <c:pt idx="0">
                  <c:v>13</c:v>
                </c:pt>
                <c:pt idx="1">
                  <c:v>25</c:v>
                </c:pt>
                <c:pt idx="2">
                  <c:v>0</c:v>
                </c:pt>
                <c:pt idx="3">
                  <c:v>18</c:v>
                </c:pt>
              </c:numCache>
            </c:numRef>
          </c:val>
        </c:ser>
        <c:ser>
          <c:idx val="2"/>
          <c:order val="2"/>
          <c:tx>
            <c:strRef>
              <c:f>Лист1!$E$2</c:f>
              <c:strCache>
                <c:ptCount val="1"/>
                <c:pt idx="0">
                  <c:v>середній</c:v>
                </c:pt>
              </c:strCache>
            </c:strRef>
          </c:tx>
          <c:val>
            <c:numRef>
              <c:f>Лист1!$E$23:$E$27</c:f>
              <c:numCache>
                <c:formatCode>General</c:formatCode>
                <c:ptCount val="5"/>
                <c:pt idx="1">
                  <c:v>13</c:v>
                </c:pt>
                <c:pt idx="2">
                  <c:v>0</c:v>
                </c:pt>
                <c:pt idx="3">
                  <c:v>0</c:v>
                </c:pt>
                <c:pt idx="4">
                  <c:v>0</c:v>
                </c:pt>
              </c:numCache>
            </c:numRef>
          </c:val>
        </c:ser>
        <c:ser>
          <c:idx val="3"/>
          <c:order val="3"/>
          <c:tx>
            <c:strRef>
              <c:f>Лист1!$F$2</c:f>
              <c:strCache>
                <c:ptCount val="1"/>
                <c:pt idx="0">
                  <c:v>початковий</c:v>
                </c:pt>
              </c:strCache>
            </c:strRef>
          </c:tx>
          <c:val>
            <c:numRef>
              <c:f>Лист1!$Q$25</c:f>
              <c:numCache>
                <c:formatCode>General</c:formatCode>
                <c:ptCount val="1"/>
              </c:numCache>
            </c:numRef>
          </c:val>
        </c:ser>
        <c:axId val="157061504"/>
        <c:axId val="157063040"/>
      </c:barChart>
      <c:catAx>
        <c:axId val="157061504"/>
        <c:scaling>
          <c:orientation val="minMax"/>
        </c:scaling>
        <c:axPos val="b"/>
        <c:tickLblPos val="nextTo"/>
        <c:crossAx val="157063040"/>
        <c:crosses val="autoZero"/>
        <c:auto val="1"/>
        <c:lblAlgn val="ctr"/>
        <c:lblOffset val="100"/>
      </c:catAx>
      <c:valAx>
        <c:axId val="157063040"/>
        <c:scaling>
          <c:orientation val="minMax"/>
        </c:scaling>
        <c:axPos val="l"/>
        <c:majorGridlines/>
        <c:numFmt formatCode="General" sourceLinked="1"/>
        <c:tickLblPos val="nextTo"/>
        <c:crossAx val="157061504"/>
        <c:crosses val="autoZero"/>
        <c:crossBetween val="between"/>
      </c:valAx>
    </c:plotArea>
    <c:legend>
      <c:legendPos val="r"/>
    </c:legend>
    <c:plotVisOnly val="1"/>
    <c:dispBlanksAs val="gap"/>
  </c:chart>
  <c:externalData r:id="rId2"/>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Захист Українни</a:t>
            </a:r>
          </a:p>
        </c:rich>
      </c:tx>
    </c:title>
    <c:plotArea>
      <c:layout/>
      <c:barChart>
        <c:barDir val="col"/>
        <c:grouping val="clustered"/>
        <c:ser>
          <c:idx val="0"/>
          <c:order val="0"/>
          <c:tx>
            <c:strRef>
              <c:f>Лист1!$H$1</c:f>
              <c:strCache>
                <c:ptCount val="1"/>
                <c:pt idx="0">
                  <c:v>% успішності</c:v>
                </c:pt>
              </c:strCache>
            </c:strRef>
          </c:tx>
          <c:cat>
            <c:strRef>
              <c:f>Лист1!$A$24:$A$28</c:f>
              <c:strCache>
                <c:ptCount val="4"/>
                <c:pt idx="0">
                  <c:v>10-а</c:v>
                </c:pt>
                <c:pt idx="1">
                  <c:v>10-б</c:v>
                </c:pt>
                <c:pt idx="2">
                  <c:v>11-а</c:v>
                </c:pt>
                <c:pt idx="3">
                  <c:v>11-б</c:v>
                </c:pt>
              </c:strCache>
            </c:strRef>
          </c:cat>
          <c:val>
            <c:numRef>
              <c:f>Лист1!$H$24:$H$27</c:f>
              <c:numCache>
                <c:formatCode>General</c:formatCode>
                <c:ptCount val="4"/>
                <c:pt idx="0">
                  <c:v>100</c:v>
                </c:pt>
                <c:pt idx="1">
                  <c:v>100</c:v>
                </c:pt>
                <c:pt idx="2">
                  <c:v>100</c:v>
                </c:pt>
                <c:pt idx="3">
                  <c:v>100</c:v>
                </c:pt>
              </c:numCache>
            </c:numRef>
          </c:val>
        </c:ser>
        <c:ser>
          <c:idx val="1"/>
          <c:order val="1"/>
          <c:tx>
            <c:strRef>
              <c:f>Лист1!$I$1:$I$2</c:f>
              <c:strCache>
                <c:ptCount val="1"/>
                <c:pt idx="0">
                  <c:v>% якості знань</c:v>
                </c:pt>
              </c:strCache>
            </c:strRef>
          </c:tx>
          <c:val>
            <c:numRef>
              <c:f>Лист1!$I$24:$I$27</c:f>
              <c:numCache>
                <c:formatCode>General</c:formatCode>
                <c:ptCount val="4"/>
                <c:pt idx="0">
                  <c:v>87</c:v>
                </c:pt>
                <c:pt idx="1">
                  <c:v>100</c:v>
                </c:pt>
                <c:pt idx="2">
                  <c:v>100</c:v>
                </c:pt>
                <c:pt idx="3">
                  <c:v>100</c:v>
                </c:pt>
              </c:numCache>
            </c:numRef>
          </c:val>
        </c:ser>
        <c:axId val="157481216"/>
        <c:axId val="156991488"/>
      </c:barChart>
      <c:catAx>
        <c:axId val="157481216"/>
        <c:scaling>
          <c:orientation val="minMax"/>
        </c:scaling>
        <c:axPos val="b"/>
        <c:tickLblPos val="nextTo"/>
        <c:crossAx val="156991488"/>
        <c:crosses val="autoZero"/>
        <c:auto val="1"/>
        <c:lblAlgn val="ctr"/>
        <c:lblOffset val="100"/>
      </c:catAx>
      <c:valAx>
        <c:axId val="156991488"/>
        <c:scaling>
          <c:orientation val="minMax"/>
        </c:scaling>
        <c:axPos val="l"/>
        <c:majorGridlines/>
        <c:numFmt formatCode="General" sourceLinked="1"/>
        <c:tickLblPos val="nextTo"/>
        <c:crossAx val="157481216"/>
        <c:crosses val="autoZero"/>
        <c:crossBetween val="between"/>
      </c:valAx>
      <c:spPr>
        <a:noFill/>
        <a:ln w="25400">
          <a:noFill/>
        </a:ln>
      </c:spPr>
    </c:plotArea>
    <c:legend>
      <c:legendPos val="r"/>
    </c:legend>
    <c:plotVisOnly val="1"/>
    <c:dispBlanksAs val="gap"/>
  </c:chart>
  <c:externalData r:id="rId2"/>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Захист України</a:t>
            </a:r>
          </a:p>
        </c:rich>
      </c:tx>
    </c:title>
    <c:plotArea>
      <c:layout/>
      <c:lineChart>
        <c:grouping val="stacked"/>
        <c:ser>
          <c:idx val="0"/>
          <c:order val="0"/>
          <c:cat>
            <c:strRef>
              <c:f>Лист1!$A$24:$A$27</c:f>
              <c:strCache>
                <c:ptCount val="4"/>
                <c:pt idx="0">
                  <c:v>10-а</c:v>
                </c:pt>
                <c:pt idx="1">
                  <c:v>10-б</c:v>
                </c:pt>
                <c:pt idx="2">
                  <c:v>11-а</c:v>
                </c:pt>
                <c:pt idx="3">
                  <c:v>11-б</c:v>
                </c:pt>
              </c:strCache>
            </c:strRef>
          </c:cat>
          <c:val>
            <c:numRef>
              <c:f>Лист1!$J$24:$J$27</c:f>
              <c:numCache>
                <c:formatCode>General</c:formatCode>
                <c:ptCount val="4"/>
                <c:pt idx="0">
                  <c:v>10</c:v>
                </c:pt>
                <c:pt idx="1">
                  <c:v>10</c:v>
                </c:pt>
                <c:pt idx="2">
                  <c:v>11</c:v>
                </c:pt>
                <c:pt idx="3">
                  <c:v>10</c:v>
                </c:pt>
              </c:numCache>
            </c:numRef>
          </c:val>
        </c:ser>
        <c:marker val="1"/>
        <c:axId val="158498176"/>
        <c:axId val="157463680"/>
      </c:lineChart>
      <c:catAx>
        <c:axId val="158498176"/>
        <c:scaling>
          <c:orientation val="minMax"/>
        </c:scaling>
        <c:axPos val="b"/>
        <c:tickLblPos val="nextTo"/>
        <c:crossAx val="157463680"/>
        <c:crosses val="autoZero"/>
        <c:auto val="1"/>
        <c:lblAlgn val="ctr"/>
        <c:lblOffset val="100"/>
      </c:catAx>
      <c:valAx>
        <c:axId val="157463680"/>
        <c:scaling>
          <c:orientation val="minMax"/>
        </c:scaling>
        <c:axPos val="l"/>
        <c:majorGridlines/>
        <c:numFmt formatCode="General" sourceLinked="1"/>
        <c:tickLblPos val="nextTo"/>
        <c:crossAx val="158498176"/>
        <c:crosses val="autoZero"/>
        <c:crossBetween val="between"/>
      </c:valAx>
    </c:plotArea>
    <c:legend>
      <c:legendPos val="r"/>
    </c:legend>
    <c:plotVisOnly val="1"/>
    <c:dispBlanksAs val="zero"/>
  </c:chart>
  <c:externalData r:id="rId2"/>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Рівень навчальних</a:t>
            </a:r>
            <a:r>
              <a:rPr lang="ru-RU" baseline="0"/>
              <a:t> досягнень учнів з хімії в 2020 - 2021 н.р.</a:t>
            </a:r>
            <a:endParaRPr lang="ru-RU"/>
          </a:p>
        </c:rich>
      </c:tx>
    </c:title>
    <c:plotArea>
      <c:layout/>
      <c:barChart>
        <c:barDir val="col"/>
        <c:grouping val="clustered"/>
        <c:ser>
          <c:idx val="0"/>
          <c:order val="0"/>
          <c:tx>
            <c:strRef>
              <c:f>'[Диаграмма в Microsoft Office Word]Лист1'!$B$1</c:f>
              <c:strCache>
                <c:ptCount val="1"/>
                <c:pt idx="0">
                  <c:v>7 А</c:v>
                </c:pt>
              </c:strCache>
            </c:strRef>
          </c:tx>
          <c:cat>
            <c:strRef>
              <c:f>'[Диаграмма в Microsoft Office Word]Лист1'!$A$2:$A$7</c:f>
              <c:strCache>
                <c:ptCount val="6"/>
                <c:pt idx="0">
                  <c:v>високий</c:v>
                </c:pt>
                <c:pt idx="1">
                  <c:v>середній</c:v>
                </c:pt>
                <c:pt idx="2">
                  <c:v>достатній</c:v>
                </c:pt>
                <c:pt idx="3">
                  <c:v>початковий</c:v>
                </c:pt>
                <c:pt idx="4">
                  <c:v>успішність</c:v>
                </c:pt>
                <c:pt idx="5">
                  <c:v>якість знань</c:v>
                </c:pt>
              </c:strCache>
            </c:strRef>
          </c:cat>
          <c:val>
            <c:numRef>
              <c:f>'[Диаграмма в Microsoft Office Word]Лист1'!$B$2:$B$7</c:f>
              <c:numCache>
                <c:formatCode>General</c:formatCode>
                <c:ptCount val="6"/>
                <c:pt idx="0">
                  <c:v>1</c:v>
                </c:pt>
                <c:pt idx="1">
                  <c:v>6</c:v>
                </c:pt>
                <c:pt idx="2">
                  <c:v>8</c:v>
                </c:pt>
                <c:pt idx="3">
                  <c:v>4</c:v>
                </c:pt>
                <c:pt idx="4">
                  <c:v>79</c:v>
                </c:pt>
                <c:pt idx="5">
                  <c:v>37</c:v>
                </c:pt>
              </c:numCache>
            </c:numRef>
          </c:val>
        </c:ser>
        <c:ser>
          <c:idx val="1"/>
          <c:order val="1"/>
          <c:tx>
            <c:strRef>
              <c:f>'[Диаграмма в Microsoft Office Word]Лист1'!$C$1</c:f>
              <c:strCache>
                <c:ptCount val="1"/>
                <c:pt idx="0">
                  <c:v>7 Б</c:v>
                </c:pt>
              </c:strCache>
            </c:strRef>
          </c:tx>
          <c:cat>
            <c:strRef>
              <c:f>'[Диаграмма в Microsoft Office Word]Лист1'!$A$2:$A$7</c:f>
              <c:strCache>
                <c:ptCount val="6"/>
                <c:pt idx="0">
                  <c:v>високий</c:v>
                </c:pt>
                <c:pt idx="1">
                  <c:v>середній</c:v>
                </c:pt>
                <c:pt idx="2">
                  <c:v>достатній</c:v>
                </c:pt>
                <c:pt idx="3">
                  <c:v>початковий</c:v>
                </c:pt>
                <c:pt idx="4">
                  <c:v>успішність</c:v>
                </c:pt>
                <c:pt idx="5">
                  <c:v>якість знань</c:v>
                </c:pt>
              </c:strCache>
            </c:strRef>
          </c:cat>
          <c:val>
            <c:numRef>
              <c:f>'[Диаграмма в Microsoft Office Word]Лист1'!$C$2:$C$7</c:f>
              <c:numCache>
                <c:formatCode>General</c:formatCode>
                <c:ptCount val="6"/>
                <c:pt idx="0">
                  <c:v>4</c:v>
                </c:pt>
                <c:pt idx="1">
                  <c:v>11</c:v>
                </c:pt>
                <c:pt idx="2">
                  <c:v>9</c:v>
                </c:pt>
                <c:pt idx="3">
                  <c:v>0</c:v>
                </c:pt>
                <c:pt idx="4">
                  <c:v>100</c:v>
                </c:pt>
                <c:pt idx="5">
                  <c:v>63</c:v>
                </c:pt>
              </c:numCache>
            </c:numRef>
          </c:val>
        </c:ser>
        <c:ser>
          <c:idx val="2"/>
          <c:order val="2"/>
          <c:tx>
            <c:strRef>
              <c:f>'[Диаграмма в Microsoft Office Word]Лист1'!$D$1</c:f>
              <c:strCache>
                <c:ptCount val="1"/>
                <c:pt idx="0">
                  <c:v>7 В</c:v>
                </c:pt>
              </c:strCache>
            </c:strRef>
          </c:tx>
          <c:cat>
            <c:strRef>
              <c:f>'[Диаграмма в Microsoft Office Word]Лист1'!$A$2:$A$7</c:f>
              <c:strCache>
                <c:ptCount val="6"/>
                <c:pt idx="0">
                  <c:v>високий</c:v>
                </c:pt>
                <c:pt idx="1">
                  <c:v>середній</c:v>
                </c:pt>
                <c:pt idx="2">
                  <c:v>достатній</c:v>
                </c:pt>
                <c:pt idx="3">
                  <c:v>початковий</c:v>
                </c:pt>
                <c:pt idx="4">
                  <c:v>успішність</c:v>
                </c:pt>
                <c:pt idx="5">
                  <c:v>якість знань</c:v>
                </c:pt>
              </c:strCache>
            </c:strRef>
          </c:cat>
          <c:val>
            <c:numRef>
              <c:f>'[Диаграмма в Microsoft Office Word]Лист1'!$D$2:$D$7</c:f>
              <c:numCache>
                <c:formatCode>General</c:formatCode>
                <c:ptCount val="6"/>
                <c:pt idx="0">
                  <c:v>1</c:v>
                </c:pt>
                <c:pt idx="1">
                  <c:v>1</c:v>
                </c:pt>
                <c:pt idx="2">
                  <c:v>13</c:v>
                </c:pt>
                <c:pt idx="3">
                  <c:v>7</c:v>
                </c:pt>
                <c:pt idx="4">
                  <c:v>72</c:v>
                </c:pt>
                <c:pt idx="5">
                  <c:v>10</c:v>
                </c:pt>
              </c:numCache>
            </c:numRef>
          </c:val>
        </c:ser>
        <c:ser>
          <c:idx val="3"/>
          <c:order val="3"/>
          <c:tx>
            <c:strRef>
              <c:f>'[Диаграмма в Microsoft Office Word]Лист1'!$E$1</c:f>
              <c:strCache>
                <c:ptCount val="1"/>
                <c:pt idx="0">
                  <c:v>8 А</c:v>
                </c:pt>
              </c:strCache>
            </c:strRef>
          </c:tx>
          <c:cat>
            <c:strRef>
              <c:f>'[Диаграмма в Microsoft Office Word]Лист1'!$A$2:$A$7</c:f>
              <c:strCache>
                <c:ptCount val="6"/>
                <c:pt idx="0">
                  <c:v>високий</c:v>
                </c:pt>
                <c:pt idx="1">
                  <c:v>середній</c:v>
                </c:pt>
                <c:pt idx="2">
                  <c:v>достатній</c:v>
                </c:pt>
                <c:pt idx="3">
                  <c:v>початковий</c:v>
                </c:pt>
                <c:pt idx="4">
                  <c:v>успішність</c:v>
                </c:pt>
                <c:pt idx="5">
                  <c:v>якість знань</c:v>
                </c:pt>
              </c:strCache>
            </c:strRef>
          </c:cat>
          <c:val>
            <c:numRef>
              <c:f>'[Диаграмма в Microsoft Office Word]Лист1'!$E$2:$E$7</c:f>
              <c:numCache>
                <c:formatCode>General</c:formatCode>
                <c:ptCount val="6"/>
                <c:pt idx="0">
                  <c:v>1</c:v>
                </c:pt>
                <c:pt idx="1">
                  <c:v>8</c:v>
                </c:pt>
                <c:pt idx="2">
                  <c:v>14</c:v>
                </c:pt>
                <c:pt idx="3">
                  <c:v>0</c:v>
                </c:pt>
                <c:pt idx="4">
                  <c:v>100</c:v>
                </c:pt>
                <c:pt idx="5">
                  <c:v>40</c:v>
                </c:pt>
              </c:numCache>
            </c:numRef>
          </c:val>
        </c:ser>
        <c:ser>
          <c:idx val="4"/>
          <c:order val="4"/>
          <c:tx>
            <c:strRef>
              <c:f>'[Диаграмма в Microsoft Office Word]Лист1'!$F$1</c:f>
              <c:strCache>
                <c:ptCount val="1"/>
                <c:pt idx="0">
                  <c:v>8 Б</c:v>
                </c:pt>
              </c:strCache>
            </c:strRef>
          </c:tx>
          <c:cat>
            <c:strRef>
              <c:f>'[Диаграмма в Microsoft Office Word]Лист1'!$A$2:$A$7</c:f>
              <c:strCache>
                <c:ptCount val="6"/>
                <c:pt idx="0">
                  <c:v>високий</c:v>
                </c:pt>
                <c:pt idx="1">
                  <c:v>середній</c:v>
                </c:pt>
                <c:pt idx="2">
                  <c:v>достатній</c:v>
                </c:pt>
                <c:pt idx="3">
                  <c:v>початковий</c:v>
                </c:pt>
                <c:pt idx="4">
                  <c:v>успішність</c:v>
                </c:pt>
                <c:pt idx="5">
                  <c:v>якість знань</c:v>
                </c:pt>
              </c:strCache>
            </c:strRef>
          </c:cat>
          <c:val>
            <c:numRef>
              <c:f>'[Диаграмма в Microsoft Office Word]Лист1'!$F$2:$F$7</c:f>
              <c:numCache>
                <c:formatCode>General</c:formatCode>
                <c:ptCount val="6"/>
                <c:pt idx="0">
                  <c:v>2</c:v>
                </c:pt>
                <c:pt idx="1">
                  <c:v>2</c:v>
                </c:pt>
                <c:pt idx="2">
                  <c:v>11</c:v>
                </c:pt>
                <c:pt idx="3">
                  <c:v>1</c:v>
                </c:pt>
                <c:pt idx="4">
                  <c:v>94</c:v>
                </c:pt>
                <c:pt idx="5">
                  <c:v>25</c:v>
                </c:pt>
              </c:numCache>
            </c:numRef>
          </c:val>
        </c:ser>
        <c:ser>
          <c:idx val="5"/>
          <c:order val="5"/>
          <c:tx>
            <c:strRef>
              <c:f>'[Диаграмма в Microsoft Office Word]Лист1'!$G$1</c:f>
              <c:strCache>
                <c:ptCount val="1"/>
                <c:pt idx="0">
                  <c:v>8 В</c:v>
                </c:pt>
              </c:strCache>
            </c:strRef>
          </c:tx>
          <c:cat>
            <c:strRef>
              <c:f>'[Диаграмма в Microsoft Office Word]Лист1'!$A$2:$A$7</c:f>
              <c:strCache>
                <c:ptCount val="6"/>
                <c:pt idx="0">
                  <c:v>високий</c:v>
                </c:pt>
                <c:pt idx="1">
                  <c:v>середній</c:v>
                </c:pt>
                <c:pt idx="2">
                  <c:v>достатній</c:v>
                </c:pt>
                <c:pt idx="3">
                  <c:v>початковий</c:v>
                </c:pt>
                <c:pt idx="4">
                  <c:v>успішність</c:v>
                </c:pt>
                <c:pt idx="5">
                  <c:v>якість знань</c:v>
                </c:pt>
              </c:strCache>
            </c:strRef>
          </c:cat>
          <c:val>
            <c:numRef>
              <c:f>'[Диаграмма в Microsoft Office Word]Лист1'!$G$2:$G$7</c:f>
              <c:numCache>
                <c:formatCode>General</c:formatCode>
                <c:ptCount val="6"/>
                <c:pt idx="0">
                  <c:v>1</c:v>
                </c:pt>
                <c:pt idx="1">
                  <c:v>12</c:v>
                </c:pt>
                <c:pt idx="2">
                  <c:v>5</c:v>
                </c:pt>
                <c:pt idx="3">
                  <c:v>1</c:v>
                </c:pt>
                <c:pt idx="4">
                  <c:v>95</c:v>
                </c:pt>
                <c:pt idx="5">
                  <c:v>68</c:v>
                </c:pt>
              </c:numCache>
            </c:numRef>
          </c:val>
        </c:ser>
        <c:ser>
          <c:idx val="6"/>
          <c:order val="6"/>
          <c:tx>
            <c:strRef>
              <c:f>'[Диаграмма в Microsoft Office Word]Лист1'!$H$1</c:f>
              <c:strCache>
                <c:ptCount val="1"/>
                <c:pt idx="0">
                  <c:v>10 А</c:v>
                </c:pt>
              </c:strCache>
            </c:strRef>
          </c:tx>
          <c:cat>
            <c:strRef>
              <c:f>'[Диаграмма в Microsoft Office Word]Лист1'!$A$2:$A$7</c:f>
              <c:strCache>
                <c:ptCount val="6"/>
                <c:pt idx="0">
                  <c:v>високий</c:v>
                </c:pt>
                <c:pt idx="1">
                  <c:v>середній</c:v>
                </c:pt>
                <c:pt idx="2">
                  <c:v>достатній</c:v>
                </c:pt>
                <c:pt idx="3">
                  <c:v>початковий</c:v>
                </c:pt>
                <c:pt idx="4">
                  <c:v>успішність</c:v>
                </c:pt>
                <c:pt idx="5">
                  <c:v>якість знань</c:v>
                </c:pt>
              </c:strCache>
            </c:strRef>
          </c:cat>
          <c:val>
            <c:numRef>
              <c:f>'[Диаграмма в Microsoft Office Word]Лист1'!$H$2:$H$7</c:f>
              <c:numCache>
                <c:formatCode>General</c:formatCode>
                <c:ptCount val="6"/>
                <c:pt idx="0">
                  <c:v>8</c:v>
                </c:pt>
                <c:pt idx="1">
                  <c:v>8</c:v>
                </c:pt>
                <c:pt idx="2">
                  <c:v>2</c:v>
                </c:pt>
                <c:pt idx="3">
                  <c:v>0</c:v>
                </c:pt>
                <c:pt idx="4">
                  <c:v>100</c:v>
                </c:pt>
                <c:pt idx="5">
                  <c:v>88</c:v>
                </c:pt>
              </c:numCache>
            </c:numRef>
          </c:val>
        </c:ser>
        <c:ser>
          <c:idx val="7"/>
          <c:order val="7"/>
          <c:tx>
            <c:strRef>
              <c:f>'[Диаграмма в Microsoft Office Word]Лист1'!$I$1</c:f>
              <c:strCache>
                <c:ptCount val="1"/>
                <c:pt idx="0">
                  <c:v>10 Б</c:v>
                </c:pt>
              </c:strCache>
            </c:strRef>
          </c:tx>
          <c:cat>
            <c:strRef>
              <c:f>'[Диаграмма в Microsoft Office Word]Лист1'!$A$2:$A$7</c:f>
              <c:strCache>
                <c:ptCount val="6"/>
                <c:pt idx="0">
                  <c:v>високий</c:v>
                </c:pt>
                <c:pt idx="1">
                  <c:v>середній</c:v>
                </c:pt>
                <c:pt idx="2">
                  <c:v>достатній</c:v>
                </c:pt>
                <c:pt idx="3">
                  <c:v>початковий</c:v>
                </c:pt>
                <c:pt idx="4">
                  <c:v>успішність</c:v>
                </c:pt>
                <c:pt idx="5">
                  <c:v>якість знань</c:v>
                </c:pt>
              </c:strCache>
            </c:strRef>
          </c:cat>
          <c:val>
            <c:numRef>
              <c:f>'[Диаграмма в Microsoft Office Word]Лист1'!$I$2:$I$7</c:f>
              <c:numCache>
                <c:formatCode>General</c:formatCode>
                <c:ptCount val="6"/>
                <c:pt idx="0">
                  <c:v>6</c:v>
                </c:pt>
                <c:pt idx="1">
                  <c:v>7</c:v>
                </c:pt>
                <c:pt idx="2">
                  <c:v>5</c:v>
                </c:pt>
                <c:pt idx="3">
                  <c:v>0</c:v>
                </c:pt>
                <c:pt idx="4">
                  <c:v>100</c:v>
                </c:pt>
                <c:pt idx="5">
                  <c:v>72</c:v>
                </c:pt>
              </c:numCache>
            </c:numRef>
          </c:val>
        </c:ser>
        <c:axId val="158775552"/>
        <c:axId val="158789632"/>
      </c:barChart>
      <c:catAx>
        <c:axId val="158775552"/>
        <c:scaling>
          <c:orientation val="minMax"/>
        </c:scaling>
        <c:axPos val="b"/>
        <c:majorTickMark val="none"/>
        <c:tickLblPos val="nextTo"/>
        <c:crossAx val="158789632"/>
        <c:crosses val="autoZero"/>
        <c:auto val="1"/>
        <c:lblAlgn val="ctr"/>
        <c:lblOffset val="100"/>
      </c:catAx>
      <c:valAx>
        <c:axId val="158789632"/>
        <c:scaling>
          <c:orientation val="minMax"/>
        </c:scaling>
        <c:axPos val="l"/>
        <c:majorGridlines/>
        <c:numFmt formatCode="General" sourceLinked="1"/>
        <c:majorTickMark val="none"/>
        <c:tickLblPos val="nextTo"/>
        <c:crossAx val="158775552"/>
        <c:crosses val="autoZero"/>
        <c:crossBetween val="between"/>
      </c:valAx>
    </c:plotArea>
    <c:legend>
      <c:legendPos val="r"/>
    </c:legend>
    <c:plotVisOnly val="1"/>
  </c:chart>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uk-UA"/>
              <a:t>Середній</a:t>
            </a:r>
            <a:r>
              <a:rPr lang="uk-UA" baseline="0"/>
              <a:t> бал з хімії учнів в 2020 -2021н.р.</a:t>
            </a:r>
            <a:endParaRPr lang="ru-RU"/>
          </a:p>
        </c:rich>
      </c:tx>
    </c:title>
    <c:plotArea>
      <c:layout/>
      <c:barChart>
        <c:barDir val="col"/>
        <c:grouping val="clustered"/>
        <c:ser>
          <c:idx val="0"/>
          <c:order val="0"/>
          <c:tx>
            <c:strRef>
              <c:f>'[Диаграмма в Microsoft Office Word]Лист1'!$B$1</c:f>
              <c:strCache>
                <c:ptCount val="1"/>
                <c:pt idx="0">
                  <c:v>7 А</c:v>
                </c:pt>
              </c:strCache>
            </c:strRef>
          </c:tx>
          <c:dLbls>
            <c:showVal val="1"/>
          </c:dLbls>
          <c:cat>
            <c:strRef>
              <c:f>'[Диаграмма в Microsoft Office Word]Лист1'!$A$2</c:f>
              <c:strCache>
                <c:ptCount val="1"/>
                <c:pt idx="0">
                  <c:v>середній бал</c:v>
                </c:pt>
              </c:strCache>
            </c:strRef>
          </c:cat>
          <c:val>
            <c:numRef>
              <c:f>'[Диаграмма в Microsoft Office Word]Лист1'!$B$2</c:f>
              <c:numCache>
                <c:formatCode>General</c:formatCode>
                <c:ptCount val="1"/>
                <c:pt idx="0">
                  <c:v>5.5</c:v>
                </c:pt>
              </c:numCache>
            </c:numRef>
          </c:val>
        </c:ser>
        <c:ser>
          <c:idx val="1"/>
          <c:order val="1"/>
          <c:tx>
            <c:strRef>
              <c:f>'[Диаграмма в Microsoft Office Word]Лист1'!$C$1</c:f>
              <c:strCache>
                <c:ptCount val="1"/>
                <c:pt idx="0">
                  <c:v>7 Б</c:v>
                </c:pt>
              </c:strCache>
            </c:strRef>
          </c:tx>
          <c:dLbls>
            <c:showVal val="1"/>
          </c:dLbls>
          <c:cat>
            <c:strRef>
              <c:f>'[Диаграмма в Microsoft Office Word]Лист1'!$A$2</c:f>
              <c:strCache>
                <c:ptCount val="1"/>
                <c:pt idx="0">
                  <c:v>середній бал</c:v>
                </c:pt>
              </c:strCache>
            </c:strRef>
          </c:cat>
          <c:val>
            <c:numRef>
              <c:f>'[Диаграмма в Microsoft Office Word]Лист1'!$C$2</c:f>
              <c:numCache>
                <c:formatCode>General</c:formatCode>
                <c:ptCount val="1"/>
                <c:pt idx="0">
                  <c:v>6.8</c:v>
                </c:pt>
              </c:numCache>
            </c:numRef>
          </c:val>
        </c:ser>
        <c:ser>
          <c:idx val="2"/>
          <c:order val="2"/>
          <c:tx>
            <c:strRef>
              <c:f>'[Диаграмма в Microsoft Office Word]Лист1'!$D$1</c:f>
              <c:strCache>
                <c:ptCount val="1"/>
                <c:pt idx="0">
                  <c:v>7 В</c:v>
                </c:pt>
              </c:strCache>
            </c:strRef>
          </c:tx>
          <c:dLbls>
            <c:showVal val="1"/>
          </c:dLbls>
          <c:cat>
            <c:strRef>
              <c:f>'[Диаграмма в Microsoft Office Word]Лист1'!$A$2</c:f>
              <c:strCache>
                <c:ptCount val="1"/>
                <c:pt idx="0">
                  <c:v>середній бал</c:v>
                </c:pt>
              </c:strCache>
            </c:strRef>
          </c:cat>
          <c:val>
            <c:numRef>
              <c:f>'[Диаграмма в Microsoft Office Word]Лист1'!$D$2</c:f>
              <c:numCache>
                <c:formatCode>General</c:formatCode>
                <c:ptCount val="1"/>
                <c:pt idx="0">
                  <c:v>4.5999999999999996</c:v>
                </c:pt>
              </c:numCache>
            </c:numRef>
          </c:val>
        </c:ser>
        <c:ser>
          <c:idx val="3"/>
          <c:order val="3"/>
          <c:tx>
            <c:strRef>
              <c:f>'[Диаграмма в Microsoft Office Word]Лист1'!$E$1</c:f>
              <c:strCache>
                <c:ptCount val="1"/>
                <c:pt idx="0">
                  <c:v>8 А</c:v>
                </c:pt>
              </c:strCache>
            </c:strRef>
          </c:tx>
          <c:dLbls>
            <c:showVal val="1"/>
          </c:dLbls>
          <c:cat>
            <c:strRef>
              <c:f>'[Диаграмма в Microsoft Office Word]Лист1'!$A$2</c:f>
              <c:strCache>
                <c:ptCount val="1"/>
                <c:pt idx="0">
                  <c:v>середній бал</c:v>
                </c:pt>
              </c:strCache>
            </c:strRef>
          </c:cat>
          <c:val>
            <c:numRef>
              <c:f>'[Диаграмма в Microsoft Office Word]Лист1'!$E$2</c:f>
              <c:numCache>
                <c:formatCode>General</c:formatCode>
                <c:ptCount val="1"/>
                <c:pt idx="0">
                  <c:v>6.3</c:v>
                </c:pt>
              </c:numCache>
            </c:numRef>
          </c:val>
        </c:ser>
        <c:ser>
          <c:idx val="4"/>
          <c:order val="4"/>
          <c:tx>
            <c:strRef>
              <c:f>'[Диаграмма в Microsoft Office Word]Лист1'!$F$1</c:f>
              <c:strCache>
                <c:ptCount val="1"/>
                <c:pt idx="0">
                  <c:v>8 Б</c:v>
                </c:pt>
              </c:strCache>
            </c:strRef>
          </c:tx>
          <c:dLbls>
            <c:showVal val="1"/>
          </c:dLbls>
          <c:cat>
            <c:strRef>
              <c:f>'[Диаграмма в Microsoft Office Word]Лист1'!$A$2</c:f>
              <c:strCache>
                <c:ptCount val="1"/>
                <c:pt idx="0">
                  <c:v>середній бал</c:v>
                </c:pt>
              </c:strCache>
            </c:strRef>
          </c:cat>
          <c:val>
            <c:numRef>
              <c:f>'[Диаграмма в Microsoft Office Word]Лист1'!$F$2</c:f>
              <c:numCache>
                <c:formatCode>General</c:formatCode>
                <c:ptCount val="1"/>
                <c:pt idx="0">
                  <c:v>5.3</c:v>
                </c:pt>
              </c:numCache>
            </c:numRef>
          </c:val>
        </c:ser>
        <c:ser>
          <c:idx val="5"/>
          <c:order val="5"/>
          <c:tx>
            <c:strRef>
              <c:f>'[Диаграмма в Microsoft Office Word]Лист1'!$G$1</c:f>
              <c:strCache>
                <c:ptCount val="1"/>
                <c:pt idx="0">
                  <c:v>8 В</c:v>
                </c:pt>
              </c:strCache>
            </c:strRef>
          </c:tx>
          <c:dLbls>
            <c:showVal val="1"/>
          </c:dLbls>
          <c:cat>
            <c:strRef>
              <c:f>'[Диаграмма в Microsoft Office Word]Лист1'!$A$2</c:f>
              <c:strCache>
                <c:ptCount val="1"/>
                <c:pt idx="0">
                  <c:v>середній бал</c:v>
                </c:pt>
              </c:strCache>
            </c:strRef>
          </c:cat>
          <c:val>
            <c:numRef>
              <c:f>'[Диаграмма в Microsoft Office Word]Лист1'!$G$2</c:f>
              <c:numCache>
                <c:formatCode>General</c:formatCode>
                <c:ptCount val="1"/>
                <c:pt idx="0">
                  <c:v>6.9</c:v>
                </c:pt>
              </c:numCache>
            </c:numRef>
          </c:val>
        </c:ser>
        <c:ser>
          <c:idx val="6"/>
          <c:order val="6"/>
          <c:tx>
            <c:strRef>
              <c:f>'[Диаграмма в Microsoft Office Word]Лист1'!$H$1</c:f>
              <c:strCache>
                <c:ptCount val="1"/>
                <c:pt idx="0">
                  <c:v>10 А</c:v>
                </c:pt>
              </c:strCache>
            </c:strRef>
          </c:tx>
          <c:dLbls>
            <c:showVal val="1"/>
          </c:dLbls>
          <c:cat>
            <c:strRef>
              <c:f>'[Диаграмма в Microsoft Office Word]Лист1'!$A$2</c:f>
              <c:strCache>
                <c:ptCount val="1"/>
                <c:pt idx="0">
                  <c:v>середній бал</c:v>
                </c:pt>
              </c:strCache>
            </c:strRef>
          </c:cat>
          <c:val>
            <c:numRef>
              <c:f>'[Диаграмма в Microsoft Office Word]Лист1'!$H$2</c:f>
              <c:numCache>
                <c:formatCode>General</c:formatCode>
                <c:ptCount val="1"/>
                <c:pt idx="0">
                  <c:v>9.3000000000000007</c:v>
                </c:pt>
              </c:numCache>
            </c:numRef>
          </c:val>
        </c:ser>
        <c:ser>
          <c:idx val="7"/>
          <c:order val="7"/>
          <c:tx>
            <c:strRef>
              <c:f>'[Диаграмма в Microsoft Office Word]Лист1'!$I$1</c:f>
              <c:strCache>
                <c:ptCount val="1"/>
                <c:pt idx="0">
                  <c:v>10 Б</c:v>
                </c:pt>
              </c:strCache>
            </c:strRef>
          </c:tx>
          <c:dLbls>
            <c:showVal val="1"/>
          </c:dLbls>
          <c:cat>
            <c:strRef>
              <c:f>'[Диаграмма в Microsoft Office Word]Лист1'!$A$2</c:f>
              <c:strCache>
                <c:ptCount val="1"/>
                <c:pt idx="0">
                  <c:v>середній бал</c:v>
                </c:pt>
              </c:strCache>
            </c:strRef>
          </c:cat>
          <c:val>
            <c:numRef>
              <c:f>'[Диаграмма в Microsoft Office Word]Лист1'!$I$2</c:f>
              <c:numCache>
                <c:formatCode>General</c:formatCode>
                <c:ptCount val="1"/>
                <c:pt idx="0">
                  <c:v>8.3000000000000007</c:v>
                </c:pt>
              </c:numCache>
            </c:numRef>
          </c:val>
        </c:ser>
        <c:axId val="159101312"/>
        <c:axId val="159102848"/>
      </c:barChart>
      <c:catAx>
        <c:axId val="159101312"/>
        <c:scaling>
          <c:orientation val="minMax"/>
        </c:scaling>
        <c:axPos val="b"/>
        <c:majorTickMark val="none"/>
        <c:tickLblPos val="nextTo"/>
        <c:crossAx val="159102848"/>
        <c:crosses val="autoZero"/>
        <c:auto val="1"/>
        <c:lblAlgn val="ctr"/>
        <c:lblOffset val="100"/>
      </c:catAx>
      <c:valAx>
        <c:axId val="159102848"/>
        <c:scaling>
          <c:orientation val="minMax"/>
        </c:scaling>
        <c:axPos val="l"/>
        <c:majorGridlines/>
        <c:numFmt formatCode="General" sourceLinked="1"/>
        <c:majorTickMark val="none"/>
        <c:tickLblPos val="nextTo"/>
        <c:crossAx val="159101312"/>
        <c:crosses val="autoZero"/>
        <c:crossBetween val="between"/>
      </c:valAx>
    </c:plotArea>
    <c:legend>
      <c:legendPos val="r"/>
    </c:legend>
    <c:plotVisOnly val="1"/>
  </c:chart>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9-а</c:v>
                </c:pt>
              </c:strCache>
            </c:strRef>
          </c:tx>
          <c:cat>
            <c:strRef>
              <c:f>'Лист1'!$A$2:$A$7</c:f>
              <c:strCache>
                <c:ptCount val="6"/>
                <c:pt idx="0">
                  <c:v>високий</c:v>
                </c:pt>
                <c:pt idx="1">
                  <c:v>середній</c:v>
                </c:pt>
                <c:pt idx="2">
                  <c:v>достатній</c:v>
                </c:pt>
                <c:pt idx="3">
                  <c:v>початковий</c:v>
                </c:pt>
                <c:pt idx="4">
                  <c:v>успішність</c:v>
                </c:pt>
                <c:pt idx="5">
                  <c:v>якість</c:v>
                </c:pt>
              </c:strCache>
            </c:strRef>
          </c:cat>
          <c:val>
            <c:numRef>
              <c:f>'Лист1'!$B$2:$B$7</c:f>
              <c:numCache>
                <c:formatCode>General</c:formatCode>
                <c:ptCount val="6"/>
                <c:pt idx="0">
                  <c:v>0</c:v>
                </c:pt>
                <c:pt idx="1">
                  <c:v>1</c:v>
                </c:pt>
                <c:pt idx="2">
                  <c:v>15</c:v>
                </c:pt>
                <c:pt idx="3">
                  <c:v>2</c:v>
                </c:pt>
                <c:pt idx="4">
                  <c:v>89</c:v>
                </c:pt>
                <c:pt idx="5">
                  <c:v>65</c:v>
                </c:pt>
              </c:numCache>
            </c:numRef>
          </c:val>
        </c:ser>
        <c:ser>
          <c:idx val="1"/>
          <c:order val="1"/>
          <c:tx>
            <c:strRef>
              <c:f>'Лист1'!$C$1</c:f>
              <c:strCache>
                <c:ptCount val="1"/>
                <c:pt idx="0">
                  <c:v>9-б</c:v>
                </c:pt>
              </c:strCache>
            </c:strRef>
          </c:tx>
          <c:cat>
            <c:strRef>
              <c:f>'Лист1'!$A$2:$A$7</c:f>
              <c:strCache>
                <c:ptCount val="6"/>
                <c:pt idx="0">
                  <c:v>високий</c:v>
                </c:pt>
                <c:pt idx="1">
                  <c:v>середній</c:v>
                </c:pt>
                <c:pt idx="2">
                  <c:v>достатній</c:v>
                </c:pt>
                <c:pt idx="3">
                  <c:v>початковий</c:v>
                </c:pt>
                <c:pt idx="4">
                  <c:v>успішність</c:v>
                </c:pt>
                <c:pt idx="5">
                  <c:v>якість</c:v>
                </c:pt>
              </c:strCache>
            </c:strRef>
          </c:cat>
          <c:val>
            <c:numRef>
              <c:f>'Лист1'!$C$2:$C$7</c:f>
              <c:numCache>
                <c:formatCode>General</c:formatCode>
                <c:ptCount val="6"/>
                <c:pt idx="0">
                  <c:v>0</c:v>
                </c:pt>
                <c:pt idx="1">
                  <c:v>1</c:v>
                </c:pt>
                <c:pt idx="2">
                  <c:v>7</c:v>
                </c:pt>
                <c:pt idx="3">
                  <c:v>11</c:v>
                </c:pt>
                <c:pt idx="4">
                  <c:v>42</c:v>
                </c:pt>
                <c:pt idx="5">
                  <c:v>5</c:v>
                </c:pt>
              </c:numCache>
            </c:numRef>
          </c:val>
        </c:ser>
        <c:ser>
          <c:idx val="2"/>
          <c:order val="2"/>
          <c:tx>
            <c:strRef>
              <c:f>'Лист1'!$D$1</c:f>
              <c:strCache>
                <c:ptCount val="1"/>
                <c:pt idx="0">
                  <c:v>9-в</c:v>
                </c:pt>
              </c:strCache>
            </c:strRef>
          </c:tx>
          <c:cat>
            <c:strRef>
              <c:f>'Лист1'!$A$2:$A$7</c:f>
              <c:strCache>
                <c:ptCount val="6"/>
                <c:pt idx="0">
                  <c:v>високий</c:v>
                </c:pt>
                <c:pt idx="1">
                  <c:v>середній</c:v>
                </c:pt>
                <c:pt idx="2">
                  <c:v>достатній</c:v>
                </c:pt>
                <c:pt idx="3">
                  <c:v>початковий</c:v>
                </c:pt>
                <c:pt idx="4">
                  <c:v>успішність</c:v>
                </c:pt>
                <c:pt idx="5">
                  <c:v>якість</c:v>
                </c:pt>
              </c:strCache>
            </c:strRef>
          </c:cat>
          <c:val>
            <c:numRef>
              <c:f>'Лист1'!$D$2:$D$7</c:f>
              <c:numCache>
                <c:formatCode>General</c:formatCode>
                <c:ptCount val="6"/>
                <c:pt idx="0">
                  <c:v>1</c:v>
                </c:pt>
                <c:pt idx="1">
                  <c:v>4</c:v>
                </c:pt>
                <c:pt idx="2">
                  <c:v>15</c:v>
                </c:pt>
                <c:pt idx="3">
                  <c:v>4</c:v>
                </c:pt>
                <c:pt idx="4">
                  <c:v>83</c:v>
                </c:pt>
                <c:pt idx="5">
                  <c:v>21</c:v>
                </c:pt>
              </c:numCache>
            </c:numRef>
          </c:val>
        </c:ser>
        <c:ser>
          <c:idx val="3"/>
          <c:order val="3"/>
          <c:tx>
            <c:strRef>
              <c:f>'Лист1'!$E$1</c:f>
              <c:strCache>
                <c:ptCount val="1"/>
                <c:pt idx="0">
                  <c:v>11-а</c:v>
                </c:pt>
              </c:strCache>
            </c:strRef>
          </c:tx>
          <c:cat>
            <c:strRef>
              <c:f>'Лист1'!$A$2:$A$7</c:f>
              <c:strCache>
                <c:ptCount val="6"/>
                <c:pt idx="0">
                  <c:v>високий</c:v>
                </c:pt>
                <c:pt idx="1">
                  <c:v>середній</c:v>
                </c:pt>
                <c:pt idx="2">
                  <c:v>достатній</c:v>
                </c:pt>
                <c:pt idx="3">
                  <c:v>початковий</c:v>
                </c:pt>
                <c:pt idx="4">
                  <c:v>успішність</c:v>
                </c:pt>
                <c:pt idx="5">
                  <c:v>якість</c:v>
                </c:pt>
              </c:strCache>
            </c:strRef>
          </c:cat>
          <c:val>
            <c:numRef>
              <c:f>'Лист1'!$E$2:$E$7</c:f>
              <c:numCache>
                <c:formatCode>General</c:formatCode>
                <c:ptCount val="6"/>
                <c:pt idx="0">
                  <c:v>0</c:v>
                </c:pt>
                <c:pt idx="1">
                  <c:v>3</c:v>
                </c:pt>
                <c:pt idx="2">
                  <c:v>5</c:v>
                </c:pt>
                <c:pt idx="3">
                  <c:v>3</c:v>
                </c:pt>
                <c:pt idx="4">
                  <c:v>73</c:v>
                </c:pt>
                <c:pt idx="5">
                  <c:v>27</c:v>
                </c:pt>
              </c:numCache>
            </c:numRef>
          </c:val>
        </c:ser>
        <c:ser>
          <c:idx val="4"/>
          <c:order val="4"/>
          <c:tx>
            <c:strRef>
              <c:f>'Лист1'!$F$1</c:f>
              <c:strCache>
                <c:ptCount val="1"/>
                <c:pt idx="0">
                  <c:v>11-б</c:v>
                </c:pt>
              </c:strCache>
            </c:strRef>
          </c:tx>
          <c:cat>
            <c:strRef>
              <c:f>'Лист1'!$A$2:$A$7</c:f>
              <c:strCache>
                <c:ptCount val="6"/>
                <c:pt idx="0">
                  <c:v>високий</c:v>
                </c:pt>
                <c:pt idx="1">
                  <c:v>середній</c:v>
                </c:pt>
                <c:pt idx="2">
                  <c:v>достатній</c:v>
                </c:pt>
                <c:pt idx="3">
                  <c:v>початковий</c:v>
                </c:pt>
                <c:pt idx="4">
                  <c:v>успішність</c:v>
                </c:pt>
                <c:pt idx="5">
                  <c:v>якість</c:v>
                </c:pt>
              </c:strCache>
            </c:strRef>
          </c:cat>
          <c:val>
            <c:numRef>
              <c:f>'Лист1'!$F$2:$F$7</c:f>
              <c:numCache>
                <c:formatCode>General</c:formatCode>
                <c:ptCount val="6"/>
                <c:pt idx="0">
                  <c:v>2</c:v>
                </c:pt>
                <c:pt idx="1">
                  <c:v>3</c:v>
                </c:pt>
                <c:pt idx="2">
                  <c:v>12</c:v>
                </c:pt>
                <c:pt idx="3">
                  <c:v>3</c:v>
                </c:pt>
                <c:pt idx="4">
                  <c:v>85</c:v>
                </c:pt>
                <c:pt idx="5">
                  <c:v>25</c:v>
                </c:pt>
              </c:numCache>
            </c:numRef>
          </c:val>
        </c:ser>
        <c:axId val="160130944"/>
        <c:axId val="160132480"/>
      </c:barChart>
      <c:catAx>
        <c:axId val="160130944"/>
        <c:scaling>
          <c:orientation val="minMax"/>
        </c:scaling>
        <c:axPos val="b"/>
        <c:tickLblPos val="nextTo"/>
        <c:txPr>
          <a:bodyPr/>
          <a:lstStyle/>
          <a:p>
            <a:pPr>
              <a:defRPr sz="1000"/>
            </a:pPr>
            <a:endParaRPr lang="ru-RU"/>
          </a:p>
        </c:txPr>
        <c:crossAx val="160132480"/>
        <c:crosses val="autoZero"/>
        <c:auto val="1"/>
        <c:lblAlgn val="ctr"/>
        <c:lblOffset val="100"/>
      </c:catAx>
      <c:valAx>
        <c:axId val="160132480"/>
        <c:scaling>
          <c:orientation val="minMax"/>
        </c:scaling>
        <c:axPos val="l"/>
        <c:majorGridlines/>
        <c:numFmt formatCode="General" sourceLinked="1"/>
        <c:tickLblPos val="nextTo"/>
        <c:txPr>
          <a:bodyPr/>
          <a:lstStyle/>
          <a:p>
            <a:pPr>
              <a:defRPr sz="1000"/>
            </a:pPr>
            <a:endParaRPr lang="ru-RU"/>
          </a:p>
        </c:txPr>
        <c:crossAx val="160130944"/>
        <c:crosses val="autoZero"/>
        <c:crossBetween val="between"/>
      </c:valAx>
    </c:plotArea>
    <c:legend>
      <c:legendPos val="r"/>
      <c:txPr>
        <a:bodyPr/>
        <a:lstStyle/>
        <a:p>
          <a:pPr>
            <a:defRPr sz="1000"/>
          </a:pPr>
          <a:endParaRPr lang="ru-RU"/>
        </a:p>
      </c:txPr>
    </c:legend>
    <c:plotVisOnly val="1"/>
  </c:chart>
  <c:txPr>
    <a:bodyPr/>
    <a:lstStyle/>
    <a:p>
      <a:pPr>
        <a:defRPr sz="1800"/>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latin typeface="Times New Roman" pitchFamily="18" charset="0"/>
                <a:cs typeface="Times New Roman" pitchFamily="18" charset="0"/>
              </a:defRPr>
            </a:pPr>
            <a:r>
              <a:rPr lang="ru-RU" sz="1400" b="0">
                <a:latin typeface="Times New Roman" pitchFamily="18" charset="0"/>
                <a:cs typeface="Times New Roman" pitchFamily="18" charset="0"/>
              </a:rPr>
              <a:t>Середній бал з української мови по класам</a:t>
            </a:r>
          </a:p>
        </c:rich>
      </c:tx>
    </c:title>
    <c:plotArea>
      <c:layout/>
      <c:lineChart>
        <c:grouping val="standard"/>
        <c:ser>
          <c:idx val="0"/>
          <c:order val="0"/>
          <c:tx>
            <c:strRef>
              <c:f>Лист1!$B$1</c:f>
              <c:strCache>
                <c:ptCount val="1"/>
                <c:pt idx="0">
                  <c:v>Середній бал</c:v>
                </c:pt>
              </c:strCache>
            </c:strRef>
          </c:tx>
          <c:marker>
            <c:symbol val="none"/>
          </c:marker>
          <c:cat>
            <c:strRef>
              <c:f>Лист1!$A$2:$A$19</c:f>
              <c:strCache>
                <c:ptCount val="18"/>
                <c:pt idx="0">
                  <c:v>5б</c:v>
                </c:pt>
                <c:pt idx="1">
                  <c:v>5в</c:v>
                </c:pt>
                <c:pt idx="2">
                  <c:v>6а</c:v>
                </c:pt>
                <c:pt idx="3">
                  <c:v>6б</c:v>
                </c:pt>
                <c:pt idx="4">
                  <c:v>6в</c:v>
                </c:pt>
                <c:pt idx="5">
                  <c:v>7а</c:v>
                </c:pt>
                <c:pt idx="6">
                  <c:v>7б</c:v>
                </c:pt>
                <c:pt idx="7">
                  <c:v>7в</c:v>
                </c:pt>
                <c:pt idx="8">
                  <c:v>8а</c:v>
                </c:pt>
                <c:pt idx="9">
                  <c:v>8б</c:v>
                </c:pt>
                <c:pt idx="10">
                  <c:v>8в</c:v>
                </c:pt>
                <c:pt idx="11">
                  <c:v>9а</c:v>
                </c:pt>
                <c:pt idx="12">
                  <c:v>9б</c:v>
                </c:pt>
                <c:pt idx="13">
                  <c:v>9в</c:v>
                </c:pt>
                <c:pt idx="14">
                  <c:v>10а</c:v>
                </c:pt>
                <c:pt idx="15">
                  <c:v>10б</c:v>
                </c:pt>
                <c:pt idx="16">
                  <c:v>11а</c:v>
                </c:pt>
                <c:pt idx="17">
                  <c:v>11б</c:v>
                </c:pt>
              </c:strCache>
            </c:strRef>
          </c:cat>
          <c:val>
            <c:numRef>
              <c:f>Лист1!$B$2:$B$20</c:f>
              <c:numCache>
                <c:formatCode>General</c:formatCode>
                <c:ptCount val="19"/>
                <c:pt idx="0">
                  <c:v>7</c:v>
                </c:pt>
                <c:pt idx="1">
                  <c:v>7</c:v>
                </c:pt>
                <c:pt idx="2">
                  <c:v>7</c:v>
                </c:pt>
                <c:pt idx="3">
                  <c:v>6</c:v>
                </c:pt>
                <c:pt idx="4">
                  <c:v>6</c:v>
                </c:pt>
                <c:pt idx="5">
                  <c:v>6</c:v>
                </c:pt>
                <c:pt idx="6">
                  <c:v>6</c:v>
                </c:pt>
                <c:pt idx="7">
                  <c:v>7</c:v>
                </c:pt>
                <c:pt idx="8">
                  <c:v>8</c:v>
                </c:pt>
                <c:pt idx="9">
                  <c:v>7</c:v>
                </c:pt>
                <c:pt idx="10">
                  <c:v>8</c:v>
                </c:pt>
                <c:pt idx="11">
                  <c:v>7</c:v>
                </c:pt>
                <c:pt idx="12">
                  <c:v>6</c:v>
                </c:pt>
                <c:pt idx="13">
                  <c:v>5</c:v>
                </c:pt>
                <c:pt idx="14">
                  <c:v>6</c:v>
                </c:pt>
                <c:pt idx="15">
                  <c:v>7</c:v>
                </c:pt>
                <c:pt idx="16">
                  <c:v>7</c:v>
                </c:pt>
                <c:pt idx="17">
                  <c:v>3</c:v>
                </c:pt>
                <c:pt idx="18">
                  <c:v>5</c:v>
                </c:pt>
              </c:numCache>
            </c:numRef>
          </c:val>
        </c:ser>
        <c:marker val="1"/>
        <c:axId val="153741568"/>
        <c:axId val="153780224"/>
      </c:lineChart>
      <c:catAx>
        <c:axId val="153741568"/>
        <c:scaling>
          <c:orientation val="minMax"/>
        </c:scaling>
        <c:axPos val="b"/>
        <c:tickLblPos val="nextTo"/>
        <c:crossAx val="153780224"/>
        <c:crosses val="autoZero"/>
        <c:auto val="1"/>
        <c:lblAlgn val="ctr"/>
        <c:lblOffset val="100"/>
      </c:catAx>
      <c:valAx>
        <c:axId val="153780224"/>
        <c:scaling>
          <c:orientation val="minMax"/>
        </c:scaling>
        <c:axPos val="l"/>
        <c:majorGridlines/>
        <c:numFmt formatCode="General" sourceLinked="1"/>
        <c:tickLblPos val="nextTo"/>
        <c:crossAx val="153741568"/>
        <c:crosses val="autoZero"/>
        <c:crossBetween val="between"/>
      </c:valAx>
    </c:plotArea>
    <c:legend>
      <c:legendPos val="r"/>
    </c:legend>
    <c:plotVisOnly val="1"/>
  </c:chart>
  <c:externalData r:id="rId1"/>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9-а</c:v>
                </c:pt>
              </c:strCache>
            </c:strRef>
          </c:tx>
          <c:cat>
            <c:strRef>
              <c:f>'Лист1'!$A$2</c:f>
              <c:strCache>
                <c:ptCount val="1"/>
                <c:pt idx="0">
                  <c:v>середній бал</c:v>
                </c:pt>
              </c:strCache>
            </c:strRef>
          </c:cat>
          <c:val>
            <c:numRef>
              <c:f>'Лист1'!$B$2</c:f>
              <c:numCache>
                <c:formatCode>General</c:formatCode>
                <c:ptCount val="1"/>
                <c:pt idx="0">
                  <c:v>5</c:v>
                </c:pt>
              </c:numCache>
            </c:numRef>
          </c:val>
        </c:ser>
        <c:ser>
          <c:idx val="1"/>
          <c:order val="1"/>
          <c:tx>
            <c:strRef>
              <c:f>'Лист1'!$C$1</c:f>
              <c:strCache>
                <c:ptCount val="1"/>
                <c:pt idx="0">
                  <c:v>9-б</c:v>
                </c:pt>
              </c:strCache>
            </c:strRef>
          </c:tx>
          <c:cat>
            <c:strRef>
              <c:f>'Лист1'!$A$2</c:f>
              <c:strCache>
                <c:ptCount val="1"/>
                <c:pt idx="0">
                  <c:v>середній бал</c:v>
                </c:pt>
              </c:strCache>
            </c:strRef>
          </c:cat>
          <c:val>
            <c:numRef>
              <c:f>'Лист1'!$C$2</c:f>
              <c:numCache>
                <c:formatCode>General</c:formatCode>
                <c:ptCount val="1"/>
                <c:pt idx="0">
                  <c:v>3</c:v>
                </c:pt>
              </c:numCache>
            </c:numRef>
          </c:val>
        </c:ser>
        <c:ser>
          <c:idx val="2"/>
          <c:order val="2"/>
          <c:tx>
            <c:strRef>
              <c:f>'Лист1'!$D$1</c:f>
              <c:strCache>
                <c:ptCount val="1"/>
                <c:pt idx="0">
                  <c:v>9-в</c:v>
                </c:pt>
              </c:strCache>
            </c:strRef>
          </c:tx>
          <c:cat>
            <c:strRef>
              <c:f>'Лист1'!$A$2</c:f>
              <c:strCache>
                <c:ptCount val="1"/>
                <c:pt idx="0">
                  <c:v>середній бал</c:v>
                </c:pt>
              </c:strCache>
            </c:strRef>
          </c:cat>
          <c:val>
            <c:numRef>
              <c:f>'Лист1'!$D$2</c:f>
              <c:numCache>
                <c:formatCode>General</c:formatCode>
                <c:ptCount val="1"/>
                <c:pt idx="0">
                  <c:v>5</c:v>
                </c:pt>
              </c:numCache>
            </c:numRef>
          </c:val>
        </c:ser>
        <c:ser>
          <c:idx val="3"/>
          <c:order val="3"/>
          <c:tx>
            <c:strRef>
              <c:f>'Лист1'!$E$1</c:f>
              <c:strCache>
                <c:ptCount val="1"/>
                <c:pt idx="0">
                  <c:v>11-а</c:v>
                </c:pt>
              </c:strCache>
            </c:strRef>
          </c:tx>
          <c:cat>
            <c:strRef>
              <c:f>'Лист1'!$A$2</c:f>
              <c:strCache>
                <c:ptCount val="1"/>
                <c:pt idx="0">
                  <c:v>середній бал</c:v>
                </c:pt>
              </c:strCache>
            </c:strRef>
          </c:cat>
          <c:val>
            <c:numRef>
              <c:f>'Лист1'!$E$2</c:f>
              <c:numCache>
                <c:formatCode>General</c:formatCode>
                <c:ptCount val="1"/>
                <c:pt idx="0">
                  <c:v>5</c:v>
                </c:pt>
              </c:numCache>
            </c:numRef>
          </c:val>
        </c:ser>
        <c:ser>
          <c:idx val="4"/>
          <c:order val="4"/>
          <c:tx>
            <c:strRef>
              <c:f>'Лист1'!$F$1</c:f>
              <c:strCache>
                <c:ptCount val="1"/>
                <c:pt idx="0">
                  <c:v>11-б</c:v>
                </c:pt>
              </c:strCache>
            </c:strRef>
          </c:tx>
          <c:cat>
            <c:strRef>
              <c:f>'Лист1'!$A$2</c:f>
              <c:strCache>
                <c:ptCount val="1"/>
                <c:pt idx="0">
                  <c:v>середній бал</c:v>
                </c:pt>
              </c:strCache>
            </c:strRef>
          </c:cat>
          <c:val>
            <c:numRef>
              <c:f>'Лист1'!$F$2</c:f>
              <c:numCache>
                <c:formatCode>General</c:formatCode>
                <c:ptCount val="1"/>
                <c:pt idx="0">
                  <c:v>6</c:v>
                </c:pt>
              </c:numCache>
            </c:numRef>
          </c:val>
        </c:ser>
        <c:axId val="158504832"/>
        <c:axId val="158506368"/>
      </c:barChart>
      <c:catAx>
        <c:axId val="158504832"/>
        <c:scaling>
          <c:orientation val="minMax"/>
        </c:scaling>
        <c:axPos val="b"/>
        <c:tickLblPos val="nextTo"/>
        <c:txPr>
          <a:bodyPr/>
          <a:lstStyle/>
          <a:p>
            <a:pPr>
              <a:defRPr sz="1000"/>
            </a:pPr>
            <a:endParaRPr lang="ru-RU"/>
          </a:p>
        </c:txPr>
        <c:crossAx val="158506368"/>
        <c:crosses val="autoZero"/>
        <c:auto val="1"/>
        <c:lblAlgn val="ctr"/>
        <c:lblOffset val="100"/>
      </c:catAx>
      <c:valAx>
        <c:axId val="158506368"/>
        <c:scaling>
          <c:orientation val="minMax"/>
        </c:scaling>
        <c:axPos val="l"/>
        <c:majorGridlines/>
        <c:numFmt formatCode="General" sourceLinked="1"/>
        <c:tickLblPos val="nextTo"/>
        <c:txPr>
          <a:bodyPr/>
          <a:lstStyle/>
          <a:p>
            <a:pPr>
              <a:defRPr sz="1000"/>
            </a:pPr>
            <a:endParaRPr lang="ru-RU"/>
          </a:p>
        </c:txPr>
        <c:crossAx val="158504832"/>
        <c:crosses val="autoZero"/>
        <c:crossBetween val="between"/>
      </c:valAx>
    </c:plotArea>
    <c:legend>
      <c:legendPos val="r"/>
      <c:txPr>
        <a:bodyPr/>
        <a:lstStyle/>
        <a:p>
          <a:pPr>
            <a:defRPr sz="1000"/>
          </a:pPr>
          <a:endParaRPr lang="ru-RU"/>
        </a:p>
      </c:txPr>
    </c:legend>
    <c:plotVisOnly val="1"/>
  </c:chart>
  <c:txPr>
    <a:bodyPr/>
    <a:lstStyle/>
    <a:p>
      <a:pPr>
        <a:defRPr sz="1800"/>
      </a:pPr>
      <a:endParaRPr lang="ru-RU"/>
    </a:p>
  </c:txPr>
  <c:externalData r:id="rId1"/>
</c:chartSpace>
</file>

<file path=word/charts/chart5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uk-UA" sz="1400" baseline="0">
                <a:latin typeface="Times New Roman" panose="02020603050405020304" pitchFamily="18" charset="0"/>
                <a:cs typeface="Times New Roman" panose="02020603050405020304" pitchFamily="18" charset="0"/>
              </a:rPr>
              <a:t>Моніторинг середнього річного балу здобувачів освіти з англійської мови за 2020-2021 н.р.</a:t>
            </a:r>
            <a:endParaRPr lang="uk-UA" sz="1400">
              <a:latin typeface="Times New Roman" panose="02020603050405020304" pitchFamily="18" charset="0"/>
              <a:cs typeface="Times New Roman" panose="02020603050405020304" pitchFamily="18" charset="0"/>
            </a:endParaRPr>
          </a:p>
        </c:rich>
      </c:tx>
      <c:layout>
        <c:manualLayout>
          <c:xMode val="edge"/>
          <c:yMode val="edge"/>
          <c:x val="0.11858231415540785"/>
          <c:y val="0"/>
        </c:manualLayout>
      </c:layout>
    </c:title>
    <c:plotArea>
      <c:layout/>
      <c:barChart>
        <c:barDir val="col"/>
        <c:grouping val="clustered"/>
        <c:ser>
          <c:idx val="0"/>
          <c:order val="0"/>
          <c:tx>
            <c:strRef>
              <c:f>Аркуш1!$B$1</c:f>
              <c:strCache>
                <c:ptCount val="1"/>
                <c:pt idx="0">
                  <c:v>СЕРЕДНІЙ БАЛ</c:v>
                </c:pt>
              </c:strCache>
            </c:strRef>
          </c:tx>
          <c:cat>
            <c:strRef>
              <c:f>Аркуш1!$A$2:$A$9</c:f>
              <c:strCache>
                <c:ptCount val="8"/>
                <c:pt idx="0">
                  <c:v>5-В</c:v>
                </c:pt>
                <c:pt idx="1">
                  <c:v>6-В</c:v>
                </c:pt>
                <c:pt idx="2">
                  <c:v>7-В</c:v>
                </c:pt>
                <c:pt idx="3">
                  <c:v>8-В</c:v>
                </c:pt>
                <c:pt idx="4">
                  <c:v>9-Б</c:v>
                </c:pt>
                <c:pt idx="5">
                  <c:v>9-В</c:v>
                </c:pt>
                <c:pt idx="6">
                  <c:v>10-Б</c:v>
                </c:pt>
                <c:pt idx="7">
                  <c:v>11-Б</c:v>
                </c:pt>
              </c:strCache>
            </c:strRef>
          </c:cat>
          <c:val>
            <c:numRef>
              <c:f>Аркуш1!$B$2:$B$9</c:f>
              <c:numCache>
                <c:formatCode>General</c:formatCode>
                <c:ptCount val="8"/>
                <c:pt idx="0">
                  <c:v>7.5</c:v>
                </c:pt>
                <c:pt idx="1">
                  <c:v>8.7000000000000011</c:v>
                </c:pt>
                <c:pt idx="2">
                  <c:v>8.3000000000000007</c:v>
                </c:pt>
                <c:pt idx="3">
                  <c:v>8.6</c:v>
                </c:pt>
                <c:pt idx="4">
                  <c:v>8.5</c:v>
                </c:pt>
                <c:pt idx="5">
                  <c:v>8.8000000000000007</c:v>
                </c:pt>
                <c:pt idx="6">
                  <c:v>8.9</c:v>
                </c:pt>
                <c:pt idx="7">
                  <c:v>8.9</c:v>
                </c:pt>
              </c:numCache>
            </c:numRef>
          </c:val>
        </c:ser>
        <c:axId val="158758400"/>
        <c:axId val="158759936"/>
      </c:barChart>
      <c:catAx>
        <c:axId val="158758400"/>
        <c:scaling>
          <c:orientation val="minMax"/>
        </c:scaling>
        <c:axPos val="b"/>
        <c:numFmt formatCode="General" sourceLinked="0"/>
        <c:majorTickMark val="none"/>
        <c:tickLblPos val="nextTo"/>
        <c:crossAx val="158759936"/>
        <c:crosses val="autoZero"/>
        <c:auto val="1"/>
        <c:lblAlgn val="ctr"/>
        <c:lblOffset val="100"/>
      </c:catAx>
      <c:valAx>
        <c:axId val="158759936"/>
        <c:scaling>
          <c:orientation val="minMax"/>
        </c:scaling>
        <c:axPos val="l"/>
        <c:majorGridlines/>
        <c:numFmt formatCode="General" sourceLinked="1"/>
        <c:majorTickMark val="none"/>
        <c:tickLblPos val="nextTo"/>
        <c:crossAx val="158758400"/>
        <c:crosses val="autoZero"/>
        <c:crossBetween val="between"/>
      </c:valAx>
    </c:plotArea>
    <c:legend>
      <c:legendPos val="r"/>
    </c:legend>
    <c:plotVisOnly val="1"/>
    <c:dispBlanksAs val="gap"/>
  </c:chart>
  <c:externalData r:id="rId2"/>
</c:chartSpace>
</file>

<file path=word/charts/chart5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uk-UA" sz="1400">
                <a:latin typeface="Times New Roman" panose="02020603050405020304" pitchFamily="18" charset="0"/>
                <a:cs typeface="Times New Roman" panose="02020603050405020304" pitchFamily="18" charset="0"/>
              </a:rPr>
              <a:t>Моніторинг</a:t>
            </a:r>
            <a:r>
              <a:rPr lang="uk-UA" sz="1400" baseline="0">
                <a:latin typeface="Times New Roman" panose="02020603050405020304" pitchFamily="18" charset="0"/>
                <a:cs typeface="Times New Roman" panose="02020603050405020304" pitchFamily="18" charset="0"/>
              </a:rPr>
              <a:t> с</a:t>
            </a:r>
            <a:r>
              <a:rPr lang="uk-UA" sz="1400">
                <a:latin typeface="Times New Roman" panose="02020603050405020304" pitchFamily="18" charset="0"/>
                <a:cs typeface="Times New Roman" panose="02020603050405020304" pitchFamily="18" charset="0"/>
              </a:rPr>
              <a:t>ереднього</a:t>
            </a:r>
            <a:r>
              <a:rPr lang="uk-UA" sz="1400" baseline="0">
                <a:latin typeface="Times New Roman" panose="02020603050405020304" pitchFamily="18" charset="0"/>
                <a:cs typeface="Times New Roman" panose="02020603050405020304" pitchFamily="18" charset="0"/>
              </a:rPr>
              <a:t> річного балу здобувачів освіти з іспанської мови за 2020-2021 н.р.</a:t>
            </a:r>
            <a:endParaRPr lang="uk-UA" sz="1400">
              <a:latin typeface="Times New Roman" panose="02020603050405020304" pitchFamily="18" charset="0"/>
              <a:cs typeface="Times New Roman" panose="02020603050405020304" pitchFamily="18" charset="0"/>
            </a:endParaRPr>
          </a:p>
        </c:rich>
      </c:tx>
    </c:title>
    <c:plotArea>
      <c:layout/>
      <c:barChart>
        <c:barDir val="col"/>
        <c:grouping val="clustered"/>
        <c:ser>
          <c:idx val="0"/>
          <c:order val="0"/>
          <c:tx>
            <c:strRef>
              <c:f>Аркуш1!$B$1</c:f>
              <c:strCache>
                <c:ptCount val="1"/>
                <c:pt idx="0">
                  <c:v>СЕРЕДНІЙ БАЛ</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Аркуш1!$B$2:$B$13</c:f>
              <c:numCache>
                <c:formatCode>General</c:formatCode>
                <c:ptCount val="12"/>
                <c:pt idx="0">
                  <c:v>6.9</c:v>
                </c:pt>
                <c:pt idx="1">
                  <c:v>8.3000000000000007</c:v>
                </c:pt>
                <c:pt idx="2">
                  <c:v>8.1</c:v>
                </c:pt>
                <c:pt idx="3">
                  <c:v>8.1</c:v>
                </c:pt>
                <c:pt idx="4">
                  <c:v>7.6</c:v>
                </c:pt>
                <c:pt idx="5">
                  <c:v>8.6</c:v>
                </c:pt>
                <c:pt idx="6">
                  <c:v>8</c:v>
                </c:pt>
                <c:pt idx="7">
                  <c:v>8.6</c:v>
                </c:pt>
                <c:pt idx="8">
                  <c:v>8.3000000000000007</c:v>
                </c:pt>
                <c:pt idx="9">
                  <c:v>5.9</c:v>
                </c:pt>
                <c:pt idx="10">
                  <c:v>7.3</c:v>
                </c:pt>
                <c:pt idx="11">
                  <c:v>7.1</c:v>
                </c:pt>
              </c:numCache>
            </c:numRef>
          </c:val>
        </c:ser>
        <c:axId val="160520832"/>
        <c:axId val="160620928"/>
      </c:barChart>
      <c:catAx>
        <c:axId val="160520832"/>
        <c:scaling>
          <c:orientation val="minMax"/>
        </c:scaling>
        <c:axPos val="b"/>
        <c:numFmt formatCode="General" sourceLinked="0"/>
        <c:tickLblPos val="nextTo"/>
        <c:crossAx val="160620928"/>
        <c:crosses val="autoZero"/>
        <c:auto val="1"/>
        <c:lblAlgn val="ctr"/>
        <c:lblOffset val="100"/>
      </c:catAx>
      <c:valAx>
        <c:axId val="160620928"/>
        <c:scaling>
          <c:orientation val="minMax"/>
        </c:scaling>
        <c:axPos val="l"/>
        <c:majorGridlines/>
        <c:numFmt formatCode="General" sourceLinked="1"/>
        <c:tickLblPos val="nextTo"/>
        <c:crossAx val="160520832"/>
        <c:crosses val="autoZero"/>
        <c:crossBetween val="between"/>
      </c:valAx>
    </c:plotArea>
    <c:legend>
      <c:legendPos val="r"/>
    </c:legend>
    <c:plotVisOnly val="1"/>
    <c:dispBlanksAs val="gap"/>
  </c:chart>
  <c:externalData r:id="rId2"/>
</c:chartSpace>
</file>

<file path=word/charts/chart5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uk-UA" sz="1400">
                <a:latin typeface="Times New Roman" panose="02020603050405020304" pitchFamily="18" charset="0"/>
                <a:cs typeface="Times New Roman" panose="02020603050405020304" pitchFamily="18" charset="0"/>
              </a:rPr>
              <a:t>Моніторинг рівня</a:t>
            </a:r>
            <a:r>
              <a:rPr lang="uk-UA" sz="1400" baseline="0">
                <a:latin typeface="Times New Roman" panose="02020603050405020304" pitchFamily="18" charset="0"/>
                <a:cs typeface="Times New Roman" panose="02020603050405020304" pitchFamily="18" charset="0"/>
              </a:rPr>
              <a:t> річних досягнень здобувачів освіти з іспанської мови за 2020-2021 н.р.</a:t>
            </a:r>
            <a:endParaRPr lang="uk-UA" sz="1400">
              <a:latin typeface="Times New Roman" panose="02020603050405020304" pitchFamily="18" charset="0"/>
              <a:cs typeface="Times New Roman" panose="02020603050405020304" pitchFamily="18" charset="0"/>
            </a:endParaRPr>
          </a:p>
        </c:rich>
      </c:tx>
    </c:title>
    <c:plotArea>
      <c:layout/>
      <c:barChart>
        <c:barDir val="col"/>
        <c:grouping val="clustered"/>
        <c:ser>
          <c:idx val="0"/>
          <c:order val="0"/>
          <c:tx>
            <c:strRef>
              <c:f>Лист1!$B$1</c:f>
              <c:strCache>
                <c:ptCount val="1"/>
                <c:pt idx="0">
                  <c:v>ВИСОКИЙ РІВЕНЬ</c:v>
                </c:pt>
              </c:strCache>
            </c:strRef>
          </c:tx>
          <c:cat>
            <c:strRef>
              <c:f>Лист1!$A$2:$A$13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Лист1!$B$2:$B$13</c:f>
              <c:numCache>
                <c:formatCode>0.00%</c:formatCode>
                <c:ptCount val="12"/>
                <c:pt idx="0">
                  <c:v>8.3000000000000046E-2</c:v>
                </c:pt>
                <c:pt idx="1">
                  <c:v>0.379000000000001</c:v>
                </c:pt>
                <c:pt idx="2">
                  <c:v>0.25800000000000001</c:v>
                </c:pt>
                <c:pt idx="3">
                  <c:v>0.29400000000000032</c:v>
                </c:pt>
                <c:pt idx="4">
                  <c:v>0.17200000000000001</c:v>
                </c:pt>
                <c:pt idx="5">
                  <c:v>0.38500000000000101</c:v>
                </c:pt>
                <c:pt idx="6">
                  <c:v>0.31300000000000089</c:v>
                </c:pt>
                <c:pt idx="7">
                  <c:v>0.40700000000000008</c:v>
                </c:pt>
                <c:pt idx="8">
                  <c:v>0.25900000000000001</c:v>
                </c:pt>
                <c:pt idx="9">
                  <c:v>0.222</c:v>
                </c:pt>
                <c:pt idx="10">
                  <c:v>0.17400000000000004</c:v>
                </c:pt>
                <c:pt idx="11">
                  <c:v>0.23500000000000001</c:v>
                </c:pt>
              </c:numCache>
            </c:numRef>
          </c:val>
        </c:ser>
        <c:ser>
          <c:idx val="1"/>
          <c:order val="1"/>
          <c:tx>
            <c:strRef>
              <c:f>Лист1!$C$1</c:f>
              <c:strCache>
                <c:ptCount val="1"/>
                <c:pt idx="0">
                  <c:v>ДОСТАТНІЙ РІВЕНЬ</c:v>
                </c:pt>
              </c:strCache>
            </c:strRef>
          </c:tx>
          <c:cat>
            <c:strRef>
              <c:f>Лист1!$A$2:$A$13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Лист1!$C$2:$C$13</c:f>
              <c:numCache>
                <c:formatCode>0.00%</c:formatCode>
                <c:ptCount val="12"/>
                <c:pt idx="0">
                  <c:v>0.54200000000000004</c:v>
                </c:pt>
                <c:pt idx="1">
                  <c:v>0.44800000000000001</c:v>
                </c:pt>
                <c:pt idx="2">
                  <c:v>0.51600000000000001</c:v>
                </c:pt>
                <c:pt idx="3">
                  <c:v>0.41200000000000031</c:v>
                </c:pt>
                <c:pt idx="4">
                  <c:v>0.44800000000000001</c:v>
                </c:pt>
                <c:pt idx="5">
                  <c:v>0.53800000000000003</c:v>
                </c:pt>
                <c:pt idx="6">
                  <c:v>0.31300000000000089</c:v>
                </c:pt>
                <c:pt idx="7">
                  <c:v>0.33300000000000113</c:v>
                </c:pt>
                <c:pt idx="8">
                  <c:v>0.44400000000000001</c:v>
                </c:pt>
                <c:pt idx="9">
                  <c:v>0.222</c:v>
                </c:pt>
                <c:pt idx="10">
                  <c:v>0.43500000000000089</c:v>
                </c:pt>
                <c:pt idx="11">
                  <c:v>0.41200000000000031</c:v>
                </c:pt>
              </c:numCache>
            </c:numRef>
          </c:val>
        </c:ser>
        <c:ser>
          <c:idx val="2"/>
          <c:order val="2"/>
          <c:tx>
            <c:strRef>
              <c:f>Лист1!$D$1</c:f>
              <c:strCache>
                <c:ptCount val="1"/>
                <c:pt idx="0">
                  <c:v>СЕРЕДНІЙ РІВЕНЬ</c:v>
                </c:pt>
              </c:strCache>
            </c:strRef>
          </c:tx>
          <c:cat>
            <c:strRef>
              <c:f>Лист1!$A$2:$A$13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Лист1!$D$2:$D$13</c:f>
              <c:numCache>
                <c:formatCode>0.00%</c:formatCode>
                <c:ptCount val="12"/>
                <c:pt idx="0">
                  <c:v>0.37500000000000089</c:v>
                </c:pt>
                <c:pt idx="1">
                  <c:v>0.13800000000000001</c:v>
                </c:pt>
                <c:pt idx="2">
                  <c:v>0.22600000000000001</c:v>
                </c:pt>
                <c:pt idx="3">
                  <c:v>0.26500000000000001</c:v>
                </c:pt>
                <c:pt idx="4">
                  <c:v>0.379000000000001</c:v>
                </c:pt>
                <c:pt idx="5">
                  <c:v>0.76900000000000202</c:v>
                </c:pt>
                <c:pt idx="6">
                  <c:v>0.37500000000000089</c:v>
                </c:pt>
                <c:pt idx="7">
                  <c:v>0.25900000000000001</c:v>
                </c:pt>
                <c:pt idx="8">
                  <c:v>0.29600000000000032</c:v>
                </c:pt>
                <c:pt idx="9">
                  <c:v>0.222</c:v>
                </c:pt>
                <c:pt idx="10">
                  <c:v>0.26100000000000001</c:v>
                </c:pt>
                <c:pt idx="11">
                  <c:v>0.23500000000000001</c:v>
                </c:pt>
              </c:numCache>
            </c:numRef>
          </c:val>
        </c:ser>
        <c:ser>
          <c:idx val="3"/>
          <c:order val="3"/>
          <c:tx>
            <c:strRef>
              <c:f>Лист1!$E$1</c:f>
              <c:strCache>
                <c:ptCount val="1"/>
                <c:pt idx="0">
                  <c:v>ПОЧАТКОВИЙ РІВЕНЬ</c:v>
                </c:pt>
              </c:strCache>
            </c:strRef>
          </c:tx>
          <c:cat>
            <c:strRef>
              <c:f>Лист1!$A$2:$A$13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Лист1!$E$2:$E$13</c:f>
              <c:numCache>
                <c:formatCode>0.00%</c:formatCode>
                <c:ptCount val="12"/>
                <c:pt idx="0">
                  <c:v>0</c:v>
                </c:pt>
                <c:pt idx="1">
                  <c:v>3.4000000000000002E-2</c:v>
                </c:pt>
                <c:pt idx="2">
                  <c:v>0</c:v>
                </c:pt>
                <c:pt idx="3">
                  <c:v>2.9000000000000001E-2</c:v>
                </c:pt>
                <c:pt idx="4">
                  <c:v>0</c:v>
                </c:pt>
                <c:pt idx="5">
                  <c:v>0</c:v>
                </c:pt>
                <c:pt idx="6" formatCode="0%">
                  <c:v>0</c:v>
                </c:pt>
                <c:pt idx="7" formatCode="0%">
                  <c:v>0</c:v>
                </c:pt>
                <c:pt idx="8" formatCode="0%">
                  <c:v>0</c:v>
                </c:pt>
                <c:pt idx="9">
                  <c:v>0.33300000000000113</c:v>
                </c:pt>
                <c:pt idx="10" formatCode="0%">
                  <c:v>0.13</c:v>
                </c:pt>
                <c:pt idx="11">
                  <c:v>0.11800000000000002</c:v>
                </c:pt>
              </c:numCache>
            </c:numRef>
          </c:val>
        </c:ser>
        <c:ser>
          <c:idx val="4"/>
          <c:order val="4"/>
          <c:tx>
            <c:strRef>
              <c:f>Лист1!$F$1</c:f>
              <c:strCache>
                <c:ptCount val="1"/>
                <c:pt idx="0">
                  <c:v>ЯКІСТЬ</c:v>
                </c:pt>
              </c:strCache>
            </c:strRef>
          </c:tx>
          <c:cat>
            <c:strRef>
              <c:f>Лист1!$A$2:$A$13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Лист1!$F$2:$F$13</c:f>
              <c:numCache>
                <c:formatCode>0.00%</c:formatCode>
                <c:ptCount val="12"/>
                <c:pt idx="0">
                  <c:v>0.62500000000000189</c:v>
                </c:pt>
                <c:pt idx="1">
                  <c:v>0.82800000000000062</c:v>
                </c:pt>
                <c:pt idx="2">
                  <c:v>0.77400000000000202</c:v>
                </c:pt>
                <c:pt idx="3">
                  <c:v>0.70600000000000063</c:v>
                </c:pt>
                <c:pt idx="4">
                  <c:v>0.62100000000000177</c:v>
                </c:pt>
                <c:pt idx="5">
                  <c:v>0.92300000000000004</c:v>
                </c:pt>
                <c:pt idx="6">
                  <c:v>0.62500000000000189</c:v>
                </c:pt>
                <c:pt idx="7">
                  <c:v>0.74100000000000177</c:v>
                </c:pt>
                <c:pt idx="8">
                  <c:v>0.70400000000000063</c:v>
                </c:pt>
                <c:pt idx="9">
                  <c:v>0.44400000000000001</c:v>
                </c:pt>
                <c:pt idx="10">
                  <c:v>0.60900000000000065</c:v>
                </c:pt>
                <c:pt idx="11">
                  <c:v>0.64700000000000202</c:v>
                </c:pt>
              </c:numCache>
            </c:numRef>
          </c:val>
        </c:ser>
        <c:ser>
          <c:idx val="5"/>
          <c:order val="5"/>
          <c:tx>
            <c:strRef>
              <c:f>Лист1!$G$1</c:f>
              <c:strCache>
                <c:ptCount val="1"/>
                <c:pt idx="0">
                  <c:v>УСПІШНІСТЬ</c:v>
                </c:pt>
              </c:strCache>
            </c:strRef>
          </c:tx>
          <c:cat>
            <c:strRef>
              <c:f>Лист1!$A$2:$A$13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Лист1!$G$2:$G$13</c:f>
              <c:numCache>
                <c:formatCode>0.00%</c:formatCode>
                <c:ptCount val="12"/>
                <c:pt idx="0">
                  <c:v>1</c:v>
                </c:pt>
                <c:pt idx="1">
                  <c:v>0.96600000000000064</c:v>
                </c:pt>
                <c:pt idx="2" formatCode="0%">
                  <c:v>1</c:v>
                </c:pt>
                <c:pt idx="3">
                  <c:v>0.97100000000000064</c:v>
                </c:pt>
                <c:pt idx="4" formatCode="0%">
                  <c:v>1</c:v>
                </c:pt>
                <c:pt idx="5" formatCode="0%">
                  <c:v>1</c:v>
                </c:pt>
                <c:pt idx="6" formatCode="0%">
                  <c:v>1</c:v>
                </c:pt>
                <c:pt idx="7" formatCode="0%">
                  <c:v>1</c:v>
                </c:pt>
                <c:pt idx="8" formatCode="0%">
                  <c:v>1</c:v>
                </c:pt>
                <c:pt idx="9">
                  <c:v>0.66700000000000226</c:v>
                </c:pt>
                <c:pt idx="10" formatCode="0%">
                  <c:v>0.87000000000000177</c:v>
                </c:pt>
                <c:pt idx="11">
                  <c:v>0.88200000000000001</c:v>
                </c:pt>
              </c:numCache>
            </c:numRef>
          </c:val>
        </c:ser>
        <c:axId val="161652736"/>
        <c:axId val="161654272"/>
      </c:barChart>
      <c:catAx>
        <c:axId val="161652736"/>
        <c:scaling>
          <c:orientation val="minMax"/>
        </c:scaling>
        <c:axPos val="b"/>
        <c:numFmt formatCode="General" sourceLinked="0"/>
        <c:majorTickMark val="none"/>
        <c:tickLblPos val="nextTo"/>
        <c:crossAx val="161654272"/>
        <c:crosses val="autoZero"/>
        <c:auto val="1"/>
        <c:lblAlgn val="ctr"/>
        <c:lblOffset val="100"/>
      </c:catAx>
      <c:valAx>
        <c:axId val="161654272"/>
        <c:scaling>
          <c:orientation val="minMax"/>
        </c:scaling>
        <c:axPos val="l"/>
        <c:majorGridlines/>
        <c:numFmt formatCode="0.00%" sourceLinked="1"/>
        <c:majorTickMark val="none"/>
        <c:tickLblPos val="nextTo"/>
        <c:crossAx val="161652736"/>
        <c:crosses val="autoZero"/>
        <c:crossBetween val="between"/>
      </c:valAx>
    </c:plotArea>
    <c:legend>
      <c:legendPos val="r"/>
    </c:legend>
    <c:plotVisOnly val="1"/>
    <c:dispBlanksAs val="gap"/>
  </c:chart>
  <c:externalData r:id="rId2"/>
</c:chartSpace>
</file>

<file path=word/charts/chart5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400">
                <a:latin typeface="Times New Roman" panose="02020603050405020304" pitchFamily="18" charset="0"/>
                <a:cs typeface="Times New Roman" panose="02020603050405020304" pitchFamily="18" charset="0"/>
              </a:defRPr>
            </a:pPr>
            <a:r>
              <a:rPr lang="uk-UA" sz="1400">
                <a:latin typeface="Times New Roman" panose="02020603050405020304" pitchFamily="18" charset="0"/>
                <a:cs typeface="Times New Roman" panose="02020603050405020304" pitchFamily="18" charset="0"/>
              </a:rPr>
              <a:t>Моніторинг рівня </a:t>
            </a:r>
            <a:r>
              <a:rPr lang="uk-UA" sz="1400" baseline="0">
                <a:latin typeface="Times New Roman" panose="02020603050405020304" pitchFamily="18" charset="0"/>
                <a:cs typeface="Times New Roman" panose="02020603050405020304" pitchFamily="18" charset="0"/>
              </a:rPr>
              <a:t> річних досягнень здобувачів освіти з англійської мови за 2020-2021 н.р.</a:t>
            </a:r>
            <a:endParaRPr lang="uk-UA" sz="1400">
              <a:latin typeface="Times New Roman" panose="02020603050405020304" pitchFamily="18" charset="0"/>
              <a:cs typeface="Times New Roman" panose="02020603050405020304" pitchFamily="18" charset="0"/>
            </a:endParaRPr>
          </a:p>
        </c:rich>
      </c:tx>
    </c:title>
    <c:plotArea>
      <c:layout/>
      <c:barChart>
        <c:barDir val="col"/>
        <c:grouping val="clustered"/>
        <c:ser>
          <c:idx val="0"/>
          <c:order val="0"/>
          <c:tx>
            <c:strRef>
              <c:f>Лист1!$B$1</c:f>
              <c:strCache>
                <c:ptCount val="1"/>
                <c:pt idx="0">
                  <c:v>ВИСОКИЙ РІВЕНЬ</c:v>
                </c:pt>
              </c:strCache>
            </c:strRef>
          </c:tx>
          <c:cat>
            <c:strRef>
              <c:f>Лист1!$A$2:$A$9</c:f>
              <c:strCache>
                <c:ptCount val="8"/>
                <c:pt idx="0">
                  <c:v>5-В</c:v>
                </c:pt>
                <c:pt idx="1">
                  <c:v>6-В</c:v>
                </c:pt>
                <c:pt idx="2">
                  <c:v>7-В</c:v>
                </c:pt>
                <c:pt idx="3">
                  <c:v>8-В</c:v>
                </c:pt>
                <c:pt idx="4">
                  <c:v>9-Б</c:v>
                </c:pt>
                <c:pt idx="5">
                  <c:v>9-В</c:v>
                </c:pt>
                <c:pt idx="6">
                  <c:v>10-Б</c:v>
                </c:pt>
                <c:pt idx="7">
                  <c:v>11-Б</c:v>
                </c:pt>
              </c:strCache>
            </c:strRef>
          </c:cat>
          <c:val>
            <c:numRef>
              <c:f>Лист1!$B$2:$B$9</c:f>
              <c:numCache>
                <c:formatCode>0.00%</c:formatCode>
                <c:ptCount val="8"/>
                <c:pt idx="0">
                  <c:v>0.2</c:v>
                </c:pt>
                <c:pt idx="1">
                  <c:v>0.43300000000000038</c:v>
                </c:pt>
                <c:pt idx="2">
                  <c:v>0.33300000000000113</c:v>
                </c:pt>
                <c:pt idx="3" formatCode="0%">
                  <c:v>0.30000000000000032</c:v>
                </c:pt>
                <c:pt idx="4">
                  <c:v>0.28600000000000031</c:v>
                </c:pt>
                <c:pt idx="5">
                  <c:v>0.44800000000000001</c:v>
                </c:pt>
                <c:pt idx="6">
                  <c:v>0.57900000000000063</c:v>
                </c:pt>
                <c:pt idx="7">
                  <c:v>0.42300000000000032</c:v>
                </c:pt>
              </c:numCache>
            </c:numRef>
          </c:val>
        </c:ser>
        <c:ser>
          <c:idx val="1"/>
          <c:order val="1"/>
          <c:tx>
            <c:strRef>
              <c:f>Лист1!$C$1</c:f>
              <c:strCache>
                <c:ptCount val="1"/>
                <c:pt idx="0">
                  <c:v>ДОСТАТНІЙ РІВЕНЬ</c:v>
                </c:pt>
              </c:strCache>
            </c:strRef>
          </c:tx>
          <c:cat>
            <c:strRef>
              <c:f>Лист1!$A$2:$A$9</c:f>
              <c:strCache>
                <c:ptCount val="8"/>
                <c:pt idx="0">
                  <c:v>5-В</c:v>
                </c:pt>
                <c:pt idx="1">
                  <c:v>6-В</c:v>
                </c:pt>
                <c:pt idx="2">
                  <c:v>7-В</c:v>
                </c:pt>
                <c:pt idx="3">
                  <c:v>8-В</c:v>
                </c:pt>
                <c:pt idx="4">
                  <c:v>9-Б</c:v>
                </c:pt>
                <c:pt idx="5">
                  <c:v>9-В</c:v>
                </c:pt>
                <c:pt idx="6">
                  <c:v>10-Б</c:v>
                </c:pt>
                <c:pt idx="7">
                  <c:v>11-Б</c:v>
                </c:pt>
              </c:strCache>
            </c:strRef>
          </c:cat>
          <c:val>
            <c:numRef>
              <c:f>Лист1!$C$2:$C$9</c:f>
              <c:numCache>
                <c:formatCode>0.00%</c:formatCode>
                <c:ptCount val="8"/>
                <c:pt idx="0">
                  <c:v>0.43300000000000038</c:v>
                </c:pt>
                <c:pt idx="1">
                  <c:v>0.43300000000000038</c:v>
                </c:pt>
                <c:pt idx="2">
                  <c:v>0.5</c:v>
                </c:pt>
                <c:pt idx="3">
                  <c:v>0.63300000000000201</c:v>
                </c:pt>
                <c:pt idx="4">
                  <c:v>0.64300000000000201</c:v>
                </c:pt>
                <c:pt idx="5">
                  <c:v>0.41400000000000031</c:v>
                </c:pt>
                <c:pt idx="6">
                  <c:v>0.21100000000000024</c:v>
                </c:pt>
                <c:pt idx="7" formatCode="0%">
                  <c:v>0.5</c:v>
                </c:pt>
              </c:numCache>
            </c:numRef>
          </c:val>
        </c:ser>
        <c:ser>
          <c:idx val="2"/>
          <c:order val="2"/>
          <c:tx>
            <c:strRef>
              <c:f>Лист1!$D$1</c:f>
              <c:strCache>
                <c:ptCount val="1"/>
                <c:pt idx="0">
                  <c:v>СЕРЕДНІЙ РІВЕНЬ</c:v>
                </c:pt>
              </c:strCache>
            </c:strRef>
          </c:tx>
          <c:cat>
            <c:strRef>
              <c:f>Лист1!$A$2:$A$9</c:f>
              <c:strCache>
                <c:ptCount val="8"/>
                <c:pt idx="0">
                  <c:v>5-В</c:v>
                </c:pt>
                <c:pt idx="1">
                  <c:v>6-В</c:v>
                </c:pt>
                <c:pt idx="2">
                  <c:v>7-В</c:v>
                </c:pt>
                <c:pt idx="3">
                  <c:v>8-В</c:v>
                </c:pt>
                <c:pt idx="4">
                  <c:v>9-Б</c:v>
                </c:pt>
                <c:pt idx="5">
                  <c:v>9-В</c:v>
                </c:pt>
                <c:pt idx="6">
                  <c:v>10-Б</c:v>
                </c:pt>
                <c:pt idx="7">
                  <c:v>11-Б</c:v>
                </c:pt>
              </c:strCache>
            </c:strRef>
          </c:cat>
          <c:val>
            <c:numRef>
              <c:f>Лист1!$D$2:$D$9</c:f>
              <c:numCache>
                <c:formatCode>0.00%</c:formatCode>
                <c:ptCount val="8"/>
                <c:pt idx="0">
                  <c:v>0.36700000000000038</c:v>
                </c:pt>
                <c:pt idx="1">
                  <c:v>0.13300000000000001</c:v>
                </c:pt>
                <c:pt idx="2">
                  <c:v>0.16700000000000001</c:v>
                </c:pt>
                <c:pt idx="3">
                  <c:v>3.3000000000000002E-2</c:v>
                </c:pt>
                <c:pt idx="4">
                  <c:v>7.0999999999999994E-2</c:v>
                </c:pt>
                <c:pt idx="5">
                  <c:v>0.13800000000000001</c:v>
                </c:pt>
                <c:pt idx="6">
                  <c:v>0.15800000000000047</c:v>
                </c:pt>
                <c:pt idx="7">
                  <c:v>7.6999999999999999E-2</c:v>
                </c:pt>
              </c:numCache>
            </c:numRef>
          </c:val>
        </c:ser>
        <c:ser>
          <c:idx val="3"/>
          <c:order val="3"/>
          <c:tx>
            <c:strRef>
              <c:f>Лист1!$E$1</c:f>
              <c:strCache>
                <c:ptCount val="1"/>
                <c:pt idx="0">
                  <c:v>ПОЧАТКОВИЙ РІВЕНЬ</c:v>
                </c:pt>
              </c:strCache>
            </c:strRef>
          </c:tx>
          <c:cat>
            <c:strRef>
              <c:f>Лист1!$A$2:$A$9</c:f>
              <c:strCache>
                <c:ptCount val="8"/>
                <c:pt idx="0">
                  <c:v>5-В</c:v>
                </c:pt>
                <c:pt idx="1">
                  <c:v>6-В</c:v>
                </c:pt>
                <c:pt idx="2">
                  <c:v>7-В</c:v>
                </c:pt>
                <c:pt idx="3">
                  <c:v>8-В</c:v>
                </c:pt>
                <c:pt idx="4">
                  <c:v>9-Б</c:v>
                </c:pt>
                <c:pt idx="5">
                  <c:v>9-В</c:v>
                </c:pt>
                <c:pt idx="6">
                  <c:v>10-Б</c:v>
                </c:pt>
                <c:pt idx="7">
                  <c:v>11-Б</c:v>
                </c:pt>
              </c:strCache>
            </c:strRef>
          </c:cat>
          <c:val>
            <c:numRef>
              <c:f>Лист1!$E$2:$E$9</c:f>
              <c:numCache>
                <c:formatCode>0.00%</c:formatCode>
                <c:ptCount val="8"/>
                <c:pt idx="0">
                  <c:v>0</c:v>
                </c:pt>
                <c:pt idx="1">
                  <c:v>0</c:v>
                </c:pt>
                <c:pt idx="2">
                  <c:v>0</c:v>
                </c:pt>
                <c:pt idx="3">
                  <c:v>3.3000000000000002E-2</c:v>
                </c:pt>
                <c:pt idx="4">
                  <c:v>0</c:v>
                </c:pt>
                <c:pt idx="5">
                  <c:v>0</c:v>
                </c:pt>
                <c:pt idx="6">
                  <c:v>5.3000000000000012E-2</c:v>
                </c:pt>
                <c:pt idx="7" formatCode="0%">
                  <c:v>0</c:v>
                </c:pt>
              </c:numCache>
            </c:numRef>
          </c:val>
        </c:ser>
        <c:ser>
          <c:idx val="4"/>
          <c:order val="4"/>
          <c:tx>
            <c:strRef>
              <c:f>Лист1!$F$1</c:f>
              <c:strCache>
                <c:ptCount val="1"/>
                <c:pt idx="0">
                  <c:v>ЯКІСТЬ</c:v>
                </c:pt>
              </c:strCache>
            </c:strRef>
          </c:tx>
          <c:cat>
            <c:strRef>
              <c:f>Лист1!$A$2:$A$9</c:f>
              <c:strCache>
                <c:ptCount val="8"/>
                <c:pt idx="0">
                  <c:v>5-В</c:v>
                </c:pt>
                <c:pt idx="1">
                  <c:v>6-В</c:v>
                </c:pt>
                <c:pt idx="2">
                  <c:v>7-В</c:v>
                </c:pt>
                <c:pt idx="3">
                  <c:v>8-В</c:v>
                </c:pt>
                <c:pt idx="4">
                  <c:v>9-Б</c:v>
                </c:pt>
                <c:pt idx="5">
                  <c:v>9-В</c:v>
                </c:pt>
                <c:pt idx="6">
                  <c:v>10-Б</c:v>
                </c:pt>
                <c:pt idx="7">
                  <c:v>11-Б</c:v>
                </c:pt>
              </c:strCache>
            </c:strRef>
          </c:cat>
          <c:val>
            <c:numRef>
              <c:f>Лист1!$F$2:$F$9</c:f>
              <c:numCache>
                <c:formatCode>0.00%</c:formatCode>
                <c:ptCount val="8"/>
                <c:pt idx="0">
                  <c:v>0.63300000000000201</c:v>
                </c:pt>
                <c:pt idx="1">
                  <c:v>0.86700000000000177</c:v>
                </c:pt>
                <c:pt idx="2">
                  <c:v>0.83300000000000063</c:v>
                </c:pt>
                <c:pt idx="3">
                  <c:v>0.93300000000000005</c:v>
                </c:pt>
                <c:pt idx="4">
                  <c:v>0.92900000000000005</c:v>
                </c:pt>
                <c:pt idx="5">
                  <c:v>0.86200000000000065</c:v>
                </c:pt>
                <c:pt idx="6">
                  <c:v>0.78900000000000003</c:v>
                </c:pt>
                <c:pt idx="7">
                  <c:v>0.92300000000000004</c:v>
                </c:pt>
              </c:numCache>
            </c:numRef>
          </c:val>
        </c:ser>
        <c:ser>
          <c:idx val="5"/>
          <c:order val="5"/>
          <c:tx>
            <c:strRef>
              <c:f>Лист1!$G$1</c:f>
              <c:strCache>
                <c:ptCount val="1"/>
                <c:pt idx="0">
                  <c:v>УСПІШНІСТЬ</c:v>
                </c:pt>
              </c:strCache>
            </c:strRef>
          </c:tx>
          <c:cat>
            <c:strRef>
              <c:f>Лист1!$A$2:$A$9</c:f>
              <c:strCache>
                <c:ptCount val="8"/>
                <c:pt idx="0">
                  <c:v>5-В</c:v>
                </c:pt>
                <c:pt idx="1">
                  <c:v>6-В</c:v>
                </c:pt>
                <c:pt idx="2">
                  <c:v>7-В</c:v>
                </c:pt>
                <c:pt idx="3">
                  <c:v>8-В</c:v>
                </c:pt>
                <c:pt idx="4">
                  <c:v>9-Б</c:v>
                </c:pt>
                <c:pt idx="5">
                  <c:v>9-В</c:v>
                </c:pt>
                <c:pt idx="6">
                  <c:v>10-Б</c:v>
                </c:pt>
                <c:pt idx="7">
                  <c:v>11-Б</c:v>
                </c:pt>
              </c:strCache>
            </c:strRef>
          </c:cat>
          <c:val>
            <c:numRef>
              <c:f>Лист1!$G$2:$G$9</c:f>
              <c:numCache>
                <c:formatCode>0.00%</c:formatCode>
                <c:ptCount val="8"/>
                <c:pt idx="0">
                  <c:v>1</c:v>
                </c:pt>
                <c:pt idx="1">
                  <c:v>1</c:v>
                </c:pt>
                <c:pt idx="2">
                  <c:v>1</c:v>
                </c:pt>
                <c:pt idx="3">
                  <c:v>0.96700000000000064</c:v>
                </c:pt>
                <c:pt idx="4" formatCode="0%">
                  <c:v>1</c:v>
                </c:pt>
                <c:pt idx="5" formatCode="0%">
                  <c:v>1</c:v>
                </c:pt>
                <c:pt idx="6">
                  <c:v>0.94699999999999995</c:v>
                </c:pt>
                <c:pt idx="7" formatCode="0%">
                  <c:v>1</c:v>
                </c:pt>
              </c:numCache>
            </c:numRef>
          </c:val>
        </c:ser>
        <c:axId val="161690752"/>
        <c:axId val="161692288"/>
      </c:barChart>
      <c:catAx>
        <c:axId val="161690752"/>
        <c:scaling>
          <c:orientation val="minMax"/>
        </c:scaling>
        <c:axPos val="b"/>
        <c:numFmt formatCode="General" sourceLinked="0"/>
        <c:majorTickMark val="none"/>
        <c:tickLblPos val="nextTo"/>
        <c:crossAx val="161692288"/>
        <c:crosses val="autoZero"/>
        <c:auto val="1"/>
        <c:lblAlgn val="ctr"/>
        <c:lblOffset val="100"/>
      </c:catAx>
      <c:valAx>
        <c:axId val="161692288"/>
        <c:scaling>
          <c:orientation val="minMax"/>
        </c:scaling>
        <c:axPos val="l"/>
        <c:majorGridlines/>
        <c:numFmt formatCode="0.00%" sourceLinked="1"/>
        <c:majorTickMark val="none"/>
        <c:tickLblPos val="nextTo"/>
        <c:crossAx val="161690752"/>
        <c:crosses val="autoZero"/>
        <c:crossBetween val="between"/>
      </c:valAx>
    </c:plotArea>
    <c:legend>
      <c:legendPos val="r"/>
    </c:legend>
    <c:plotVisOnly val="1"/>
    <c:dispBlanksAs val="gap"/>
  </c:chart>
  <c:externalData r:id="rId2"/>
</c:chartSpace>
</file>

<file path=word/charts/chart5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lang="en-US"/>
            </a:pPr>
            <a:r>
              <a:rPr lang="uk-UA" sz="1400">
                <a:latin typeface="Times New Roman" panose="02020603050405020304" pitchFamily="18" charset="0"/>
                <a:cs typeface="Times New Roman" panose="02020603050405020304" pitchFamily="18" charset="0"/>
              </a:rPr>
              <a:t>Моніторинг</a:t>
            </a:r>
            <a:r>
              <a:rPr lang="uk-UA" sz="1400" baseline="0">
                <a:latin typeface="Times New Roman" panose="02020603050405020304" pitchFamily="18" charset="0"/>
                <a:cs typeface="Times New Roman" panose="02020603050405020304" pitchFamily="18" charset="0"/>
              </a:rPr>
              <a:t> рівня навчальних досягнень здобувачів освіти з говоріння з іспанської мови за </a:t>
            </a:r>
            <a:r>
              <a:rPr lang="en-US" sz="1400" baseline="0">
                <a:latin typeface="Times New Roman" panose="02020603050405020304" pitchFamily="18" charset="0"/>
                <a:cs typeface="Times New Roman" panose="02020603050405020304" pitchFamily="18" charset="0"/>
              </a:rPr>
              <a:t>I </a:t>
            </a:r>
            <a:r>
              <a:rPr lang="uk-UA" sz="1400" baseline="0">
                <a:latin typeface="Times New Roman" panose="02020603050405020304" pitchFamily="18" charset="0"/>
                <a:cs typeface="Times New Roman" panose="02020603050405020304" pitchFamily="18" charset="0"/>
              </a:rPr>
              <a:t>семестр 2020-2021 н.р.</a:t>
            </a:r>
            <a:endParaRPr lang="uk-UA" sz="1400">
              <a:latin typeface="Times New Roman" panose="02020603050405020304" pitchFamily="18" charset="0"/>
              <a:cs typeface="Times New Roman" panose="02020603050405020304" pitchFamily="18" charset="0"/>
            </a:endParaRPr>
          </a:p>
        </c:rich>
      </c:tx>
      <c:layout>
        <c:manualLayout>
          <c:xMode val="edge"/>
          <c:yMode val="edge"/>
          <c:x val="0.13305446557713502"/>
          <c:y val="2.0342430920494998E-2"/>
        </c:manualLayout>
      </c:layout>
    </c:title>
    <c:plotArea>
      <c:layout/>
      <c:barChart>
        <c:barDir val="col"/>
        <c:grouping val="clustered"/>
        <c:ser>
          <c:idx val="0"/>
          <c:order val="0"/>
          <c:tx>
            <c:strRef>
              <c:f>Аркуш1!$B$1</c:f>
              <c:strCache>
                <c:ptCount val="1"/>
                <c:pt idx="0">
                  <c:v>Високий рівень</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Аркуш1!$B$2:$B$13</c:f>
              <c:numCache>
                <c:formatCode>0.00%</c:formatCode>
                <c:ptCount val="12"/>
                <c:pt idx="0">
                  <c:v>6.2500000000000014E-2</c:v>
                </c:pt>
                <c:pt idx="1">
                  <c:v>0.23100000000000001</c:v>
                </c:pt>
                <c:pt idx="2">
                  <c:v>0.29600000000000032</c:v>
                </c:pt>
                <c:pt idx="3">
                  <c:v>0.37900000000000122</c:v>
                </c:pt>
                <c:pt idx="4" formatCode="0%">
                  <c:v>0.28000000000000008</c:v>
                </c:pt>
                <c:pt idx="5">
                  <c:v>0.41700000000000031</c:v>
                </c:pt>
                <c:pt idx="6" formatCode="0%">
                  <c:v>0.4</c:v>
                </c:pt>
                <c:pt idx="7" formatCode="0%">
                  <c:v>0.36000000000000032</c:v>
                </c:pt>
                <c:pt idx="8">
                  <c:v>0.16700000000000004</c:v>
                </c:pt>
                <c:pt idx="9" formatCode="0%">
                  <c:v>0</c:v>
                </c:pt>
                <c:pt idx="10">
                  <c:v>0.11799999999999998</c:v>
                </c:pt>
                <c:pt idx="11" formatCode="0%">
                  <c:v>0.1</c:v>
                </c:pt>
              </c:numCache>
            </c:numRef>
          </c:val>
          <c:extLst xmlns:c16r2="http://schemas.microsoft.com/office/drawing/2015/06/chart">
            <c:ext xmlns:c16="http://schemas.microsoft.com/office/drawing/2014/chart" uri="{C3380CC4-5D6E-409C-BE32-E72D297353CC}">
              <c16:uniqueId val="{00000000-EC5A-4281-A9E6-27FAC85D6F53}"/>
            </c:ext>
          </c:extLst>
        </c:ser>
        <c:ser>
          <c:idx val="1"/>
          <c:order val="1"/>
          <c:tx>
            <c:strRef>
              <c:f>Аркуш1!$C$1</c:f>
              <c:strCache>
                <c:ptCount val="1"/>
                <c:pt idx="0">
                  <c:v>Достатній рівень</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Аркуш1!$C$2:$C$13</c:f>
              <c:numCache>
                <c:formatCode>0.00%</c:formatCode>
                <c:ptCount val="12"/>
                <c:pt idx="0" formatCode="0%">
                  <c:v>0.5</c:v>
                </c:pt>
                <c:pt idx="1">
                  <c:v>0.61500000000000221</c:v>
                </c:pt>
                <c:pt idx="2">
                  <c:v>0.51900000000000002</c:v>
                </c:pt>
                <c:pt idx="3">
                  <c:v>0.34500000000000008</c:v>
                </c:pt>
                <c:pt idx="4" formatCode="0%">
                  <c:v>0.36000000000000032</c:v>
                </c:pt>
                <c:pt idx="5">
                  <c:v>0.41700000000000031</c:v>
                </c:pt>
                <c:pt idx="6" formatCode="0%">
                  <c:v>0.28000000000000008</c:v>
                </c:pt>
                <c:pt idx="7" formatCode="0%">
                  <c:v>0.32000000000000123</c:v>
                </c:pt>
                <c:pt idx="8" formatCode="0%">
                  <c:v>0.5</c:v>
                </c:pt>
                <c:pt idx="9" formatCode="0%">
                  <c:v>0.5</c:v>
                </c:pt>
                <c:pt idx="10">
                  <c:v>0.41200000000000031</c:v>
                </c:pt>
                <c:pt idx="11" formatCode="0%">
                  <c:v>0.5</c:v>
                </c:pt>
              </c:numCache>
            </c:numRef>
          </c:val>
          <c:extLst xmlns:c16r2="http://schemas.microsoft.com/office/drawing/2015/06/chart">
            <c:ext xmlns:c16="http://schemas.microsoft.com/office/drawing/2014/chart" uri="{C3380CC4-5D6E-409C-BE32-E72D297353CC}">
              <c16:uniqueId val="{00000001-EC5A-4281-A9E6-27FAC85D6F53}"/>
            </c:ext>
          </c:extLst>
        </c:ser>
        <c:ser>
          <c:idx val="2"/>
          <c:order val="2"/>
          <c:tx>
            <c:strRef>
              <c:f>Аркуш1!$D$1</c:f>
              <c:strCache>
                <c:ptCount val="1"/>
                <c:pt idx="0">
                  <c:v>Середній рівень</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Аркуш1!$D$2:$D$13</c:f>
              <c:numCache>
                <c:formatCode>0.00%</c:formatCode>
                <c:ptCount val="12"/>
                <c:pt idx="0">
                  <c:v>0.43750000000000111</c:v>
                </c:pt>
                <c:pt idx="1">
                  <c:v>7.7000000000000013E-2</c:v>
                </c:pt>
                <c:pt idx="2">
                  <c:v>0.18500000000000041</c:v>
                </c:pt>
                <c:pt idx="3">
                  <c:v>0.27600000000000002</c:v>
                </c:pt>
                <c:pt idx="4" formatCode="0%">
                  <c:v>0.36000000000000032</c:v>
                </c:pt>
                <c:pt idx="5">
                  <c:v>0.125</c:v>
                </c:pt>
                <c:pt idx="6" formatCode="0%">
                  <c:v>0.28000000000000008</c:v>
                </c:pt>
                <c:pt idx="7" formatCode="0%">
                  <c:v>0.32000000000000123</c:v>
                </c:pt>
                <c:pt idx="8">
                  <c:v>0.29200000000000031</c:v>
                </c:pt>
                <c:pt idx="9">
                  <c:v>0.33300000000000146</c:v>
                </c:pt>
                <c:pt idx="10">
                  <c:v>0.41200000000000031</c:v>
                </c:pt>
                <c:pt idx="11" formatCode="0%">
                  <c:v>0.4</c:v>
                </c:pt>
              </c:numCache>
            </c:numRef>
          </c:val>
          <c:extLst xmlns:c16r2="http://schemas.microsoft.com/office/drawing/2015/06/chart">
            <c:ext xmlns:c16="http://schemas.microsoft.com/office/drawing/2014/chart" uri="{C3380CC4-5D6E-409C-BE32-E72D297353CC}">
              <c16:uniqueId val="{00000002-EC5A-4281-A9E6-27FAC85D6F53}"/>
            </c:ext>
          </c:extLst>
        </c:ser>
        <c:ser>
          <c:idx val="3"/>
          <c:order val="3"/>
          <c:tx>
            <c:strRef>
              <c:f>Аркуш1!$E$1</c:f>
              <c:strCache>
                <c:ptCount val="1"/>
                <c:pt idx="0">
                  <c:v>Початковий рівень</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Аркуш1!$E$2:$E$13</c:f>
              <c:numCache>
                <c:formatCode>0.00%</c:formatCode>
                <c:ptCount val="12"/>
                <c:pt idx="0" formatCode="0%">
                  <c:v>0</c:v>
                </c:pt>
                <c:pt idx="1">
                  <c:v>3.8000000000000006E-2</c:v>
                </c:pt>
                <c:pt idx="2" formatCode="0%">
                  <c:v>0</c:v>
                </c:pt>
                <c:pt idx="3" formatCode="0%">
                  <c:v>0</c:v>
                </c:pt>
                <c:pt idx="4" formatCode="0%">
                  <c:v>0</c:v>
                </c:pt>
                <c:pt idx="5">
                  <c:v>4.2000000000000023E-2</c:v>
                </c:pt>
                <c:pt idx="6" formatCode="0%">
                  <c:v>4.0000000000000022E-2</c:v>
                </c:pt>
                <c:pt idx="7" formatCode="0%">
                  <c:v>0</c:v>
                </c:pt>
                <c:pt idx="8">
                  <c:v>4.2000000000000023E-2</c:v>
                </c:pt>
                <c:pt idx="9">
                  <c:v>0.16700000000000004</c:v>
                </c:pt>
                <c:pt idx="10">
                  <c:v>5.9000000000000191E-2</c:v>
                </c:pt>
                <c:pt idx="11" formatCode="0%">
                  <c:v>0</c:v>
                </c:pt>
              </c:numCache>
            </c:numRef>
          </c:val>
          <c:extLst xmlns:c16r2="http://schemas.microsoft.com/office/drawing/2015/06/chart">
            <c:ext xmlns:c16="http://schemas.microsoft.com/office/drawing/2014/chart" uri="{C3380CC4-5D6E-409C-BE32-E72D297353CC}">
              <c16:uniqueId val="{00000003-EC5A-4281-A9E6-27FAC85D6F53}"/>
            </c:ext>
          </c:extLst>
        </c:ser>
        <c:ser>
          <c:idx val="4"/>
          <c:order val="4"/>
          <c:tx>
            <c:strRef>
              <c:f>Аркуш1!$F$1</c:f>
              <c:strCache>
                <c:ptCount val="1"/>
                <c:pt idx="0">
                  <c:v>% якості</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Аркуш1!$F$2:$F$13</c:f>
              <c:numCache>
                <c:formatCode>0.00%</c:formatCode>
                <c:ptCount val="12"/>
                <c:pt idx="0">
                  <c:v>0.56299999999999994</c:v>
                </c:pt>
                <c:pt idx="1">
                  <c:v>0.84600000000000064</c:v>
                </c:pt>
                <c:pt idx="2">
                  <c:v>0.81499999999999995</c:v>
                </c:pt>
                <c:pt idx="3">
                  <c:v>0.72400000000000064</c:v>
                </c:pt>
                <c:pt idx="4" formatCode="0%">
                  <c:v>0.64000000000000246</c:v>
                </c:pt>
                <c:pt idx="5">
                  <c:v>0.83300000000000063</c:v>
                </c:pt>
                <c:pt idx="6" formatCode="0%">
                  <c:v>0.6800000000000006</c:v>
                </c:pt>
                <c:pt idx="7" formatCode="0%">
                  <c:v>0.6800000000000006</c:v>
                </c:pt>
                <c:pt idx="8">
                  <c:v>0.66700000000000292</c:v>
                </c:pt>
                <c:pt idx="9" formatCode="0%">
                  <c:v>0.5</c:v>
                </c:pt>
                <c:pt idx="10">
                  <c:v>0.52900000000000003</c:v>
                </c:pt>
                <c:pt idx="11" formatCode="0%">
                  <c:v>0.60000000000000064</c:v>
                </c:pt>
              </c:numCache>
            </c:numRef>
          </c:val>
          <c:extLst xmlns:c16r2="http://schemas.microsoft.com/office/drawing/2015/06/chart">
            <c:ext xmlns:c16="http://schemas.microsoft.com/office/drawing/2014/chart" uri="{C3380CC4-5D6E-409C-BE32-E72D297353CC}">
              <c16:uniqueId val="{00000004-EC5A-4281-A9E6-27FAC85D6F53}"/>
            </c:ext>
          </c:extLst>
        </c:ser>
        <c:ser>
          <c:idx val="5"/>
          <c:order val="5"/>
          <c:tx>
            <c:strRef>
              <c:f>Аркуш1!$G$1</c:f>
              <c:strCache>
                <c:ptCount val="1"/>
                <c:pt idx="0">
                  <c:v>% успішності</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Аркуш1!$G$2:$G$13</c:f>
              <c:numCache>
                <c:formatCode>0.00%</c:formatCode>
                <c:ptCount val="12"/>
                <c:pt idx="0" formatCode="0%">
                  <c:v>1</c:v>
                </c:pt>
                <c:pt idx="1">
                  <c:v>0.92300000000000004</c:v>
                </c:pt>
                <c:pt idx="2" formatCode="0%">
                  <c:v>1</c:v>
                </c:pt>
                <c:pt idx="3" formatCode="0%">
                  <c:v>1</c:v>
                </c:pt>
                <c:pt idx="4" formatCode="0%">
                  <c:v>1</c:v>
                </c:pt>
                <c:pt idx="5">
                  <c:v>0.95800000000000063</c:v>
                </c:pt>
                <c:pt idx="6" formatCode="0%">
                  <c:v>0.96000000000000063</c:v>
                </c:pt>
                <c:pt idx="7" formatCode="0%">
                  <c:v>1</c:v>
                </c:pt>
                <c:pt idx="8">
                  <c:v>0.95800000000000063</c:v>
                </c:pt>
                <c:pt idx="9">
                  <c:v>0.83300000000000063</c:v>
                </c:pt>
                <c:pt idx="10">
                  <c:v>0.94099999999999995</c:v>
                </c:pt>
                <c:pt idx="11" formatCode="0%">
                  <c:v>1</c:v>
                </c:pt>
              </c:numCache>
            </c:numRef>
          </c:val>
          <c:extLst xmlns:c16r2="http://schemas.microsoft.com/office/drawing/2015/06/chart">
            <c:ext xmlns:c16="http://schemas.microsoft.com/office/drawing/2014/chart" uri="{C3380CC4-5D6E-409C-BE32-E72D297353CC}">
              <c16:uniqueId val="{00000005-EC5A-4281-A9E6-27FAC85D6F53}"/>
            </c:ext>
          </c:extLst>
        </c:ser>
        <c:axId val="162731904"/>
        <c:axId val="162733440"/>
      </c:barChart>
      <c:catAx>
        <c:axId val="162731904"/>
        <c:scaling>
          <c:orientation val="minMax"/>
        </c:scaling>
        <c:axPos val="b"/>
        <c:numFmt formatCode="General" sourceLinked="0"/>
        <c:majorTickMark val="none"/>
        <c:tickLblPos val="nextTo"/>
        <c:txPr>
          <a:bodyPr/>
          <a:lstStyle/>
          <a:p>
            <a:pPr>
              <a:defRPr lang="en-US"/>
            </a:pPr>
            <a:endParaRPr lang="ru-RU"/>
          </a:p>
        </c:txPr>
        <c:crossAx val="162733440"/>
        <c:crosses val="autoZero"/>
        <c:auto val="1"/>
        <c:lblAlgn val="ctr"/>
        <c:lblOffset val="100"/>
      </c:catAx>
      <c:valAx>
        <c:axId val="162733440"/>
        <c:scaling>
          <c:orientation val="minMax"/>
        </c:scaling>
        <c:axPos val="l"/>
        <c:majorGridlines/>
        <c:numFmt formatCode="0.00%" sourceLinked="1"/>
        <c:majorTickMark val="none"/>
        <c:tickLblPos val="nextTo"/>
        <c:txPr>
          <a:bodyPr/>
          <a:lstStyle/>
          <a:p>
            <a:pPr>
              <a:defRPr lang="en-US"/>
            </a:pPr>
            <a:endParaRPr lang="ru-RU"/>
          </a:p>
        </c:txPr>
        <c:crossAx val="162731904"/>
        <c:crosses val="autoZero"/>
        <c:crossBetween val="between"/>
      </c:valAx>
    </c:plotArea>
    <c:legend>
      <c:legendPos val="r"/>
      <c:txPr>
        <a:bodyPr/>
        <a:lstStyle/>
        <a:p>
          <a:pPr>
            <a:defRPr lang="en-US"/>
          </a:pPr>
          <a:endParaRPr lang="ru-RU"/>
        </a:p>
      </c:txPr>
    </c:legend>
    <c:plotVisOnly val="1"/>
    <c:dispBlanksAs val="gap"/>
  </c:chart>
  <c:externalData r:id="rId2"/>
</c:chartSpace>
</file>

<file path=word/charts/chart5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lang="en-US"/>
            </a:pPr>
            <a:r>
              <a:rPr lang="uk-UA" sz="1400">
                <a:latin typeface="Times New Roman" panose="02020603050405020304" pitchFamily="18" charset="0"/>
                <a:cs typeface="Times New Roman" panose="02020603050405020304" pitchFamily="18" charset="0"/>
              </a:rPr>
              <a:t>Моніторинг</a:t>
            </a:r>
            <a:r>
              <a:rPr lang="uk-UA" sz="1400" baseline="0">
                <a:latin typeface="Times New Roman" panose="02020603050405020304" pitchFamily="18" charset="0"/>
                <a:cs typeface="Times New Roman" panose="02020603050405020304" pitchFamily="18" charset="0"/>
              </a:rPr>
              <a:t> рівня навчальних досягнень здобувачів освіти з говоріння з іспанської мови за </a:t>
            </a:r>
            <a:r>
              <a:rPr lang="en-US" sz="1400" baseline="0">
                <a:latin typeface="Times New Roman" panose="02020603050405020304" pitchFamily="18" charset="0"/>
                <a:cs typeface="Times New Roman" panose="02020603050405020304" pitchFamily="18" charset="0"/>
              </a:rPr>
              <a:t>II</a:t>
            </a:r>
            <a:r>
              <a:rPr lang="uk-UA" sz="1400" baseline="0">
                <a:latin typeface="Times New Roman" panose="02020603050405020304" pitchFamily="18" charset="0"/>
                <a:cs typeface="Times New Roman" panose="02020603050405020304" pitchFamily="18" charset="0"/>
              </a:rPr>
              <a:t> семестр 2020-2021 н.р.</a:t>
            </a:r>
            <a:endParaRPr lang="uk-UA" sz="1400">
              <a:latin typeface="Times New Roman" panose="02020603050405020304" pitchFamily="18" charset="0"/>
              <a:cs typeface="Times New Roman" panose="02020603050405020304" pitchFamily="18" charset="0"/>
            </a:endParaRPr>
          </a:p>
        </c:rich>
      </c:tx>
    </c:title>
    <c:plotArea>
      <c:layout/>
      <c:barChart>
        <c:barDir val="col"/>
        <c:grouping val="clustered"/>
        <c:ser>
          <c:idx val="0"/>
          <c:order val="0"/>
          <c:tx>
            <c:strRef>
              <c:f>Аркуш2!$B$1</c:f>
              <c:strCache>
                <c:ptCount val="1"/>
                <c:pt idx="0">
                  <c:v>Високий рівень</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Аркуш2!$B$2:$B$13</c:f>
              <c:numCache>
                <c:formatCode>0.00%</c:formatCode>
                <c:ptCount val="12"/>
                <c:pt idx="0">
                  <c:v>0.15800000000000058</c:v>
                </c:pt>
                <c:pt idx="1">
                  <c:v>0.17400000000000004</c:v>
                </c:pt>
                <c:pt idx="2">
                  <c:v>0.28600000000000031</c:v>
                </c:pt>
                <c:pt idx="3">
                  <c:v>0.21400000000000041</c:v>
                </c:pt>
                <c:pt idx="4">
                  <c:v>0.18200000000000024</c:v>
                </c:pt>
                <c:pt idx="5">
                  <c:v>0.36400000000000032</c:v>
                </c:pt>
                <c:pt idx="6">
                  <c:v>0.37500000000000111</c:v>
                </c:pt>
                <c:pt idx="7">
                  <c:v>0.22700000000000001</c:v>
                </c:pt>
                <c:pt idx="8">
                  <c:v>0.26300000000000001</c:v>
                </c:pt>
                <c:pt idx="9" formatCode="0%">
                  <c:v>0.5</c:v>
                </c:pt>
                <c:pt idx="10">
                  <c:v>0.111</c:v>
                </c:pt>
                <c:pt idx="11">
                  <c:v>0.16700000000000001</c:v>
                </c:pt>
              </c:numCache>
            </c:numRef>
          </c:val>
          <c:extLst xmlns:c16r2="http://schemas.microsoft.com/office/drawing/2015/06/chart">
            <c:ext xmlns:c16="http://schemas.microsoft.com/office/drawing/2014/chart" uri="{C3380CC4-5D6E-409C-BE32-E72D297353CC}">
              <c16:uniqueId val="{00000000-BFC2-4901-9A99-6B772452B570}"/>
            </c:ext>
          </c:extLst>
        </c:ser>
        <c:ser>
          <c:idx val="1"/>
          <c:order val="1"/>
          <c:tx>
            <c:strRef>
              <c:f>Аркуш2!$C$1</c:f>
              <c:strCache>
                <c:ptCount val="1"/>
                <c:pt idx="0">
                  <c:v>Достатній рівень</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Аркуш2!$C$2:$C$13</c:f>
              <c:numCache>
                <c:formatCode>0.00%</c:formatCode>
                <c:ptCount val="12"/>
                <c:pt idx="0">
                  <c:v>0.36800000000000038</c:v>
                </c:pt>
                <c:pt idx="1">
                  <c:v>0.52200000000000002</c:v>
                </c:pt>
                <c:pt idx="2">
                  <c:v>0.47600000000000031</c:v>
                </c:pt>
                <c:pt idx="3">
                  <c:v>0.42900000000000038</c:v>
                </c:pt>
                <c:pt idx="4">
                  <c:v>0.31800000000000123</c:v>
                </c:pt>
                <c:pt idx="5">
                  <c:v>0.40900000000000031</c:v>
                </c:pt>
                <c:pt idx="6">
                  <c:v>0.33300000000000146</c:v>
                </c:pt>
                <c:pt idx="7">
                  <c:v>0.40900000000000031</c:v>
                </c:pt>
                <c:pt idx="8">
                  <c:v>0.42100000000000032</c:v>
                </c:pt>
                <c:pt idx="9" formatCode="0%">
                  <c:v>0.5</c:v>
                </c:pt>
                <c:pt idx="10" formatCode="0%">
                  <c:v>0.5</c:v>
                </c:pt>
                <c:pt idx="11" formatCode="0%">
                  <c:v>0.5</c:v>
                </c:pt>
              </c:numCache>
            </c:numRef>
          </c:val>
          <c:extLst xmlns:c16r2="http://schemas.microsoft.com/office/drawing/2015/06/chart">
            <c:ext xmlns:c16="http://schemas.microsoft.com/office/drawing/2014/chart" uri="{C3380CC4-5D6E-409C-BE32-E72D297353CC}">
              <c16:uniqueId val="{00000001-BFC2-4901-9A99-6B772452B570}"/>
            </c:ext>
          </c:extLst>
        </c:ser>
        <c:ser>
          <c:idx val="2"/>
          <c:order val="2"/>
          <c:tx>
            <c:strRef>
              <c:f>Аркуш2!$D$1</c:f>
              <c:strCache>
                <c:ptCount val="1"/>
                <c:pt idx="0">
                  <c:v>Середній рівень</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Аркуш2!$D$2:$D$13</c:f>
              <c:numCache>
                <c:formatCode>0.00%</c:formatCode>
                <c:ptCount val="12"/>
                <c:pt idx="0">
                  <c:v>0.42100000000000032</c:v>
                </c:pt>
                <c:pt idx="1">
                  <c:v>0.26100000000000001</c:v>
                </c:pt>
                <c:pt idx="2">
                  <c:v>0.23800000000000004</c:v>
                </c:pt>
                <c:pt idx="3">
                  <c:v>0.32100000000000123</c:v>
                </c:pt>
                <c:pt idx="4" formatCode="0%">
                  <c:v>0.5</c:v>
                </c:pt>
                <c:pt idx="5">
                  <c:v>0.22700000000000001</c:v>
                </c:pt>
                <c:pt idx="6">
                  <c:v>0.125</c:v>
                </c:pt>
                <c:pt idx="7">
                  <c:v>0.36400000000000032</c:v>
                </c:pt>
                <c:pt idx="8">
                  <c:v>0.31600000000000117</c:v>
                </c:pt>
                <c:pt idx="9" formatCode="0%">
                  <c:v>0</c:v>
                </c:pt>
                <c:pt idx="10">
                  <c:v>0.27800000000000002</c:v>
                </c:pt>
                <c:pt idx="11">
                  <c:v>0.33300000000000146</c:v>
                </c:pt>
              </c:numCache>
            </c:numRef>
          </c:val>
          <c:extLst xmlns:c16r2="http://schemas.microsoft.com/office/drawing/2015/06/chart">
            <c:ext xmlns:c16="http://schemas.microsoft.com/office/drawing/2014/chart" uri="{C3380CC4-5D6E-409C-BE32-E72D297353CC}">
              <c16:uniqueId val="{00000002-BFC2-4901-9A99-6B772452B570}"/>
            </c:ext>
          </c:extLst>
        </c:ser>
        <c:ser>
          <c:idx val="3"/>
          <c:order val="3"/>
          <c:tx>
            <c:strRef>
              <c:f>Аркуш2!$E$1</c:f>
              <c:strCache>
                <c:ptCount val="1"/>
                <c:pt idx="0">
                  <c:v>Початковий рівень</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Аркуш2!$E$2:$E$13</c:f>
              <c:numCache>
                <c:formatCode>0.00%</c:formatCode>
                <c:ptCount val="12"/>
                <c:pt idx="0">
                  <c:v>5.3000000000000012E-2</c:v>
                </c:pt>
                <c:pt idx="1">
                  <c:v>4.3000000000000003E-2</c:v>
                </c:pt>
                <c:pt idx="2" formatCode="0%">
                  <c:v>0</c:v>
                </c:pt>
                <c:pt idx="3">
                  <c:v>3.5999999999999997E-2</c:v>
                </c:pt>
                <c:pt idx="4" formatCode="0%">
                  <c:v>0</c:v>
                </c:pt>
                <c:pt idx="5" formatCode="0%">
                  <c:v>0</c:v>
                </c:pt>
                <c:pt idx="6">
                  <c:v>0.16700000000000001</c:v>
                </c:pt>
                <c:pt idx="7" formatCode="0%">
                  <c:v>0</c:v>
                </c:pt>
                <c:pt idx="8" formatCode="0%">
                  <c:v>0</c:v>
                </c:pt>
                <c:pt idx="9" formatCode="0%">
                  <c:v>0</c:v>
                </c:pt>
                <c:pt idx="10">
                  <c:v>0.111</c:v>
                </c:pt>
                <c:pt idx="11" formatCode="0%">
                  <c:v>0</c:v>
                </c:pt>
              </c:numCache>
            </c:numRef>
          </c:val>
          <c:extLst xmlns:c16r2="http://schemas.microsoft.com/office/drawing/2015/06/chart">
            <c:ext xmlns:c16="http://schemas.microsoft.com/office/drawing/2014/chart" uri="{C3380CC4-5D6E-409C-BE32-E72D297353CC}">
              <c16:uniqueId val="{00000003-BFC2-4901-9A99-6B772452B570}"/>
            </c:ext>
          </c:extLst>
        </c:ser>
        <c:ser>
          <c:idx val="4"/>
          <c:order val="4"/>
          <c:tx>
            <c:strRef>
              <c:f>Аркуш2!$F$1</c:f>
              <c:strCache>
                <c:ptCount val="1"/>
                <c:pt idx="0">
                  <c:v>% якості</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Аркуш2!$F$2:$F$13</c:f>
              <c:numCache>
                <c:formatCode>0.00%</c:formatCode>
                <c:ptCount val="12"/>
                <c:pt idx="0">
                  <c:v>0.52600000000000002</c:v>
                </c:pt>
                <c:pt idx="1">
                  <c:v>0.69599999999999995</c:v>
                </c:pt>
                <c:pt idx="2">
                  <c:v>0.76200000000000245</c:v>
                </c:pt>
                <c:pt idx="3">
                  <c:v>0.64300000000000246</c:v>
                </c:pt>
                <c:pt idx="4" formatCode="0%">
                  <c:v>0.5</c:v>
                </c:pt>
                <c:pt idx="5">
                  <c:v>0.77300000000000246</c:v>
                </c:pt>
                <c:pt idx="6">
                  <c:v>0.70800000000000063</c:v>
                </c:pt>
                <c:pt idx="7">
                  <c:v>0.63600000000000245</c:v>
                </c:pt>
                <c:pt idx="8">
                  <c:v>0.68400000000000005</c:v>
                </c:pt>
                <c:pt idx="9" formatCode="0%">
                  <c:v>1</c:v>
                </c:pt>
                <c:pt idx="10">
                  <c:v>0.61100000000000065</c:v>
                </c:pt>
                <c:pt idx="11">
                  <c:v>0.66700000000000292</c:v>
                </c:pt>
              </c:numCache>
            </c:numRef>
          </c:val>
          <c:extLst xmlns:c16r2="http://schemas.microsoft.com/office/drawing/2015/06/chart">
            <c:ext xmlns:c16="http://schemas.microsoft.com/office/drawing/2014/chart" uri="{C3380CC4-5D6E-409C-BE32-E72D297353CC}">
              <c16:uniqueId val="{00000004-BFC2-4901-9A99-6B772452B570}"/>
            </c:ext>
          </c:extLst>
        </c:ser>
        <c:ser>
          <c:idx val="5"/>
          <c:order val="5"/>
          <c:tx>
            <c:strRef>
              <c:f>Аркуш2!$G$1</c:f>
              <c:strCache>
                <c:ptCount val="1"/>
                <c:pt idx="0">
                  <c:v>% успішності</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Аркуш2!$G$2:$G$13</c:f>
              <c:numCache>
                <c:formatCode>0.00%</c:formatCode>
                <c:ptCount val="12"/>
                <c:pt idx="0">
                  <c:v>0.94699999999999995</c:v>
                </c:pt>
                <c:pt idx="1">
                  <c:v>0.95700000000000063</c:v>
                </c:pt>
                <c:pt idx="2" formatCode="0%">
                  <c:v>1</c:v>
                </c:pt>
                <c:pt idx="3">
                  <c:v>0.96400000000000063</c:v>
                </c:pt>
                <c:pt idx="4" formatCode="0%">
                  <c:v>1</c:v>
                </c:pt>
                <c:pt idx="5" formatCode="0%">
                  <c:v>1</c:v>
                </c:pt>
                <c:pt idx="6">
                  <c:v>0.83300000000000063</c:v>
                </c:pt>
                <c:pt idx="7" formatCode="0%">
                  <c:v>1</c:v>
                </c:pt>
                <c:pt idx="8" formatCode="0%">
                  <c:v>1</c:v>
                </c:pt>
                <c:pt idx="9" formatCode="0%">
                  <c:v>1</c:v>
                </c:pt>
                <c:pt idx="10">
                  <c:v>0.88900000000000001</c:v>
                </c:pt>
                <c:pt idx="11" formatCode="0%">
                  <c:v>1</c:v>
                </c:pt>
              </c:numCache>
            </c:numRef>
          </c:val>
          <c:extLst xmlns:c16r2="http://schemas.microsoft.com/office/drawing/2015/06/chart">
            <c:ext xmlns:c16="http://schemas.microsoft.com/office/drawing/2014/chart" uri="{C3380CC4-5D6E-409C-BE32-E72D297353CC}">
              <c16:uniqueId val="{00000005-BFC2-4901-9A99-6B772452B570}"/>
            </c:ext>
          </c:extLst>
        </c:ser>
        <c:axId val="165250560"/>
        <c:axId val="165252096"/>
      </c:barChart>
      <c:catAx>
        <c:axId val="165250560"/>
        <c:scaling>
          <c:orientation val="minMax"/>
        </c:scaling>
        <c:axPos val="b"/>
        <c:numFmt formatCode="General" sourceLinked="0"/>
        <c:majorTickMark val="none"/>
        <c:tickLblPos val="nextTo"/>
        <c:txPr>
          <a:bodyPr/>
          <a:lstStyle/>
          <a:p>
            <a:pPr>
              <a:defRPr lang="en-US"/>
            </a:pPr>
            <a:endParaRPr lang="ru-RU"/>
          </a:p>
        </c:txPr>
        <c:crossAx val="165252096"/>
        <c:crosses val="autoZero"/>
        <c:auto val="1"/>
        <c:lblAlgn val="ctr"/>
        <c:lblOffset val="100"/>
      </c:catAx>
      <c:valAx>
        <c:axId val="165252096"/>
        <c:scaling>
          <c:orientation val="minMax"/>
        </c:scaling>
        <c:axPos val="l"/>
        <c:majorGridlines/>
        <c:numFmt formatCode="0.00%" sourceLinked="1"/>
        <c:majorTickMark val="none"/>
        <c:tickLblPos val="nextTo"/>
        <c:txPr>
          <a:bodyPr/>
          <a:lstStyle/>
          <a:p>
            <a:pPr>
              <a:defRPr lang="en-US"/>
            </a:pPr>
            <a:endParaRPr lang="ru-RU"/>
          </a:p>
        </c:txPr>
        <c:crossAx val="165250560"/>
        <c:crosses val="autoZero"/>
        <c:crossBetween val="between"/>
      </c:valAx>
    </c:plotArea>
    <c:legend>
      <c:legendPos val="r"/>
      <c:txPr>
        <a:bodyPr/>
        <a:lstStyle/>
        <a:p>
          <a:pPr>
            <a:defRPr lang="en-US"/>
          </a:pPr>
          <a:endParaRPr lang="ru-RU"/>
        </a:p>
      </c:txPr>
    </c:legend>
    <c:plotVisOnly val="1"/>
    <c:dispBlanksAs val="gap"/>
  </c:chart>
  <c:externalData r:id="rId2"/>
</c:chartSpace>
</file>

<file path=word/charts/chart5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lang="en-US"/>
            </a:pPr>
            <a:r>
              <a:rPr lang="uk-UA" sz="1400">
                <a:latin typeface="Times New Roman" panose="02020603050405020304" pitchFamily="18" charset="0"/>
                <a:cs typeface="Times New Roman" panose="02020603050405020304" pitchFamily="18" charset="0"/>
              </a:rPr>
              <a:t>Моніторинг рівня навчальних досягнень здобувачів освіти з говоріння з англійської мови за </a:t>
            </a:r>
            <a:r>
              <a:rPr lang="en-US" sz="1400">
                <a:latin typeface="Times New Roman" panose="02020603050405020304" pitchFamily="18" charset="0"/>
                <a:cs typeface="Times New Roman" panose="02020603050405020304" pitchFamily="18" charset="0"/>
              </a:rPr>
              <a:t>I</a:t>
            </a:r>
            <a:r>
              <a:rPr lang="uk-UA" sz="1400">
                <a:latin typeface="Times New Roman" panose="02020603050405020304" pitchFamily="18" charset="0"/>
                <a:cs typeface="Times New Roman" panose="02020603050405020304" pitchFamily="18" charset="0"/>
              </a:rPr>
              <a:t> семестр 2020-2021 н.р.  </a:t>
            </a:r>
          </a:p>
        </c:rich>
      </c:tx>
    </c:title>
    <c:plotArea>
      <c:layout/>
      <c:barChart>
        <c:barDir val="col"/>
        <c:grouping val="clustered"/>
        <c:ser>
          <c:idx val="0"/>
          <c:order val="0"/>
          <c:tx>
            <c:strRef>
              <c:f>Аркуш3!$B$1</c:f>
              <c:strCache>
                <c:ptCount val="1"/>
                <c:pt idx="0">
                  <c:v>Високий рівень</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Аркуш3!$B$2:$B$9</c:f>
              <c:numCache>
                <c:formatCode>0.00%</c:formatCode>
                <c:ptCount val="8"/>
                <c:pt idx="0">
                  <c:v>0.17400000000000004</c:v>
                </c:pt>
                <c:pt idx="1">
                  <c:v>0.39100000000000135</c:v>
                </c:pt>
                <c:pt idx="2">
                  <c:v>0.58299999999999996</c:v>
                </c:pt>
                <c:pt idx="3">
                  <c:v>0.52200000000000002</c:v>
                </c:pt>
                <c:pt idx="4" formatCode="0%">
                  <c:v>0.4</c:v>
                </c:pt>
                <c:pt idx="5">
                  <c:v>0.37500000000000111</c:v>
                </c:pt>
                <c:pt idx="6">
                  <c:v>0.57099999999999995</c:v>
                </c:pt>
                <c:pt idx="7">
                  <c:v>0.33300000000000146</c:v>
                </c:pt>
              </c:numCache>
            </c:numRef>
          </c:val>
          <c:extLst xmlns:c16r2="http://schemas.microsoft.com/office/drawing/2015/06/chart">
            <c:ext xmlns:c16="http://schemas.microsoft.com/office/drawing/2014/chart" uri="{C3380CC4-5D6E-409C-BE32-E72D297353CC}">
              <c16:uniqueId val="{00000000-9A77-4DDB-A756-A41C4F94BD74}"/>
            </c:ext>
          </c:extLst>
        </c:ser>
        <c:ser>
          <c:idx val="1"/>
          <c:order val="1"/>
          <c:tx>
            <c:strRef>
              <c:f>Аркуш3!$C$1</c:f>
              <c:strCache>
                <c:ptCount val="1"/>
                <c:pt idx="0">
                  <c:v>Достатній рівень</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Аркуш3!$C$2:$C$9</c:f>
              <c:numCache>
                <c:formatCode>0.00%</c:formatCode>
                <c:ptCount val="8"/>
                <c:pt idx="0">
                  <c:v>0.47800000000000031</c:v>
                </c:pt>
                <c:pt idx="1">
                  <c:v>0.39100000000000135</c:v>
                </c:pt>
                <c:pt idx="2">
                  <c:v>0.33300000000000146</c:v>
                </c:pt>
                <c:pt idx="3">
                  <c:v>0.34800000000000031</c:v>
                </c:pt>
                <c:pt idx="4" formatCode="0%">
                  <c:v>0.60000000000000064</c:v>
                </c:pt>
                <c:pt idx="5">
                  <c:v>0.37500000000000111</c:v>
                </c:pt>
                <c:pt idx="6">
                  <c:v>0.35700000000000032</c:v>
                </c:pt>
                <c:pt idx="7">
                  <c:v>0.61900000000000222</c:v>
                </c:pt>
              </c:numCache>
            </c:numRef>
          </c:val>
          <c:extLst xmlns:c16r2="http://schemas.microsoft.com/office/drawing/2015/06/chart">
            <c:ext xmlns:c16="http://schemas.microsoft.com/office/drawing/2014/chart" uri="{C3380CC4-5D6E-409C-BE32-E72D297353CC}">
              <c16:uniqueId val="{00000001-9A77-4DDB-A756-A41C4F94BD74}"/>
            </c:ext>
          </c:extLst>
        </c:ser>
        <c:ser>
          <c:idx val="2"/>
          <c:order val="2"/>
          <c:tx>
            <c:strRef>
              <c:f>Аркуш3!$D$1</c:f>
              <c:strCache>
                <c:ptCount val="1"/>
                <c:pt idx="0">
                  <c:v>Середній рівень</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Аркуш3!$D$2:$D$9</c:f>
              <c:numCache>
                <c:formatCode>0.00%</c:formatCode>
                <c:ptCount val="8"/>
                <c:pt idx="0">
                  <c:v>0.17400000000000004</c:v>
                </c:pt>
                <c:pt idx="1">
                  <c:v>0.17400000000000004</c:v>
                </c:pt>
                <c:pt idx="2">
                  <c:v>8.3000000000000046E-2</c:v>
                </c:pt>
                <c:pt idx="3" formatCode="0%">
                  <c:v>0.13</c:v>
                </c:pt>
                <c:pt idx="4" formatCode="0%">
                  <c:v>0</c:v>
                </c:pt>
                <c:pt idx="5" formatCode="0%">
                  <c:v>0.25</c:v>
                </c:pt>
                <c:pt idx="6">
                  <c:v>7.0999999999999994E-2</c:v>
                </c:pt>
                <c:pt idx="7">
                  <c:v>4.8000000000000001E-2</c:v>
                </c:pt>
              </c:numCache>
            </c:numRef>
          </c:val>
          <c:extLst xmlns:c16r2="http://schemas.microsoft.com/office/drawing/2015/06/chart">
            <c:ext xmlns:c16="http://schemas.microsoft.com/office/drawing/2014/chart" uri="{C3380CC4-5D6E-409C-BE32-E72D297353CC}">
              <c16:uniqueId val="{00000002-9A77-4DDB-A756-A41C4F94BD74}"/>
            </c:ext>
          </c:extLst>
        </c:ser>
        <c:ser>
          <c:idx val="3"/>
          <c:order val="3"/>
          <c:tx>
            <c:strRef>
              <c:f>Аркуш3!$E$1</c:f>
              <c:strCache>
                <c:ptCount val="1"/>
                <c:pt idx="0">
                  <c:v>Початковий рівень</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Аркуш3!$E$2:$E$9</c:f>
              <c:numCache>
                <c:formatCode>0%</c:formatCode>
                <c:ptCount val="8"/>
                <c:pt idx="0" formatCode="0.00%">
                  <c:v>8.7000000000000022E-2</c:v>
                </c:pt>
                <c:pt idx="1">
                  <c:v>0</c:v>
                </c:pt>
                <c:pt idx="2">
                  <c:v>0</c:v>
                </c:pt>
                <c:pt idx="3">
                  <c:v>0</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3-9A77-4DDB-A756-A41C4F94BD74}"/>
            </c:ext>
          </c:extLst>
        </c:ser>
        <c:ser>
          <c:idx val="4"/>
          <c:order val="4"/>
          <c:tx>
            <c:strRef>
              <c:f>Аркуш3!$F$1</c:f>
              <c:strCache>
                <c:ptCount val="1"/>
                <c:pt idx="0">
                  <c:v>% якості</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Аркуш3!$F$2:$F$9</c:f>
              <c:numCache>
                <c:formatCode>0.00%</c:formatCode>
                <c:ptCount val="8"/>
                <c:pt idx="0">
                  <c:v>0.65200000000000291</c:v>
                </c:pt>
                <c:pt idx="1">
                  <c:v>0.78300000000000003</c:v>
                </c:pt>
                <c:pt idx="2">
                  <c:v>0.91700000000000004</c:v>
                </c:pt>
                <c:pt idx="3" formatCode="0%">
                  <c:v>0.87000000000000222</c:v>
                </c:pt>
                <c:pt idx="4" formatCode="0%">
                  <c:v>1</c:v>
                </c:pt>
                <c:pt idx="5" formatCode="0%">
                  <c:v>0.75000000000000233</c:v>
                </c:pt>
                <c:pt idx="6">
                  <c:v>0.92900000000000005</c:v>
                </c:pt>
                <c:pt idx="7">
                  <c:v>0.95200000000000062</c:v>
                </c:pt>
              </c:numCache>
            </c:numRef>
          </c:val>
          <c:extLst xmlns:c16r2="http://schemas.microsoft.com/office/drawing/2015/06/chart">
            <c:ext xmlns:c16="http://schemas.microsoft.com/office/drawing/2014/chart" uri="{C3380CC4-5D6E-409C-BE32-E72D297353CC}">
              <c16:uniqueId val="{00000004-9A77-4DDB-A756-A41C4F94BD74}"/>
            </c:ext>
          </c:extLst>
        </c:ser>
        <c:ser>
          <c:idx val="5"/>
          <c:order val="5"/>
          <c:tx>
            <c:strRef>
              <c:f>Аркуш3!$G$1</c:f>
              <c:strCache>
                <c:ptCount val="1"/>
                <c:pt idx="0">
                  <c:v>% успішності</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Аркуш3!$G$2:$G$9</c:f>
              <c:numCache>
                <c:formatCode>0%</c:formatCode>
                <c:ptCount val="8"/>
                <c:pt idx="0" formatCode="0.00%">
                  <c:v>0.82600000000000062</c:v>
                </c:pt>
                <c:pt idx="1">
                  <c:v>1</c:v>
                </c:pt>
                <c:pt idx="2">
                  <c:v>1</c:v>
                </c:pt>
                <c:pt idx="3">
                  <c:v>1</c:v>
                </c:pt>
                <c:pt idx="4">
                  <c:v>1</c:v>
                </c:pt>
                <c:pt idx="5">
                  <c:v>1</c:v>
                </c:pt>
                <c:pt idx="6">
                  <c:v>1</c:v>
                </c:pt>
                <c:pt idx="7">
                  <c:v>1</c:v>
                </c:pt>
              </c:numCache>
            </c:numRef>
          </c:val>
          <c:extLst xmlns:c16r2="http://schemas.microsoft.com/office/drawing/2015/06/chart">
            <c:ext xmlns:c16="http://schemas.microsoft.com/office/drawing/2014/chart" uri="{C3380CC4-5D6E-409C-BE32-E72D297353CC}">
              <c16:uniqueId val="{00000005-9A77-4DDB-A756-A41C4F94BD74}"/>
            </c:ext>
          </c:extLst>
        </c:ser>
        <c:axId val="165926016"/>
        <c:axId val="165927552"/>
      </c:barChart>
      <c:catAx>
        <c:axId val="165926016"/>
        <c:scaling>
          <c:orientation val="minMax"/>
        </c:scaling>
        <c:axPos val="b"/>
        <c:numFmt formatCode="General" sourceLinked="0"/>
        <c:majorTickMark val="none"/>
        <c:tickLblPos val="nextTo"/>
        <c:txPr>
          <a:bodyPr/>
          <a:lstStyle/>
          <a:p>
            <a:pPr>
              <a:defRPr lang="en-US"/>
            </a:pPr>
            <a:endParaRPr lang="ru-RU"/>
          </a:p>
        </c:txPr>
        <c:crossAx val="165927552"/>
        <c:crosses val="autoZero"/>
        <c:auto val="1"/>
        <c:lblAlgn val="ctr"/>
        <c:lblOffset val="100"/>
      </c:catAx>
      <c:valAx>
        <c:axId val="165927552"/>
        <c:scaling>
          <c:orientation val="minMax"/>
        </c:scaling>
        <c:axPos val="l"/>
        <c:majorGridlines/>
        <c:numFmt formatCode="0.00%" sourceLinked="1"/>
        <c:majorTickMark val="none"/>
        <c:tickLblPos val="nextTo"/>
        <c:txPr>
          <a:bodyPr/>
          <a:lstStyle/>
          <a:p>
            <a:pPr>
              <a:defRPr lang="en-US"/>
            </a:pPr>
            <a:endParaRPr lang="ru-RU"/>
          </a:p>
        </c:txPr>
        <c:crossAx val="165926016"/>
        <c:crosses val="autoZero"/>
        <c:crossBetween val="between"/>
      </c:valAx>
    </c:plotArea>
    <c:legend>
      <c:legendPos val="r"/>
      <c:txPr>
        <a:bodyPr/>
        <a:lstStyle/>
        <a:p>
          <a:pPr>
            <a:defRPr lang="en-US"/>
          </a:pPr>
          <a:endParaRPr lang="ru-RU"/>
        </a:p>
      </c:txPr>
    </c:legend>
    <c:plotVisOnly val="1"/>
    <c:dispBlanksAs val="gap"/>
  </c:chart>
  <c:externalData r:id="rId2"/>
</c:chartSpace>
</file>

<file path=word/charts/chart5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lang="en-US"/>
            </a:pPr>
            <a:r>
              <a:rPr lang="uk-UA" sz="1400">
                <a:latin typeface="Times New Roman" panose="02020603050405020304" pitchFamily="18" charset="0"/>
                <a:cs typeface="Times New Roman" panose="02020603050405020304" pitchFamily="18" charset="0"/>
              </a:rPr>
              <a:t>Моніторинг</a:t>
            </a:r>
            <a:r>
              <a:rPr lang="uk-UA" sz="1400" baseline="0">
                <a:latin typeface="Times New Roman" panose="02020603050405020304" pitchFamily="18" charset="0"/>
                <a:cs typeface="Times New Roman" panose="02020603050405020304" pitchFamily="18" charset="0"/>
              </a:rPr>
              <a:t> рівня навчальних досягнень здобувачів освіти з говоріння з англійської мови за </a:t>
            </a:r>
            <a:r>
              <a:rPr lang="en-US" sz="1400" baseline="0">
                <a:latin typeface="Times New Roman" panose="02020603050405020304" pitchFamily="18" charset="0"/>
                <a:cs typeface="Times New Roman" panose="02020603050405020304" pitchFamily="18" charset="0"/>
              </a:rPr>
              <a:t>II</a:t>
            </a:r>
            <a:r>
              <a:rPr lang="uk-UA" sz="1400" baseline="0">
                <a:latin typeface="Times New Roman" panose="02020603050405020304" pitchFamily="18" charset="0"/>
                <a:cs typeface="Times New Roman" panose="02020603050405020304" pitchFamily="18" charset="0"/>
              </a:rPr>
              <a:t> семестр 2020-2021 н.р.</a:t>
            </a:r>
            <a:endParaRPr lang="uk-UA" sz="1400">
              <a:latin typeface="Times New Roman" panose="02020603050405020304" pitchFamily="18" charset="0"/>
              <a:cs typeface="Times New Roman" panose="02020603050405020304" pitchFamily="18" charset="0"/>
            </a:endParaRPr>
          </a:p>
        </c:rich>
      </c:tx>
    </c:title>
    <c:plotArea>
      <c:layout/>
      <c:barChart>
        <c:barDir val="col"/>
        <c:grouping val="clustered"/>
        <c:ser>
          <c:idx val="6"/>
          <c:order val="6"/>
          <c:tx>
            <c:strRef>
              <c:f>Аркуш4!$B$1</c:f>
            </c:strRef>
          </c:tx>
          <c:cat>
            <c:multiLvlStrRef>
              <c:f>Аркуш4!$A$2:$A$9</c:f>
            </c:multiLvlStrRef>
          </c:cat>
          <c:val>
            <c:numRef>
              <c:f>Аркуш4!$B$2:$B$9</c:f>
            </c:numRef>
          </c:val>
          <c:extLst xmlns:c16r2="http://schemas.microsoft.com/office/drawing/2015/06/chart">
            <c:ext xmlns:c16="http://schemas.microsoft.com/office/drawing/2014/chart" uri="{C3380CC4-5D6E-409C-BE32-E72D297353CC}">
              <c16:uniqueId val="{00000000-3043-42F2-AF22-390C0DE81E5C}"/>
            </c:ext>
          </c:extLst>
        </c:ser>
        <c:ser>
          <c:idx val="7"/>
          <c:order val="7"/>
          <c:tx>
            <c:strRef>
              <c:f>Аркуш4!$C$1</c:f>
            </c:strRef>
          </c:tx>
          <c:cat>
            <c:multiLvlStrRef>
              <c:f>Аркуш4!$A$2:$A$9</c:f>
            </c:multiLvlStrRef>
          </c:cat>
          <c:val>
            <c:numRef>
              <c:f>Аркуш4!$C$2:$C$9</c:f>
            </c:numRef>
          </c:val>
          <c:extLst xmlns:c16r2="http://schemas.microsoft.com/office/drawing/2015/06/chart">
            <c:ext xmlns:c16="http://schemas.microsoft.com/office/drawing/2014/chart" uri="{C3380CC4-5D6E-409C-BE32-E72D297353CC}">
              <c16:uniqueId val="{00000001-3043-42F2-AF22-390C0DE81E5C}"/>
            </c:ext>
          </c:extLst>
        </c:ser>
        <c:ser>
          <c:idx val="8"/>
          <c:order val="8"/>
          <c:tx>
            <c:strRef>
              <c:f>Аркуш4!$D$1</c:f>
            </c:strRef>
          </c:tx>
          <c:cat>
            <c:multiLvlStrRef>
              <c:f>Аркуш4!$A$2:$A$9</c:f>
            </c:multiLvlStrRef>
          </c:cat>
          <c:val>
            <c:numRef>
              <c:f>Аркуш4!$D$2:$D$9</c:f>
            </c:numRef>
          </c:val>
          <c:extLst xmlns:c16r2="http://schemas.microsoft.com/office/drawing/2015/06/chart">
            <c:ext xmlns:c16="http://schemas.microsoft.com/office/drawing/2014/chart" uri="{C3380CC4-5D6E-409C-BE32-E72D297353CC}">
              <c16:uniqueId val="{00000002-3043-42F2-AF22-390C0DE81E5C}"/>
            </c:ext>
          </c:extLst>
        </c:ser>
        <c:ser>
          <c:idx val="9"/>
          <c:order val="9"/>
          <c:tx>
            <c:strRef>
              <c:f>Аркуш4!$E$1</c:f>
            </c:strRef>
          </c:tx>
          <c:cat>
            <c:multiLvlStrRef>
              <c:f>Аркуш4!$A$2:$A$9</c:f>
            </c:multiLvlStrRef>
          </c:cat>
          <c:val>
            <c:numRef>
              <c:f>Аркуш4!$E$2:$E$9</c:f>
            </c:numRef>
          </c:val>
          <c:extLst xmlns:c16r2="http://schemas.microsoft.com/office/drawing/2015/06/chart">
            <c:ext xmlns:c16="http://schemas.microsoft.com/office/drawing/2014/chart" uri="{C3380CC4-5D6E-409C-BE32-E72D297353CC}">
              <c16:uniqueId val="{00000003-3043-42F2-AF22-390C0DE81E5C}"/>
            </c:ext>
          </c:extLst>
        </c:ser>
        <c:ser>
          <c:idx val="10"/>
          <c:order val="10"/>
          <c:tx>
            <c:strRef>
              <c:f>Аркуш4!$F$1</c:f>
            </c:strRef>
          </c:tx>
          <c:cat>
            <c:multiLvlStrRef>
              <c:f>Аркуш4!$A$2:$A$9</c:f>
            </c:multiLvlStrRef>
          </c:cat>
          <c:val>
            <c:numRef>
              <c:f>Аркуш4!$F$2:$F$9</c:f>
            </c:numRef>
          </c:val>
          <c:extLst xmlns:c16r2="http://schemas.microsoft.com/office/drawing/2015/06/chart">
            <c:ext xmlns:c16="http://schemas.microsoft.com/office/drawing/2014/chart" uri="{C3380CC4-5D6E-409C-BE32-E72D297353CC}">
              <c16:uniqueId val="{00000004-3043-42F2-AF22-390C0DE81E5C}"/>
            </c:ext>
          </c:extLst>
        </c:ser>
        <c:ser>
          <c:idx val="11"/>
          <c:order val="11"/>
          <c:tx>
            <c:strRef>
              <c:f>Аркуш4!$G$1</c:f>
            </c:strRef>
          </c:tx>
          <c:cat>
            <c:multiLvlStrRef>
              <c:f>Аркуш4!$A$2:$A$9</c:f>
            </c:multiLvlStrRef>
          </c:cat>
          <c:val>
            <c:numRef>
              <c:f>Аркуш4!$G$2:$G$9</c:f>
            </c:numRef>
          </c:val>
          <c:extLst xmlns:c16r2="http://schemas.microsoft.com/office/drawing/2015/06/chart">
            <c:ext xmlns:c16="http://schemas.microsoft.com/office/drawing/2014/chart" uri="{C3380CC4-5D6E-409C-BE32-E72D297353CC}">
              <c16:uniqueId val="{00000005-3043-42F2-AF22-390C0DE81E5C}"/>
            </c:ext>
          </c:extLst>
        </c:ser>
        <c:ser>
          <c:idx val="0"/>
          <c:order val="0"/>
          <c:tx>
            <c:strRef>
              <c:f>'[Говоріння,таблиці 2021.xlsx]Аркуш4'!$B$1</c:f>
              <c:strCache>
                <c:ptCount val="1"/>
                <c:pt idx="0">
                  <c:v>Високий рівень</c:v>
                </c:pt>
              </c:strCache>
            </c:strRef>
          </c:tx>
          <c:cat>
            <c:strRef>
              <c:f>'[Говоріння,таблиці 2021.xlsx]Аркуш4'!$A$2:$A$9</c:f>
              <c:strCache>
                <c:ptCount val="8"/>
                <c:pt idx="0">
                  <c:v>5-В</c:v>
                </c:pt>
                <c:pt idx="1">
                  <c:v>6-В</c:v>
                </c:pt>
                <c:pt idx="2">
                  <c:v>7-В</c:v>
                </c:pt>
                <c:pt idx="3">
                  <c:v>8-В</c:v>
                </c:pt>
                <c:pt idx="4">
                  <c:v>9-Б</c:v>
                </c:pt>
                <c:pt idx="5">
                  <c:v>9-В</c:v>
                </c:pt>
                <c:pt idx="6">
                  <c:v>10-Б</c:v>
                </c:pt>
                <c:pt idx="7">
                  <c:v>11-Б</c:v>
                </c:pt>
              </c:strCache>
            </c:strRef>
          </c:cat>
          <c:val>
            <c:numRef>
              <c:f>'[Говоріння,таблиці 2021.xlsx]Аркуш4'!$B$2:$B$9</c:f>
              <c:numCache>
                <c:formatCode>0.00%</c:formatCode>
                <c:ptCount val="8"/>
                <c:pt idx="0">
                  <c:v>0.31800000000000112</c:v>
                </c:pt>
                <c:pt idx="1">
                  <c:v>0.38500000000000112</c:v>
                </c:pt>
                <c:pt idx="2">
                  <c:v>0.45500000000000002</c:v>
                </c:pt>
                <c:pt idx="3">
                  <c:v>0.435000000000001</c:v>
                </c:pt>
                <c:pt idx="4" formatCode="0%">
                  <c:v>0.25</c:v>
                </c:pt>
                <c:pt idx="5">
                  <c:v>0.38100000000000112</c:v>
                </c:pt>
                <c:pt idx="6">
                  <c:v>0.62500000000000211</c:v>
                </c:pt>
                <c:pt idx="7" formatCode="0%">
                  <c:v>0.30000000000000032</c:v>
                </c:pt>
              </c:numCache>
            </c:numRef>
          </c:val>
          <c:extLst xmlns:c16r2="http://schemas.microsoft.com/office/drawing/2015/06/chart">
            <c:ext xmlns:c16="http://schemas.microsoft.com/office/drawing/2014/chart" uri="{C3380CC4-5D6E-409C-BE32-E72D297353CC}">
              <c16:uniqueId val="{00000006-3043-42F2-AF22-390C0DE81E5C}"/>
            </c:ext>
          </c:extLst>
        </c:ser>
        <c:ser>
          <c:idx val="1"/>
          <c:order val="1"/>
          <c:tx>
            <c:strRef>
              <c:f>'[Говоріння,таблиці 2021.xlsx]Аркуш4'!$C$1</c:f>
              <c:strCache>
                <c:ptCount val="1"/>
                <c:pt idx="0">
                  <c:v>Достатній рівень</c:v>
                </c:pt>
              </c:strCache>
            </c:strRef>
          </c:tx>
          <c:cat>
            <c:strRef>
              <c:f>'[Говоріння,таблиці 2021.xlsx]Аркуш4'!$A$2:$A$9</c:f>
              <c:strCache>
                <c:ptCount val="8"/>
                <c:pt idx="0">
                  <c:v>5-В</c:v>
                </c:pt>
                <c:pt idx="1">
                  <c:v>6-В</c:v>
                </c:pt>
                <c:pt idx="2">
                  <c:v>7-В</c:v>
                </c:pt>
                <c:pt idx="3">
                  <c:v>8-В</c:v>
                </c:pt>
                <c:pt idx="4">
                  <c:v>9-Б</c:v>
                </c:pt>
                <c:pt idx="5">
                  <c:v>9-В</c:v>
                </c:pt>
                <c:pt idx="6">
                  <c:v>10-Б</c:v>
                </c:pt>
                <c:pt idx="7">
                  <c:v>11-Б</c:v>
                </c:pt>
              </c:strCache>
            </c:strRef>
          </c:cat>
          <c:val>
            <c:numRef>
              <c:f>'[Говоріння,таблиці 2021.xlsx]Аркуш4'!$C$2:$C$9</c:f>
              <c:numCache>
                <c:formatCode>0%</c:formatCode>
                <c:ptCount val="8"/>
                <c:pt idx="0" formatCode="0.00%">
                  <c:v>0.31800000000000112</c:v>
                </c:pt>
                <c:pt idx="1">
                  <c:v>0.5</c:v>
                </c:pt>
                <c:pt idx="2" formatCode="0.00%">
                  <c:v>0.45500000000000002</c:v>
                </c:pt>
                <c:pt idx="3" formatCode="0.00%">
                  <c:v>0.47800000000000031</c:v>
                </c:pt>
                <c:pt idx="4">
                  <c:v>0.5</c:v>
                </c:pt>
                <c:pt idx="5" formatCode="0.00%">
                  <c:v>0.42900000000000038</c:v>
                </c:pt>
                <c:pt idx="6">
                  <c:v>0.25</c:v>
                </c:pt>
                <c:pt idx="7">
                  <c:v>0.65000000000000235</c:v>
                </c:pt>
              </c:numCache>
            </c:numRef>
          </c:val>
          <c:extLst xmlns:c16r2="http://schemas.microsoft.com/office/drawing/2015/06/chart">
            <c:ext xmlns:c16="http://schemas.microsoft.com/office/drawing/2014/chart" uri="{C3380CC4-5D6E-409C-BE32-E72D297353CC}">
              <c16:uniqueId val="{00000007-3043-42F2-AF22-390C0DE81E5C}"/>
            </c:ext>
          </c:extLst>
        </c:ser>
        <c:ser>
          <c:idx val="2"/>
          <c:order val="2"/>
          <c:tx>
            <c:strRef>
              <c:f>'[Говоріння,таблиці 2021.xlsx]Аркуш4'!$D$1</c:f>
              <c:strCache>
                <c:ptCount val="1"/>
                <c:pt idx="0">
                  <c:v>Середній рівень</c:v>
                </c:pt>
              </c:strCache>
            </c:strRef>
          </c:tx>
          <c:cat>
            <c:strRef>
              <c:f>'[Говоріння,таблиці 2021.xlsx]Аркуш4'!$A$2:$A$9</c:f>
              <c:strCache>
                <c:ptCount val="8"/>
                <c:pt idx="0">
                  <c:v>5-В</c:v>
                </c:pt>
                <c:pt idx="1">
                  <c:v>6-В</c:v>
                </c:pt>
                <c:pt idx="2">
                  <c:v>7-В</c:v>
                </c:pt>
                <c:pt idx="3">
                  <c:v>8-В</c:v>
                </c:pt>
                <c:pt idx="4">
                  <c:v>9-Б</c:v>
                </c:pt>
                <c:pt idx="5">
                  <c:v>9-В</c:v>
                </c:pt>
                <c:pt idx="6">
                  <c:v>10-Б</c:v>
                </c:pt>
                <c:pt idx="7">
                  <c:v>11-Б</c:v>
                </c:pt>
              </c:strCache>
            </c:strRef>
          </c:cat>
          <c:val>
            <c:numRef>
              <c:f>'[Говоріння,таблиці 2021.xlsx]Аркуш4'!$D$2:$D$9</c:f>
              <c:numCache>
                <c:formatCode>0.00%</c:formatCode>
                <c:ptCount val="8"/>
                <c:pt idx="0">
                  <c:v>0.27300000000000002</c:v>
                </c:pt>
                <c:pt idx="1">
                  <c:v>7.6999999999999999E-2</c:v>
                </c:pt>
                <c:pt idx="2">
                  <c:v>4.5000000000000012E-2</c:v>
                </c:pt>
                <c:pt idx="3">
                  <c:v>4.3000000000000003E-2</c:v>
                </c:pt>
                <c:pt idx="4" formatCode="0%">
                  <c:v>0.25</c:v>
                </c:pt>
                <c:pt idx="5">
                  <c:v>0.14300000000000004</c:v>
                </c:pt>
                <c:pt idx="6">
                  <c:v>0.125</c:v>
                </c:pt>
                <c:pt idx="7" formatCode="0%">
                  <c:v>0.05</c:v>
                </c:pt>
              </c:numCache>
            </c:numRef>
          </c:val>
          <c:extLst xmlns:c16r2="http://schemas.microsoft.com/office/drawing/2015/06/chart">
            <c:ext xmlns:c16="http://schemas.microsoft.com/office/drawing/2014/chart" uri="{C3380CC4-5D6E-409C-BE32-E72D297353CC}">
              <c16:uniqueId val="{00000008-3043-42F2-AF22-390C0DE81E5C}"/>
            </c:ext>
          </c:extLst>
        </c:ser>
        <c:ser>
          <c:idx val="3"/>
          <c:order val="3"/>
          <c:tx>
            <c:strRef>
              <c:f>'[Говоріння,таблиці 2021.xlsx]Аркуш4'!$E$1</c:f>
              <c:strCache>
                <c:ptCount val="1"/>
                <c:pt idx="0">
                  <c:v>Початковий рівень</c:v>
                </c:pt>
              </c:strCache>
            </c:strRef>
          </c:tx>
          <c:cat>
            <c:strRef>
              <c:f>'[Говоріння,таблиці 2021.xlsx]Аркуш4'!$A$2:$A$9</c:f>
              <c:strCache>
                <c:ptCount val="8"/>
                <c:pt idx="0">
                  <c:v>5-В</c:v>
                </c:pt>
                <c:pt idx="1">
                  <c:v>6-В</c:v>
                </c:pt>
                <c:pt idx="2">
                  <c:v>7-В</c:v>
                </c:pt>
                <c:pt idx="3">
                  <c:v>8-В</c:v>
                </c:pt>
                <c:pt idx="4">
                  <c:v>9-Б</c:v>
                </c:pt>
                <c:pt idx="5">
                  <c:v>9-В</c:v>
                </c:pt>
                <c:pt idx="6">
                  <c:v>10-Б</c:v>
                </c:pt>
                <c:pt idx="7">
                  <c:v>11-Б</c:v>
                </c:pt>
              </c:strCache>
            </c:strRef>
          </c:cat>
          <c:val>
            <c:numRef>
              <c:f>'[Говоріння,таблиці 2021.xlsx]Аркуш4'!$E$2:$E$9</c:f>
              <c:numCache>
                <c:formatCode>0.00%</c:formatCode>
                <c:ptCount val="8"/>
                <c:pt idx="0">
                  <c:v>9.1000000000000025E-2</c:v>
                </c:pt>
                <c:pt idx="1">
                  <c:v>3.7999999999999999E-2</c:v>
                </c:pt>
                <c:pt idx="2">
                  <c:v>4.5000000000000012E-2</c:v>
                </c:pt>
                <c:pt idx="3">
                  <c:v>4.3000000000000003E-2</c:v>
                </c:pt>
                <c:pt idx="4" formatCode="0%">
                  <c:v>0</c:v>
                </c:pt>
                <c:pt idx="5">
                  <c:v>4.8000000000000001E-2</c:v>
                </c:pt>
                <c:pt idx="6" formatCode="0%">
                  <c:v>0</c:v>
                </c:pt>
                <c:pt idx="7" formatCode="0%">
                  <c:v>0</c:v>
                </c:pt>
              </c:numCache>
            </c:numRef>
          </c:val>
          <c:extLst xmlns:c16r2="http://schemas.microsoft.com/office/drawing/2015/06/chart">
            <c:ext xmlns:c16="http://schemas.microsoft.com/office/drawing/2014/chart" uri="{C3380CC4-5D6E-409C-BE32-E72D297353CC}">
              <c16:uniqueId val="{00000009-3043-42F2-AF22-390C0DE81E5C}"/>
            </c:ext>
          </c:extLst>
        </c:ser>
        <c:ser>
          <c:idx val="4"/>
          <c:order val="4"/>
          <c:tx>
            <c:strRef>
              <c:f>'[Говоріння,таблиці 2021.xlsx]Аркуш4'!$F$1</c:f>
              <c:strCache>
                <c:ptCount val="1"/>
                <c:pt idx="0">
                  <c:v>% якості</c:v>
                </c:pt>
              </c:strCache>
            </c:strRef>
          </c:tx>
          <c:cat>
            <c:strRef>
              <c:f>'[Говоріння,таблиці 2021.xlsx]Аркуш4'!$A$2:$A$9</c:f>
              <c:strCache>
                <c:ptCount val="8"/>
                <c:pt idx="0">
                  <c:v>5-В</c:v>
                </c:pt>
                <c:pt idx="1">
                  <c:v>6-В</c:v>
                </c:pt>
                <c:pt idx="2">
                  <c:v>7-В</c:v>
                </c:pt>
                <c:pt idx="3">
                  <c:v>8-В</c:v>
                </c:pt>
                <c:pt idx="4">
                  <c:v>9-Б</c:v>
                </c:pt>
                <c:pt idx="5">
                  <c:v>9-В</c:v>
                </c:pt>
                <c:pt idx="6">
                  <c:v>10-Б</c:v>
                </c:pt>
                <c:pt idx="7">
                  <c:v>11-Б</c:v>
                </c:pt>
              </c:strCache>
            </c:strRef>
          </c:cat>
          <c:val>
            <c:numRef>
              <c:f>'[Говоріння,таблиці 2021.xlsx]Аркуш4'!$F$2:$F$9</c:f>
              <c:numCache>
                <c:formatCode>0.00%</c:formatCode>
                <c:ptCount val="8"/>
                <c:pt idx="0">
                  <c:v>0.63600000000000223</c:v>
                </c:pt>
                <c:pt idx="1">
                  <c:v>0.88500000000000001</c:v>
                </c:pt>
                <c:pt idx="2">
                  <c:v>0.90900000000000003</c:v>
                </c:pt>
                <c:pt idx="3">
                  <c:v>0.91300000000000003</c:v>
                </c:pt>
                <c:pt idx="4" formatCode="0%">
                  <c:v>0.75000000000000211</c:v>
                </c:pt>
                <c:pt idx="5" formatCode="0%">
                  <c:v>0.81</c:v>
                </c:pt>
                <c:pt idx="6">
                  <c:v>0.87500000000000211</c:v>
                </c:pt>
                <c:pt idx="7" formatCode="0%">
                  <c:v>0.95000000000000062</c:v>
                </c:pt>
              </c:numCache>
            </c:numRef>
          </c:val>
          <c:extLst xmlns:c16r2="http://schemas.microsoft.com/office/drawing/2015/06/chart">
            <c:ext xmlns:c16="http://schemas.microsoft.com/office/drawing/2014/chart" uri="{C3380CC4-5D6E-409C-BE32-E72D297353CC}">
              <c16:uniqueId val="{0000000A-3043-42F2-AF22-390C0DE81E5C}"/>
            </c:ext>
          </c:extLst>
        </c:ser>
        <c:ser>
          <c:idx val="5"/>
          <c:order val="5"/>
          <c:tx>
            <c:strRef>
              <c:f>'[Говоріння,таблиці 2021.xlsx]Аркуш4'!$G$1</c:f>
              <c:strCache>
                <c:ptCount val="1"/>
                <c:pt idx="0">
                  <c:v>% успішності</c:v>
                </c:pt>
              </c:strCache>
            </c:strRef>
          </c:tx>
          <c:cat>
            <c:strRef>
              <c:f>'[Говоріння,таблиці 2021.xlsx]Аркуш4'!$A$2:$A$9</c:f>
              <c:strCache>
                <c:ptCount val="8"/>
                <c:pt idx="0">
                  <c:v>5-В</c:v>
                </c:pt>
                <c:pt idx="1">
                  <c:v>6-В</c:v>
                </c:pt>
                <c:pt idx="2">
                  <c:v>7-В</c:v>
                </c:pt>
                <c:pt idx="3">
                  <c:v>8-В</c:v>
                </c:pt>
                <c:pt idx="4">
                  <c:v>9-Б</c:v>
                </c:pt>
                <c:pt idx="5">
                  <c:v>9-В</c:v>
                </c:pt>
                <c:pt idx="6">
                  <c:v>10-Б</c:v>
                </c:pt>
                <c:pt idx="7">
                  <c:v>11-Б</c:v>
                </c:pt>
              </c:strCache>
            </c:strRef>
          </c:cat>
          <c:val>
            <c:numRef>
              <c:f>'[Говоріння,таблиці 2021.xlsx]Аркуш4'!$G$2:$G$9</c:f>
              <c:numCache>
                <c:formatCode>0.00%</c:formatCode>
                <c:ptCount val="8"/>
                <c:pt idx="0">
                  <c:v>0.90900000000000003</c:v>
                </c:pt>
                <c:pt idx="1">
                  <c:v>0.96200000000000063</c:v>
                </c:pt>
                <c:pt idx="2">
                  <c:v>0.95500000000000063</c:v>
                </c:pt>
                <c:pt idx="3">
                  <c:v>0.95700000000000063</c:v>
                </c:pt>
                <c:pt idx="4" formatCode="0%">
                  <c:v>1</c:v>
                </c:pt>
                <c:pt idx="5">
                  <c:v>0.95200000000000062</c:v>
                </c:pt>
                <c:pt idx="6" formatCode="0%">
                  <c:v>1</c:v>
                </c:pt>
                <c:pt idx="7" formatCode="0%">
                  <c:v>1</c:v>
                </c:pt>
              </c:numCache>
            </c:numRef>
          </c:val>
          <c:extLst xmlns:c16r2="http://schemas.microsoft.com/office/drawing/2015/06/chart">
            <c:ext xmlns:c16="http://schemas.microsoft.com/office/drawing/2014/chart" uri="{C3380CC4-5D6E-409C-BE32-E72D297353CC}">
              <c16:uniqueId val="{0000000B-3043-42F2-AF22-390C0DE81E5C}"/>
            </c:ext>
          </c:extLst>
        </c:ser>
        <c:axId val="165986304"/>
        <c:axId val="165987840"/>
      </c:barChart>
      <c:catAx>
        <c:axId val="165986304"/>
        <c:scaling>
          <c:orientation val="minMax"/>
        </c:scaling>
        <c:axPos val="b"/>
        <c:numFmt formatCode="General" sourceLinked="0"/>
        <c:majorTickMark val="none"/>
        <c:tickLblPos val="nextTo"/>
        <c:txPr>
          <a:bodyPr/>
          <a:lstStyle/>
          <a:p>
            <a:pPr>
              <a:defRPr lang="en-US"/>
            </a:pPr>
            <a:endParaRPr lang="ru-RU"/>
          </a:p>
        </c:txPr>
        <c:crossAx val="165987840"/>
        <c:crosses val="autoZero"/>
        <c:auto val="1"/>
        <c:lblAlgn val="ctr"/>
        <c:lblOffset val="100"/>
      </c:catAx>
      <c:valAx>
        <c:axId val="165987840"/>
        <c:scaling>
          <c:orientation val="minMax"/>
        </c:scaling>
        <c:axPos val="l"/>
        <c:majorGridlines/>
        <c:numFmt formatCode="0.00%" sourceLinked="1"/>
        <c:majorTickMark val="none"/>
        <c:tickLblPos val="nextTo"/>
        <c:txPr>
          <a:bodyPr/>
          <a:lstStyle/>
          <a:p>
            <a:pPr>
              <a:defRPr lang="en-US"/>
            </a:pPr>
            <a:endParaRPr lang="ru-RU"/>
          </a:p>
        </c:txPr>
        <c:crossAx val="165986304"/>
        <c:crosses val="autoZero"/>
        <c:crossBetween val="between"/>
      </c:valAx>
    </c:plotArea>
    <c:legend>
      <c:legendPos val="r"/>
      <c:txPr>
        <a:bodyPr/>
        <a:lstStyle/>
        <a:p>
          <a:pPr>
            <a:defRPr lang="en-US"/>
          </a:pPr>
          <a:endParaRPr lang="ru-RU"/>
        </a:p>
      </c:txPr>
    </c:legend>
    <c:plotVisOnly val="1"/>
    <c:dispBlanksAs val="gap"/>
  </c:chart>
  <c:externalData r:id="rId1"/>
</c:chartSpace>
</file>

<file path=word/charts/chart5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uk-UA" sz="1400">
                <a:latin typeface="Times New Roman" panose="02020603050405020304" pitchFamily="18" charset="0"/>
                <a:cs typeface="Times New Roman" panose="02020603050405020304" pitchFamily="18" charset="0"/>
              </a:rPr>
              <a:t>Моніторинг рівня навчальних досягнень здобувачів освіти з письма з іспанської мови за </a:t>
            </a:r>
            <a:r>
              <a:rPr lang="en-US" sz="1400">
                <a:latin typeface="Times New Roman" panose="02020603050405020304" pitchFamily="18" charset="0"/>
                <a:cs typeface="Times New Roman" panose="02020603050405020304" pitchFamily="18" charset="0"/>
              </a:rPr>
              <a:t>I</a:t>
            </a:r>
            <a:r>
              <a:rPr lang="uk-UA" sz="1400">
                <a:latin typeface="Times New Roman" panose="02020603050405020304" pitchFamily="18" charset="0"/>
                <a:cs typeface="Times New Roman" panose="02020603050405020304" pitchFamily="18" charset="0"/>
              </a:rPr>
              <a:t> семестр 2020-2021 н.р.</a:t>
            </a:r>
          </a:p>
        </c:rich>
      </c:tx>
    </c:title>
    <c:plotArea>
      <c:layout/>
      <c:barChart>
        <c:barDir val="col"/>
        <c:grouping val="clustered"/>
        <c:ser>
          <c:idx val="0"/>
          <c:order val="0"/>
          <c:tx>
            <c:strRef>
              <c:f>Аркуш1!$B$1</c:f>
              <c:strCache>
                <c:ptCount val="1"/>
                <c:pt idx="0">
                  <c:v>Високий рівень</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Аркуш1!$B$2:$B$13</c:f>
              <c:numCache>
                <c:formatCode>0%</c:formatCode>
                <c:ptCount val="12"/>
                <c:pt idx="0" formatCode="0.00%">
                  <c:v>0.16700000000000001</c:v>
                </c:pt>
                <c:pt idx="1">
                  <c:v>0.24000000000000021</c:v>
                </c:pt>
                <c:pt idx="2" formatCode="0.00%">
                  <c:v>0.21400000000000041</c:v>
                </c:pt>
                <c:pt idx="3">
                  <c:v>0.30000000000000032</c:v>
                </c:pt>
                <c:pt idx="4">
                  <c:v>0.28000000000000008</c:v>
                </c:pt>
                <c:pt idx="5">
                  <c:v>0.24000000000000021</c:v>
                </c:pt>
                <c:pt idx="6" formatCode="0.00%">
                  <c:v>0.48100000000000032</c:v>
                </c:pt>
                <c:pt idx="7">
                  <c:v>0.25</c:v>
                </c:pt>
                <c:pt idx="8">
                  <c:v>8.0000000000000043E-2</c:v>
                </c:pt>
                <c:pt idx="9" formatCode="0.00%">
                  <c:v>0.14300000000000004</c:v>
                </c:pt>
                <c:pt idx="10" formatCode="0.00%">
                  <c:v>0.16700000000000001</c:v>
                </c:pt>
                <c:pt idx="11">
                  <c:v>0.1</c:v>
                </c:pt>
              </c:numCache>
            </c:numRef>
          </c:val>
        </c:ser>
        <c:ser>
          <c:idx val="1"/>
          <c:order val="1"/>
          <c:tx>
            <c:strRef>
              <c:f>Аркуш1!$C$1</c:f>
              <c:strCache>
                <c:ptCount val="1"/>
                <c:pt idx="0">
                  <c:v>Достатній рівень</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Аркуш1!$C$2:$C$13</c:f>
              <c:numCache>
                <c:formatCode>0%</c:formatCode>
                <c:ptCount val="12"/>
                <c:pt idx="0" formatCode="0.00%">
                  <c:v>0.66700000000000226</c:v>
                </c:pt>
                <c:pt idx="1">
                  <c:v>0.56000000000000005</c:v>
                </c:pt>
                <c:pt idx="2">
                  <c:v>0.5</c:v>
                </c:pt>
                <c:pt idx="3">
                  <c:v>0.4</c:v>
                </c:pt>
                <c:pt idx="4">
                  <c:v>0.28000000000000008</c:v>
                </c:pt>
                <c:pt idx="5">
                  <c:v>0.60000000000000064</c:v>
                </c:pt>
                <c:pt idx="6" formatCode="0.00%">
                  <c:v>0.14800000000000021</c:v>
                </c:pt>
                <c:pt idx="7">
                  <c:v>0.25</c:v>
                </c:pt>
                <c:pt idx="8">
                  <c:v>0.48000000000000032</c:v>
                </c:pt>
                <c:pt idx="9" formatCode="0.00%">
                  <c:v>0.28600000000000031</c:v>
                </c:pt>
                <c:pt idx="10" formatCode="0.00%">
                  <c:v>0.27800000000000002</c:v>
                </c:pt>
                <c:pt idx="11">
                  <c:v>0.4</c:v>
                </c:pt>
              </c:numCache>
            </c:numRef>
          </c:val>
        </c:ser>
        <c:ser>
          <c:idx val="2"/>
          <c:order val="2"/>
          <c:tx>
            <c:strRef>
              <c:f>Аркуш1!$D$1</c:f>
              <c:strCache>
                <c:ptCount val="1"/>
                <c:pt idx="0">
                  <c:v>Середній рівень</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Аркуш1!$D$2:$D$13</c:f>
              <c:numCache>
                <c:formatCode>0%</c:formatCode>
                <c:ptCount val="12"/>
                <c:pt idx="0" formatCode="0.00%">
                  <c:v>0.111</c:v>
                </c:pt>
                <c:pt idx="1">
                  <c:v>0.16</c:v>
                </c:pt>
                <c:pt idx="2" formatCode="0.00%">
                  <c:v>0.21400000000000041</c:v>
                </c:pt>
                <c:pt idx="3" formatCode="0.00%">
                  <c:v>0.23300000000000001</c:v>
                </c:pt>
                <c:pt idx="4">
                  <c:v>0.44</c:v>
                </c:pt>
                <c:pt idx="5">
                  <c:v>8.0000000000000043E-2</c:v>
                </c:pt>
                <c:pt idx="6" formatCode="0.00%">
                  <c:v>0.18500000000000041</c:v>
                </c:pt>
                <c:pt idx="7">
                  <c:v>0.5</c:v>
                </c:pt>
                <c:pt idx="8">
                  <c:v>0.4</c:v>
                </c:pt>
                <c:pt idx="9" formatCode="0.00%">
                  <c:v>0.28600000000000031</c:v>
                </c:pt>
                <c:pt idx="10" formatCode="0.00%">
                  <c:v>0.38900000000000101</c:v>
                </c:pt>
                <c:pt idx="11">
                  <c:v>0.30000000000000032</c:v>
                </c:pt>
              </c:numCache>
            </c:numRef>
          </c:val>
        </c:ser>
        <c:ser>
          <c:idx val="3"/>
          <c:order val="3"/>
          <c:tx>
            <c:strRef>
              <c:f>Аркуш1!$E$1</c:f>
              <c:strCache>
                <c:ptCount val="1"/>
                <c:pt idx="0">
                  <c:v>Початковий рівень</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Аркуш1!$E$2:$E$13</c:f>
              <c:numCache>
                <c:formatCode>0%</c:formatCode>
                <c:ptCount val="12"/>
                <c:pt idx="0" formatCode="0.00%">
                  <c:v>5.6000000000000001E-2</c:v>
                </c:pt>
                <c:pt idx="1">
                  <c:v>4.0000000000000022E-2</c:v>
                </c:pt>
                <c:pt idx="2" formatCode="0.00%">
                  <c:v>7.0999999999999994E-2</c:v>
                </c:pt>
                <c:pt idx="3" formatCode="0.00%">
                  <c:v>6.7000000000000004E-2</c:v>
                </c:pt>
                <c:pt idx="4">
                  <c:v>0</c:v>
                </c:pt>
                <c:pt idx="5">
                  <c:v>8.0000000000000043E-2</c:v>
                </c:pt>
                <c:pt idx="6" formatCode="0.00%">
                  <c:v>0.18500000000000041</c:v>
                </c:pt>
                <c:pt idx="7">
                  <c:v>0</c:v>
                </c:pt>
                <c:pt idx="8">
                  <c:v>4.0000000000000022E-2</c:v>
                </c:pt>
                <c:pt idx="9" formatCode="0.00%">
                  <c:v>0.28600000000000031</c:v>
                </c:pt>
                <c:pt idx="10" formatCode="0.00%">
                  <c:v>0.16700000000000001</c:v>
                </c:pt>
                <c:pt idx="11">
                  <c:v>0.2</c:v>
                </c:pt>
              </c:numCache>
            </c:numRef>
          </c:val>
        </c:ser>
        <c:ser>
          <c:idx val="4"/>
          <c:order val="4"/>
          <c:tx>
            <c:strRef>
              <c:f>Аркуш1!$F$1</c:f>
              <c:strCache>
                <c:ptCount val="1"/>
                <c:pt idx="0">
                  <c:v>% якості</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Аркуш1!$F$2:$F$13</c:f>
              <c:numCache>
                <c:formatCode>0%</c:formatCode>
                <c:ptCount val="12"/>
                <c:pt idx="0" formatCode="0.00%">
                  <c:v>0.83300000000000063</c:v>
                </c:pt>
                <c:pt idx="1">
                  <c:v>0.8</c:v>
                </c:pt>
                <c:pt idx="2" formatCode="0.00%">
                  <c:v>0.71400000000000063</c:v>
                </c:pt>
                <c:pt idx="3">
                  <c:v>0.70000000000000062</c:v>
                </c:pt>
                <c:pt idx="4">
                  <c:v>0.56000000000000005</c:v>
                </c:pt>
                <c:pt idx="5">
                  <c:v>0.84000000000000064</c:v>
                </c:pt>
                <c:pt idx="6">
                  <c:v>0.630000000000002</c:v>
                </c:pt>
                <c:pt idx="7">
                  <c:v>0.5</c:v>
                </c:pt>
                <c:pt idx="8">
                  <c:v>0.56000000000000005</c:v>
                </c:pt>
                <c:pt idx="9" formatCode="0.00%">
                  <c:v>0.42900000000000038</c:v>
                </c:pt>
                <c:pt idx="10" formatCode="0.00%">
                  <c:v>0.44400000000000001</c:v>
                </c:pt>
                <c:pt idx="11">
                  <c:v>0.5</c:v>
                </c:pt>
              </c:numCache>
            </c:numRef>
          </c:val>
        </c:ser>
        <c:ser>
          <c:idx val="5"/>
          <c:order val="5"/>
          <c:tx>
            <c:strRef>
              <c:f>Аркуш1!$G$1</c:f>
              <c:strCache>
                <c:ptCount val="1"/>
                <c:pt idx="0">
                  <c:v>% успішності</c:v>
                </c:pt>
              </c:strCache>
            </c:strRef>
          </c:tx>
          <c:cat>
            <c:strRef>
              <c:f>Аркуш1!$A$2:$A$13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Аркуш1!$G$2:$G$13</c:f>
              <c:numCache>
                <c:formatCode>0%</c:formatCode>
                <c:ptCount val="12"/>
                <c:pt idx="0" formatCode="0.00%">
                  <c:v>0.94399999999999995</c:v>
                </c:pt>
                <c:pt idx="1">
                  <c:v>0.96000000000000063</c:v>
                </c:pt>
                <c:pt idx="2" formatCode="0.00%">
                  <c:v>0.92900000000000005</c:v>
                </c:pt>
                <c:pt idx="3" formatCode="0.00%">
                  <c:v>0.93300000000000005</c:v>
                </c:pt>
                <c:pt idx="4">
                  <c:v>1</c:v>
                </c:pt>
                <c:pt idx="5">
                  <c:v>0.92</c:v>
                </c:pt>
                <c:pt idx="6" formatCode="0.00%">
                  <c:v>0.81499999999999995</c:v>
                </c:pt>
                <c:pt idx="7">
                  <c:v>1</c:v>
                </c:pt>
                <c:pt idx="8">
                  <c:v>0.96000000000000063</c:v>
                </c:pt>
                <c:pt idx="9" formatCode="0.00%">
                  <c:v>0.71400000000000063</c:v>
                </c:pt>
                <c:pt idx="10" formatCode="0.00%">
                  <c:v>0.83300000000000063</c:v>
                </c:pt>
                <c:pt idx="11">
                  <c:v>0.8</c:v>
                </c:pt>
              </c:numCache>
            </c:numRef>
          </c:val>
        </c:ser>
        <c:axId val="168919040"/>
        <c:axId val="168920576"/>
      </c:barChart>
      <c:catAx>
        <c:axId val="168919040"/>
        <c:scaling>
          <c:orientation val="minMax"/>
        </c:scaling>
        <c:axPos val="b"/>
        <c:numFmt formatCode="General" sourceLinked="0"/>
        <c:majorTickMark val="none"/>
        <c:tickLblPos val="nextTo"/>
        <c:crossAx val="168920576"/>
        <c:crosses val="autoZero"/>
        <c:auto val="1"/>
        <c:lblAlgn val="ctr"/>
        <c:lblOffset val="100"/>
      </c:catAx>
      <c:valAx>
        <c:axId val="168920576"/>
        <c:scaling>
          <c:orientation val="minMax"/>
        </c:scaling>
        <c:axPos val="l"/>
        <c:majorGridlines/>
        <c:numFmt formatCode="0.00%" sourceLinked="1"/>
        <c:majorTickMark val="none"/>
        <c:tickLblPos val="nextTo"/>
        <c:crossAx val="168919040"/>
        <c:crosses val="autoZero"/>
        <c:crossBetween val="between"/>
      </c:valAx>
    </c:plotArea>
    <c:legend>
      <c:legendPos val="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7231199758566779E-2"/>
          <c:y val="6.0247331046809384E-2"/>
          <c:w val="0.90479404360169635"/>
          <c:h val="0.70164948453608933"/>
        </c:manualLayout>
      </c:layout>
      <c:barChart>
        <c:barDir val="col"/>
        <c:grouping val="clustered"/>
        <c:ser>
          <c:idx val="0"/>
          <c:order val="0"/>
          <c:tx>
            <c:strRef>
              <c:f>Лист1!$B$1</c:f>
              <c:strCache>
                <c:ptCount val="1"/>
                <c:pt idx="0">
                  <c:v> Початковий рівень</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Лист1!$B$2:$B$20</c:f>
              <c:numCache>
                <c:formatCode>General</c:formatCode>
                <c:ptCount val="19"/>
                <c:pt idx="0">
                  <c:v>0</c:v>
                </c:pt>
                <c:pt idx="1">
                  <c:v>3</c:v>
                </c:pt>
                <c:pt idx="2">
                  <c:v>3</c:v>
                </c:pt>
                <c:pt idx="3">
                  <c:v>10</c:v>
                </c:pt>
                <c:pt idx="4">
                  <c:v>12</c:v>
                </c:pt>
                <c:pt idx="5">
                  <c:v>13</c:v>
                </c:pt>
                <c:pt idx="6">
                  <c:v>11</c:v>
                </c:pt>
                <c:pt idx="7">
                  <c:v>0</c:v>
                </c:pt>
                <c:pt idx="8">
                  <c:v>4</c:v>
                </c:pt>
                <c:pt idx="9">
                  <c:v>3</c:v>
                </c:pt>
                <c:pt idx="10">
                  <c:v>3</c:v>
                </c:pt>
                <c:pt idx="11">
                  <c:v>7</c:v>
                </c:pt>
                <c:pt idx="12">
                  <c:v>3</c:v>
                </c:pt>
                <c:pt idx="13">
                  <c:v>40</c:v>
                </c:pt>
                <c:pt idx="14">
                  <c:v>7</c:v>
                </c:pt>
                <c:pt idx="15">
                  <c:v>13</c:v>
                </c:pt>
                <c:pt idx="16">
                  <c:v>5</c:v>
                </c:pt>
                <c:pt idx="17">
                  <c:v>0</c:v>
                </c:pt>
                <c:pt idx="18">
                  <c:v>4</c:v>
                </c:pt>
              </c:numCache>
            </c:numRef>
          </c:val>
        </c:ser>
        <c:ser>
          <c:idx val="1"/>
          <c:order val="1"/>
          <c:tx>
            <c:strRef>
              <c:f>Лист1!$C$1</c:f>
              <c:strCache>
                <c:ptCount val="1"/>
                <c:pt idx="0">
                  <c:v>Середній рівень</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Лист1!$C$2:$C$20</c:f>
              <c:numCache>
                <c:formatCode>General</c:formatCode>
                <c:ptCount val="19"/>
                <c:pt idx="0">
                  <c:v>59</c:v>
                </c:pt>
                <c:pt idx="1">
                  <c:v>24</c:v>
                </c:pt>
                <c:pt idx="2">
                  <c:v>37</c:v>
                </c:pt>
                <c:pt idx="3">
                  <c:v>26</c:v>
                </c:pt>
                <c:pt idx="4">
                  <c:v>18</c:v>
                </c:pt>
                <c:pt idx="5">
                  <c:v>35</c:v>
                </c:pt>
                <c:pt idx="6">
                  <c:v>38</c:v>
                </c:pt>
                <c:pt idx="7">
                  <c:v>27</c:v>
                </c:pt>
                <c:pt idx="8">
                  <c:v>25</c:v>
                </c:pt>
                <c:pt idx="9">
                  <c:v>28</c:v>
                </c:pt>
                <c:pt idx="10">
                  <c:v>30</c:v>
                </c:pt>
                <c:pt idx="11">
                  <c:v>20</c:v>
                </c:pt>
                <c:pt idx="12">
                  <c:v>9</c:v>
                </c:pt>
                <c:pt idx="13">
                  <c:v>11</c:v>
                </c:pt>
                <c:pt idx="14">
                  <c:v>41</c:v>
                </c:pt>
                <c:pt idx="15">
                  <c:v>26</c:v>
                </c:pt>
                <c:pt idx="16">
                  <c:v>21</c:v>
                </c:pt>
                <c:pt idx="17">
                  <c:v>24</c:v>
                </c:pt>
                <c:pt idx="18">
                  <c:v>23</c:v>
                </c:pt>
              </c:numCache>
            </c:numRef>
          </c:val>
        </c:ser>
        <c:ser>
          <c:idx val="2"/>
          <c:order val="2"/>
          <c:tx>
            <c:strRef>
              <c:f>Лист1!$D$1</c:f>
              <c:strCache>
                <c:ptCount val="1"/>
                <c:pt idx="0">
                  <c:v>Достатній рівень</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Лист1!$D$2:$D$20</c:f>
              <c:numCache>
                <c:formatCode>General</c:formatCode>
                <c:ptCount val="19"/>
                <c:pt idx="0">
                  <c:v>33</c:v>
                </c:pt>
                <c:pt idx="1">
                  <c:v>59</c:v>
                </c:pt>
                <c:pt idx="2">
                  <c:v>37</c:v>
                </c:pt>
                <c:pt idx="3">
                  <c:v>48</c:v>
                </c:pt>
                <c:pt idx="4">
                  <c:v>26</c:v>
                </c:pt>
                <c:pt idx="5">
                  <c:v>42</c:v>
                </c:pt>
                <c:pt idx="6">
                  <c:v>28</c:v>
                </c:pt>
                <c:pt idx="7">
                  <c:v>69</c:v>
                </c:pt>
                <c:pt idx="8">
                  <c:v>44</c:v>
                </c:pt>
                <c:pt idx="9">
                  <c:v>31</c:v>
                </c:pt>
                <c:pt idx="10">
                  <c:v>37</c:v>
                </c:pt>
                <c:pt idx="11">
                  <c:v>60</c:v>
                </c:pt>
                <c:pt idx="12">
                  <c:v>52</c:v>
                </c:pt>
                <c:pt idx="13">
                  <c:v>40</c:v>
                </c:pt>
                <c:pt idx="14">
                  <c:v>35</c:v>
                </c:pt>
                <c:pt idx="15">
                  <c:v>22</c:v>
                </c:pt>
                <c:pt idx="16">
                  <c:v>21</c:v>
                </c:pt>
                <c:pt idx="17">
                  <c:v>52</c:v>
                </c:pt>
                <c:pt idx="18">
                  <c:v>50</c:v>
                </c:pt>
              </c:numCache>
            </c:numRef>
          </c:val>
        </c:ser>
        <c:ser>
          <c:idx val="3"/>
          <c:order val="3"/>
          <c:tx>
            <c:strRef>
              <c:f>Лист1!$E$1</c:f>
              <c:strCache>
                <c:ptCount val="1"/>
                <c:pt idx="0">
                  <c:v>Високий рівень</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Лист1!$E$2:$E$20</c:f>
              <c:numCache>
                <c:formatCode>General</c:formatCode>
                <c:ptCount val="19"/>
                <c:pt idx="0">
                  <c:v>8</c:v>
                </c:pt>
                <c:pt idx="1">
                  <c:v>14</c:v>
                </c:pt>
                <c:pt idx="2">
                  <c:v>23</c:v>
                </c:pt>
                <c:pt idx="3">
                  <c:v>16</c:v>
                </c:pt>
                <c:pt idx="4">
                  <c:v>44</c:v>
                </c:pt>
                <c:pt idx="5">
                  <c:v>10</c:v>
                </c:pt>
                <c:pt idx="6">
                  <c:v>23</c:v>
                </c:pt>
                <c:pt idx="7">
                  <c:v>4</c:v>
                </c:pt>
                <c:pt idx="8">
                  <c:v>27</c:v>
                </c:pt>
                <c:pt idx="9">
                  <c:v>38</c:v>
                </c:pt>
                <c:pt idx="10">
                  <c:v>30</c:v>
                </c:pt>
                <c:pt idx="11">
                  <c:v>13</c:v>
                </c:pt>
                <c:pt idx="12">
                  <c:v>26</c:v>
                </c:pt>
                <c:pt idx="13">
                  <c:v>9</c:v>
                </c:pt>
                <c:pt idx="14">
                  <c:v>17</c:v>
                </c:pt>
                <c:pt idx="15">
                  <c:v>39</c:v>
                </c:pt>
                <c:pt idx="16">
                  <c:v>53</c:v>
                </c:pt>
                <c:pt idx="17">
                  <c:v>24</c:v>
                </c:pt>
                <c:pt idx="18">
                  <c:v>23</c:v>
                </c:pt>
              </c:numCache>
            </c:numRef>
          </c:val>
        </c:ser>
        <c:ser>
          <c:idx val="4"/>
          <c:order val="4"/>
          <c:tx>
            <c:strRef>
              <c:f>Лист1!$F$1</c:f>
              <c:strCache>
                <c:ptCount val="1"/>
                <c:pt idx="0">
                  <c:v>Успішність</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Лист1!$F$2:$F$20</c:f>
              <c:numCache>
                <c:formatCode>General</c:formatCode>
                <c:ptCount val="19"/>
                <c:pt idx="0">
                  <c:v>100</c:v>
                </c:pt>
                <c:pt idx="1">
                  <c:v>97</c:v>
                </c:pt>
                <c:pt idx="2">
                  <c:v>97</c:v>
                </c:pt>
                <c:pt idx="3">
                  <c:v>90</c:v>
                </c:pt>
                <c:pt idx="4">
                  <c:v>88</c:v>
                </c:pt>
                <c:pt idx="5">
                  <c:v>87</c:v>
                </c:pt>
                <c:pt idx="6">
                  <c:v>89</c:v>
                </c:pt>
                <c:pt idx="7">
                  <c:v>100</c:v>
                </c:pt>
                <c:pt idx="8">
                  <c:v>96</c:v>
                </c:pt>
                <c:pt idx="9">
                  <c:v>97</c:v>
                </c:pt>
                <c:pt idx="10">
                  <c:v>97</c:v>
                </c:pt>
                <c:pt idx="11">
                  <c:v>93</c:v>
                </c:pt>
                <c:pt idx="12">
                  <c:v>97</c:v>
                </c:pt>
                <c:pt idx="13">
                  <c:v>60</c:v>
                </c:pt>
                <c:pt idx="14">
                  <c:v>93</c:v>
                </c:pt>
                <c:pt idx="15">
                  <c:v>87</c:v>
                </c:pt>
                <c:pt idx="16">
                  <c:v>95</c:v>
                </c:pt>
                <c:pt idx="17">
                  <c:v>100</c:v>
                </c:pt>
                <c:pt idx="18">
                  <c:v>96</c:v>
                </c:pt>
              </c:numCache>
            </c:numRef>
          </c:val>
        </c:ser>
        <c:ser>
          <c:idx val="5"/>
          <c:order val="5"/>
          <c:tx>
            <c:strRef>
              <c:f>Лист1!$G$1</c:f>
              <c:strCache>
                <c:ptCount val="1"/>
                <c:pt idx="0">
                  <c:v>Якість</c:v>
                </c:pt>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Лист1!$G$2:$G$20</c:f>
              <c:numCache>
                <c:formatCode>General</c:formatCode>
                <c:ptCount val="19"/>
                <c:pt idx="0">
                  <c:v>41</c:v>
                </c:pt>
                <c:pt idx="1">
                  <c:v>73</c:v>
                </c:pt>
                <c:pt idx="2">
                  <c:v>60</c:v>
                </c:pt>
                <c:pt idx="3">
                  <c:v>64</c:v>
                </c:pt>
                <c:pt idx="4">
                  <c:v>70</c:v>
                </c:pt>
                <c:pt idx="5">
                  <c:v>52</c:v>
                </c:pt>
                <c:pt idx="6">
                  <c:v>51</c:v>
                </c:pt>
                <c:pt idx="7">
                  <c:v>73</c:v>
                </c:pt>
                <c:pt idx="8">
                  <c:v>71</c:v>
                </c:pt>
                <c:pt idx="9">
                  <c:v>69</c:v>
                </c:pt>
                <c:pt idx="10">
                  <c:v>67</c:v>
                </c:pt>
                <c:pt idx="11">
                  <c:v>73</c:v>
                </c:pt>
                <c:pt idx="12">
                  <c:v>78</c:v>
                </c:pt>
                <c:pt idx="13">
                  <c:v>49</c:v>
                </c:pt>
                <c:pt idx="14">
                  <c:v>52</c:v>
                </c:pt>
                <c:pt idx="15">
                  <c:v>61</c:v>
                </c:pt>
                <c:pt idx="16">
                  <c:v>74</c:v>
                </c:pt>
                <c:pt idx="17">
                  <c:v>60</c:v>
                </c:pt>
                <c:pt idx="18">
                  <c:v>73</c:v>
                </c:pt>
              </c:numCache>
            </c:numRef>
          </c:val>
        </c:ser>
        <c:axId val="154621056"/>
        <c:axId val="154636288"/>
      </c:barChart>
      <c:catAx>
        <c:axId val="154621056"/>
        <c:scaling>
          <c:orientation val="minMax"/>
        </c:scaling>
        <c:axPos val="b"/>
        <c:tickLblPos val="nextTo"/>
        <c:crossAx val="154636288"/>
        <c:crosses val="autoZero"/>
        <c:auto val="1"/>
        <c:lblAlgn val="ctr"/>
        <c:lblOffset val="100"/>
      </c:catAx>
      <c:valAx>
        <c:axId val="154636288"/>
        <c:scaling>
          <c:orientation val="minMax"/>
        </c:scaling>
        <c:axPos val="l"/>
        <c:majorGridlines/>
        <c:numFmt formatCode="General" sourceLinked="1"/>
        <c:tickLblPos val="nextTo"/>
        <c:crossAx val="154621056"/>
        <c:crosses val="autoZero"/>
        <c:crossBetween val="between"/>
      </c:valAx>
      <c:spPr>
        <a:noFill/>
        <a:ln w="25400">
          <a:noFill/>
        </a:ln>
      </c:spPr>
    </c:plotArea>
    <c:legend>
      <c:legendPos val="b"/>
      <c:layout>
        <c:manualLayout>
          <c:xMode val="edge"/>
          <c:yMode val="edge"/>
          <c:x val="0.11160629921259844"/>
          <c:y val="0.81173228346456694"/>
          <c:w val="0.84623184601924761"/>
          <c:h val="0.15586030912802698"/>
        </c:manualLayout>
      </c:layout>
    </c:legend>
    <c:plotVisOnly val="1"/>
  </c:chart>
  <c:externalData r:id="rId1"/>
</c:chartSpace>
</file>

<file path=word/charts/chart6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uk-UA" sz="1400">
                <a:latin typeface="Times New Roman" panose="02020603050405020304" pitchFamily="18" charset="0"/>
                <a:cs typeface="Times New Roman" panose="02020603050405020304" pitchFamily="18" charset="0"/>
              </a:rPr>
              <a:t>Моніторинг рівня навчальних досягнень здобувачів освіти з письма з іспанської мови за </a:t>
            </a:r>
            <a:r>
              <a:rPr lang="en-US" sz="1400">
                <a:latin typeface="Times New Roman" panose="02020603050405020304" pitchFamily="18" charset="0"/>
                <a:cs typeface="Times New Roman" panose="02020603050405020304" pitchFamily="18" charset="0"/>
              </a:rPr>
              <a:t>II</a:t>
            </a:r>
            <a:r>
              <a:rPr lang="uk-UA" sz="1400">
                <a:latin typeface="Times New Roman" panose="02020603050405020304" pitchFamily="18" charset="0"/>
                <a:cs typeface="Times New Roman" panose="02020603050405020304" pitchFamily="18" charset="0"/>
              </a:rPr>
              <a:t> семестр 2020-2021 н.р.</a:t>
            </a:r>
          </a:p>
        </c:rich>
      </c:tx>
    </c:title>
    <c:plotArea>
      <c:layout/>
      <c:barChart>
        <c:barDir val="col"/>
        <c:grouping val="clustered"/>
        <c:ser>
          <c:idx val="0"/>
          <c:order val="0"/>
          <c:tx>
            <c:strRef>
              <c:f>Аркуш2!$B$1</c:f>
              <c:strCache>
                <c:ptCount val="1"/>
                <c:pt idx="0">
                  <c:v>Високий рівень</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Аркуш2!$B$2:$B$13</c:f>
              <c:numCache>
                <c:formatCode>0.00%</c:formatCode>
                <c:ptCount val="12"/>
                <c:pt idx="0">
                  <c:v>4.3000000000000003E-2</c:v>
                </c:pt>
                <c:pt idx="1">
                  <c:v>0.14300000000000004</c:v>
                </c:pt>
                <c:pt idx="2">
                  <c:v>0.29600000000000032</c:v>
                </c:pt>
                <c:pt idx="3">
                  <c:v>0.23300000000000001</c:v>
                </c:pt>
                <c:pt idx="4">
                  <c:v>0.15800000000000047</c:v>
                </c:pt>
                <c:pt idx="5">
                  <c:v>0.318000000000001</c:v>
                </c:pt>
                <c:pt idx="6" formatCode="0%">
                  <c:v>0.5</c:v>
                </c:pt>
                <c:pt idx="7" formatCode="0%">
                  <c:v>0.2</c:v>
                </c:pt>
                <c:pt idx="8" formatCode="0%">
                  <c:v>0.35000000000000031</c:v>
                </c:pt>
                <c:pt idx="9" formatCode="0%">
                  <c:v>0</c:v>
                </c:pt>
                <c:pt idx="10">
                  <c:v>0.15800000000000047</c:v>
                </c:pt>
                <c:pt idx="11">
                  <c:v>0.26700000000000002</c:v>
                </c:pt>
              </c:numCache>
            </c:numRef>
          </c:val>
        </c:ser>
        <c:ser>
          <c:idx val="1"/>
          <c:order val="1"/>
          <c:tx>
            <c:strRef>
              <c:f>Аркуш2!$C$1</c:f>
              <c:strCache>
                <c:ptCount val="1"/>
                <c:pt idx="0">
                  <c:v>Достатній рівень</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Аркуш2!$C$2:$C$13</c:f>
              <c:numCache>
                <c:formatCode>0.00%</c:formatCode>
                <c:ptCount val="12"/>
                <c:pt idx="0">
                  <c:v>0.39100000000000107</c:v>
                </c:pt>
                <c:pt idx="1">
                  <c:v>0.46400000000000002</c:v>
                </c:pt>
                <c:pt idx="2">
                  <c:v>0.33300000000000113</c:v>
                </c:pt>
                <c:pt idx="3">
                  <c:v>0.33300000000000113</c:v>
                </c:pt>
                <c:pt idx="4">
                  <c:v>0.42100000000000032</c:v>
                </c:pt>
                <c:pt idx="5">
                  <c:v>0.45500000000000002</c:v>
                </c:pt>
                <c:pt idx="6">
                  <c:v>0.22700000000000001</c:v>
                </c:pt>
                <c:pt idx="7" formatCode="0%">
                  <c:v>0.45</c:v>
                </c:pt>
                <c:pt idx="8" formatCode="0%">
                  <c:v>0.45</c:v>
                </c:pt>
                <c:pt idx="9" formatCode="0%">
                  <c:v>0.8</c:v>
                </c:pt>
                <c:pt idx="10">
                  <c:v>0.52600000000000002</c:v>
                </c:pt>
                <c:pt idx="11">
                  <c:v>0.33300000000000113</c:v>
                </c:pt>
              </c:numCache>
            </c:numRef>
          </c:val>
        </c:ser>
        <c:ser>
          <c:idx val="2"/>
          <c:order val="2"/>
          <c:tx>
            <c:strRef>
              <c:f>Аркуш2!$D$1</c:f>
              <c:strCache>
                <c:ptCount val="1"/>
                <c:pt idx="0">
                  <c:v>Середній рівень </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Аркуш2!$D$2:$D$13</c:f>
              <c:numCache>
                <c:formatCode>0.00%</c:formatCode>
                <c:ptCount val="12"/>
                <c:pt idx="0">
                  <c:v>0.43500000000000089</c:v>
                </c:pt>
                <c:pt idx="1">
                  <c:v>0.17900000000000021</c:v>
                </c:pt>
                <c:pt idx="2">
                  <c:v>0.30400000000000038</c:v>
                </c:pt>
                <c:pt idx="3">
                  <c:v>0.33300000000000113</c:v>
                </c:pt>
                <c:pt idx="4">
                  <c:v>0.31600000000000095</c:v>
                </c:pt>
                <c:pt idx="5">
                  <c:v>0.22700000000000001</c:v>
                </c:pt>
                <c:pt idx="6">
                  <c:v>0.18200000000000024</c:v>
                </c:pt>
                <c:pt idx="7" formatCode="0%">
                  <c:v>0.25</c:v>
                </c:pt>
                <c:pt idx="8" formatCode="0%">
                  <c:v>0.2</c:v>
                </c:pt>
                <c:pt idx="9" formatCode="0%">
                  <c:v>0</c:v>
                </c:pt>
                <c:pt idx="10">
                  <c:v>0.21100000000000024</c:v>
                </c:pt>
                <c:pt idx="11">
                  <c:v>0.33300000000000113</c:v>
                </c:pt>
              </c:numCache>
            </c:numRef>
          </c:val>
        </c:ser>
        <c:ser>
          <c:idx val="3"/>
          <c:order val="3"/>
          <c:tx>
            <c:strRef>
              <c:f>Аркуш2!$E$1</c:f>
              <c:strCache>
                <c:ptCount val="1"/>
                <c:pt idx="0">
                  <c:v>Початковий рівень</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Аркуш2!$E$2:$E$13</c:f>
              <c:numCache>
                <c:formatCode>0.00%</c:formatCode>
                <c:ptCount val="12"/>
                <c:pt idx="0" formatCode="0%">
                  <c:v>0.13</c:v>
                </c:pt>
                <c:pt idx="1">
                  <c:v>0.21400000000000041</c:v>
                </c:pt>
                <c:pt idx="2" formatCode="0%">
                  <c:v>0.13</c:v>
                </c:pt>
                <c:pt idx="3" formatCode="0%">
                  <c:v>0.1</c:v>
                </c:pt>
                <c:pt idx="4">
                  <c:v>0.10500000000000002</c:v>
                </c:pt>
                <c:pt idx="5" formatCode="0%">
                  <c:v>0</c:v>
                </c:pt>
                <c:pt idx="6">
                  <c:v>9.1000000000000025E-2</c:v>
                </c:pt>
                <c:pt idx="7" formatCode="0%">
                  <c:v>0.1</c:v>
                </c:pt>
                <c:pt idx="8" formatCode="0%">
                  <c:v>0</c:v>
                </c:pt>
                <c:pt idx="9" formatCode="0%">
                  <c:v>0.2</c:v>
                </c:pt>
                <c:pt idx="10">
                  <c:v>0.10500000000000002</c:v>
                </c:pt>
                <c:pt idx="11">
                  <c:v>6.7000000000000004E-2</c:v>
                </c:pt>
              </c:numCache>
            </c:numRef>
          </c:val>
        </c:ser>
        <c:ser>
          <c:idx val="4"/>
          <c:order val="4"/>
          <c:tx>
            <c:strRef>
              <c:f>Аркуш2!$F$1</c:f>
              <c:strCache>
                <c:ptCount val="1"/>
                <c:pt idx="0">
                  <c:v>% якості</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Аркуш2!$F$2:$F$13</c:f>
              <c:numCache>
                <c:formatCode>0.00%</c:formatCode>
                <c:ptCount val="12"/>
                <c:pt idx="0">
                  <c:v>0.43500000000000089</c:v>
                </c:pt>
                <c:pt idx="1">
                  <c:v>0.60700000000000065</c:v>
                </c:pt>
                <c:pt idx="2" formatCode="0%">
                  <c:v>0.630000000000002</c:v>
                </c:pt>
                <c:pt idx="3">
                  <c:v>0.56699999999999995</c:v>
                </c:pt>
                <c:pt idx="4">
                  <c:v>0.57900000000000063</c:v>
                </c:pt>
                <c:pt idx="5">
                  <c:v>0.77300000000000202</c:v>
                </c:pt>
                <c:pt idx="6">
                  <c:v>0.72700000000000065</c:v>
                </c:pt>
                <c:pt idx="7" formatCode="0%">
                  <c:v>0.65000000000000213</c:v>
                </c:pt>
                <c:pt idx="8" formatCode="0%">
                  <c:v>0.8</c:v>
                </c:pt>
                <c:pt idx="9" formatCode="0%">
                  <c:v>0.8</c:v>
                </c:pt>
                <c:pt idx="10">
                  <c:v>0.68400000000000005</c:v>
                </c:pt>
                <c:pt idx="11" formatCode="0%">
                  <c:v>0.60000000000000064</c:v>
                </c:pt>
              </c:numCache>
            </c:numRef>
          </c:val>
        </c:ser>
        <c:ser>
          <c:idx val="5"/>
          <c:order val="5"/>
          <c:tx>
            <c:strRef>
              <c:f>Аркуш2!$G$1</c:f>
              <c:strCache>
                <c:ptCount val="1"/>
                <c:pt idx="0">
                  <c:v>% успішності</c:v>
                </c:pt>
              </c:strCache>
            </c:strRef>
          </c:tx>
          <c:cat>
            <c:strRef>
              <c:f>Аркуш2!$A$2:$A$13</c:f>
              <c:strCache>
                <c:ptCount val="12"/>
                <c:pt idx="0">
                  <c:v>5-А</c:v>
                </c:pt>
                <c:pt idx="1">
                  <c:v>5-Б</c:v>
                </c:pt>
                <c:pt idx="2">
                  <c:v>6-А</c:v>
                </c:pt>
                <c:pt idx="3">
                  <c:v>6-Б</c:v>
                </c:pt>
                <c:pt idx="4">
                  <c:v>7-А</c:v>
                </c:pt>
                <c:pt idx="5">
                  <c:v>7-Б</c:v>
                </c:pt>
                <c:pt idx="6">
                  <c:v>8-А</c:v>
                </c:pt>
                <c:pt idx="7">
                  <c:v>8-Б</c:v>
                </c:pt>
                <c:pt idx="8">
                  <c:v>9-А</c:v>
                </c:pt>
                <c:pt idx="9">
                  <c:v>9-Б</c:v>
                </c:pt>
                <c:pt idx="10">
                  <c:v>10-А</c:v>
                </c:pt>
                <c:pt idx="11">
                  <c:v>11-А</c:v>
                </c:pt>
              </c:strCache>
            </c:strRef>
          </c:cat>
          <c:val>
            <c:numRef>
              <c:f>Аркуш2!$G$2:$G$13</c:f>
              <c:numCache>
                <c:formatCode>0.00%</c:formatCode>
                <c:ptCount val="12"/>
                <c:pt idx="0" formatCode="0%">
                  <c:v>0.87000000000000177</c:v>
                </c:pt>
                <c:pt idx="1">
                  <c:v>0.78900000000000003</c:v>
                </c:pt>
                <c:pt idx="2">
                  <c:v>0.88900000000000001</c:v>
                </c:pt>
                <c:pt idx="3" formatCode="0%">
                  <c:v>0.9</c:v>
                </c:pt>
                <c:pt idx="4">
                  <c:v>0.89500000000000002</c:v>
                </c:pt>
                <c:pt idx="5" formatCode="0%">
                  <c:v>1</c:v>
                </c:pt>
                <c:pt idx="6">
                  <c:v>0.90900000000000003</c:v>
                </c:pt>
                <c:pt idx="7" formatCode="0%">
                  <c:v>0.9</c:v>
                </c:pt>
                <c:pt idx="8" formatCode="0%">
                  <c:v>1</c:v>
                </c:pt>
                <c:pt idx="9" formatCode="0%">
                  <c:v>0.8</c:v>
                </c:pt>
                <c:pt idx="10">
                  <c:v>0.89500000000000002</c:v>
                </c:pt>
                <c:pt idx="11">
                  <c:v>0.93300000000000005</c:v>
                </c:pt>
              </c:numCache>
            </c:numRef>
          </c:val>
        </c:ser>
        <c:axId val="168973440"/>
        <c:axId val="168974976"/>
      </c:barChart>
      <c:catAx>
        <c:axId val="168973440"/>
        <c:scaling>
          <c:orientation val="minMax"/>
        </c:scaling>
        <c:axPos val="b"/>
        <c:numFmt formatCode="General" sourceLinked="0"/>
        <c:majorTickMark val="none"/>
        <c:tickLblPos val="nextTo"/>
        <c:crossAx val="168974976"/>
        <c:crosses val="autoZero"/>
        <c:auto val="1"/>
        <c:lblAlgn val="ctr"/>
        <c:lblOffset val="100"/>
      </c:catAx>
      <c:valAx>
        <c:axId val="168974976"/>
        <c:scaling>
          <c:orientation val="minMax"/>
        </c:scaling>
        <c:axPos val="l"/>
        <c:majorGridlines/>
        <c:numFmt formatCode="0.00%" sourceLinked="1"/>
        <c:majorTickMark val="none"/>
        <c:tickLblPos val="nextTo"/>
        <c:crossAx val="168973440"/>
        <c:crosses val="autoZero"/>
        <c:crossBetween val="between"/>
      </c:valAx>
    </c:plotArea>
    <c:legend>
      <c:legendPos val="r"/>
    </c:legend>
    <c:plotVisOnly val="1"/>
    <c:dispBlanksAs val="gap"/>
  </c:chart>
  <c:externalData r:id="rId2"/>
</c:chartSpace>
</file>

<file path=word/charts/chart6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uk-UA" sz="1400">
                <a:latin typeface="Times New Roman" panose="02020603050405020304" pitchFamily="18" charset="0"/>
                <a:cs typeface="Times New Roman" panose="02020603050405020304" pitchFamily="18" charset="0"/>
              </a:rPr>
              <a:t>Моніторинг рівня навчальних досягнень здобувачів освіти з письма з англійської мови за </a:t>
            </a:r>
            <a:r>
              <a:rPr lang="en-US" sz="1400">
                <a:latin typeface="Times New Roman" panose="02020603050405020304" pitchFamily="18" charset="0"/>
                <a:cs typeface="Times New Roman" panose="02020603050405020304" pitchFamily="18" charset="0"/>
              </a:rPr>
              <a:t>I</a:t>
            </a:r>
            <a:r>
              <a:rPr lang="uk-UA" sz="1400">
                <a:latin typeface="Times New Roman" panose="02020603050405020304" pitchFamily="18" charset="0"/>
                <a:cs typeface="Times New Roman" panose="02020603050405020304" pitchFamily="18" charset="0"/>
              </a:rPr>
              <a:t> семестр 2020-2021 н.р.</a:t>
            </a:r>
          </a:p>
        </c:rich>
      </c:tx>
    </c:title>
    <c:plotArea>
      <c:layout/>
      <c:barChart>
        <c:barDir val="col"/>
        <c:grouping val="clustered"/>
        <c:ser>
          <c:idx val="0"/>
          <c:order val="0"/>
          <c:tx>
            <c:strRef>
              <c:f>Аркуш3!$B$1</c:f>
              <c:strCache>
                <c:ptCount val="1"/>
                <c:pt idx="0">
                  <c:v>Високий рівень</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Аркуш3!$B$2:$B$9</c:f>
              <c:numCache>
                <c:formatCode>0.00%</c:formatCode>
                <c:ptCount val="8"/>
                <c:pt idx="0">
                  <c:v>0.20800000000000021</c:v>
                </c:pt>
                <c:pt idx="1">
                  <c:v>0.26900000000000002</c:v>
                </c:pt>
                <c:pt idx="2">
                  <c:v>9.1000000000000025E-2</c:v>
                </c:pt>
                <c:pt idx="3" formatCode="0%">
                  <c:v>0.2</c:v>
                </c:pt>
                <c:pt idx="4">
                  <c:v>0.55600000000000005</c:v>
                </c:pt>
                <c:pt idx="5" formatCode="0%">
                  <c:v>0.15000000000000024</c:v>
                </c:pt>
                <c:pt idx="6">
                  <c:v>0.66700000000000226</c:v>
                </c:pt>
                <c:pt idx="7">
                  <c:v>0.53300000000000003</c:v>
                </c:pt>
              </c:numCache>
            </c:numRef>
          </c:val>
        </c:ser>
        <c:ser>
          <c:idx val="1"/>
          <c:order val="1"/>
          <c:tx>
            <c:strRef>
              <c:f>Аркуш3!$C$1</c:f>
              <c:strCache>
                <c:ptCount val="1"/>
                <c:pt idx="0">
                  <c:v>Достатній рівень</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Аркуш3!$C$2:$C$9</c:f>
              <c:numCache>
                <c:formatCode>0.00%</c:formatCode>
                <c:ptCount val="8"/>
                <c:pt idx="0">
                  <c:v>0.33300000000000113</c:v>
                </c:pt>
                <c:pt idx="1">
                  <c:v>0.34600000000000031</c:v>
                </c:pt>
                <c:pt idx="2">
                  <c:v>0.68200000000000005</c:v>
                </c:pt>
                <c:pt idx="3" formatCode="0%">
                  <c:v>0.60000000000000064</c:v>
                </c:pt>
                <c:pt idx="4">
                  <c:v>0.44400000000000001</c:v>
                </c:pt>
                <c:pt idx="5" formatCode="0%">
                  <c:v>0.55000000000000004</c:v>
                </c:pt>
                <c:pt idx="6">
                  <c:v>0.16700000000000001</c:v>
                </c:pt>
                <c:pt idx="7" formatCode="0%">
                  <c:v>0.2</c:v>
                </c:pt>
              </c:numCache>
            </c:numRef>
          </c:val>
        </c:ser>
        <c:ser>
          <c:idx val="2"/>
          <c:order val="2"/>
          <c:tx>
            <c:strRef>
              <c:f>Аркуш3!$D$1</c:f>
              <c:strCache>
                <c:ptCount val="1"/>
                <c:pt idx="0">
                  <c:v>Середній рівень </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Аркуш3!$D$2:$D$9</c:f>
              <c:numCache>
                <c:formatCode>0.00%</c:formatCode>
                <c:ptCount val="8"/>
                <c:pt idx="0">
                  <c:v>0.29200000000000031</c:v>
                </c:pt>
                <c:pt idx="1">
                  <c:v>0.192</c:v>
                </c:pt>
                <c:pt idx="2">
                  <c:v>0.22700000000000001</c:v>
                </c:pt>
                <c:pt idx="3" formatCode="0%">
                  <c:v>0.15000000000000024</c:v>
                </c:pt>
                <c:pt idx="4" formatCode="0%">
                  <c:v>0</c:v>
                </c:pt>
                <c:pt idx="5" formatCode="0%">
                  <c:v>0.30000000000000032</c:v>
                </c:pt>
                <c:pt idx="6">
                  <c:v>0.111</c:v>
                </c:pt>
                <c:pt idx="7">
                  <c:v>0.26700000000000002</c:v>
                </c:pt>
              </c:numCache>
            </c:numRef>
          </c:val>
        </c:ser>
        <c:ser>
          <c:idx val="3"/>
          <c:order val="3"/>
          <c:tx>
            <c:strRef>
              <c:f>Аркуш3!$E$1</c:f>
              <c:strCache>
                <c:ptCount val="1"/>
                <c:pt idx="0">
                  <c:v>Початковий рівень</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Аркуш3!$E$2:$E$9</c:f>
              <c:numCache>
                <c:formatCode>0.00%</c:formatCode>
                <c:ptCount val="8"/>
                <c:pt idx="0">
                  <c:v>0.16700000000000001</c:v>
                </c:pt>
                <c:pt idx="1">
                  <c:v>0.192</c:v>
                </c:pt>
                <c:pt idx="2" formatCode="0%">
                  <c:v>0</c:v>
                </c:pt>
                <c:pt idx="3" formatCode="0%">
                  <c:v>0.05</c:v>
                </c:pt>
                <c:pt idx="4" formatCode="0%">
                  <c:v>0</c:v>
                </c:pt>
                <c:pt idx="5" formatCode="0%">
                  <c:v>0</c:v>
                </c:pt>
                <c:pt idx="6">
                  <c:v>5.6000000000000001E-2</c:v>
                </c:pt>
                <c:pt idx="7" formatCode="0%">
                  <c:v>0</c:v>
                </c:pt>
              </c:numCache>
            </c:numRef>
          </c:val>
        </c:ser>
        <c:ser>
          <c:idx val="4"/>
          <c:order val="4"/>
          <c:tx>
            <c:strRef>
              <c:f>Аркуш3!$F$1</c:f>
              <c:strCache>
                <c:ptCount val="1"/>
                <c:pt idx="0">
                  <c:v>% якості</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Аркуш3!$F$2:$F$9</c:f>
              <c:numCache>
                <c:formatCode>0.00%</c:formatCode>
                <c:ptCount val="8"/>
                <c:pt idx="0">
                  <c:v>0.54200000000000004</c:v>
                </c:pt>
                <c:pt idx="1">
                  <c:v>0.61500000000000177</c:v>
                </c:pt>
                <c:pt idx="2">
                  <c:v>0.77300000000000202</c:v>
                </c:pt>
                <c:pt idx="3" formatCode="0%">
                  <c:v>0.8</c:v>
                </c:pt>
                <c:pt idx="4" formatCode="0%">
                  <c:v>1</c:v>
                </c:pt>
                <c:pt idx="5" formatCode="0%">
                  <c:v>0.70000000000000062</c:v>
                </c:pt>
                <c:pt idx="6">
                  <c:v>0.83300000000000063</c:v>
                </c:pt>
                <c:pt idx="7">
                  <c:v>0.73300000000000065</c:v>
                </c:pt>
              </c:numCache>
            </c:numRef>
          </c:val>
        </c:ser>
        <c:ser>
          <c:idx val="5"/>
          <c:order val="5"/>
          <c:tx>
            <c:strRef>
              <c:f>Аркуш3!$G$1</c:f>
              <c:strCache>
                <c:ptCount val="1"/>
                <c:pt idx="0">
                  <c:v>% успішності</c:v>
                </c:pt>
              </c:strCache>
            </c:strRef>
          </c:tx>
          <c:cat>
            <c:strRef>
              <c:f>Аркуш3!$A$2:$A$9</c:f>
              <c:strCache>
                <c:ptCount val="8"/>
                <c:pt idx="0">
                  <c:v>5-В</c:v>
                </c:pt>
                <c:pt idx="1">
                  <c:v>6-В</c:v>
                </c:pt>
                <c:pt idx="2">
                  <c:v>7-В</c:v>
                </c:pt>
                <c:pt idx="3">
                  <c:v>8-В</c:v>
                </c:pt>
                <c:pt idx="4">
                  <c:v>9-Б</c:v>
                </c:pt>
                <c:pt idx="5">
                  <c:v>9-В</c:v>
                </c:pt>
                <c:pt idx="6">
                  <c:v>10-Б</c:v>
                </c:pt>
                <c:pt idx="7">
                  <c:v>11-Б</c:v>
                </c:pt>
              </c:strCache>
            </c:strRef>
          </c:cat>
          <c:val>
            <c:numRef>
              <c:f>Аркуш3!$G$2:$G$9</c:f>
              <c:numCache>
                <c:formatCode>0.00%</c:formatCode>
                <c:ptCount val="8"/>
                <c:pt idx="0">
                  <c:v>0.83300000000000063</c:v>
                </c:pt>
                <c:pt idx="1">
                  <c:v>0.76900000000000202</c:v>
                </c:pt>
                <c:pt idx="2" formatCode="0%">
                  <c:v>1</c:v>
                </c:pt>
                <c:pt idx="3" formatCode="0%">
                  <c:v>0.95000000000000062</c:v>
                </c:pt>
                <c:pt idx="4" formatCode="0%">
                  <c:v>1</c:v>
                </c:pt>
                <c:pt idx="5" formatCode="0%">
                  <c:v>1</c:v>
                </c:pt>
                <c:pt idx="6">
                  <c:v>0.94399999999999995</c:v>
                </c:pt>
                <c:pt idx="7" formatCode="0%">
                  <c:v>1</c:v>
                </c:pt>
              </c:numCache>
            </c:numRef>
          </c:val>
        </c:ser>
        <c:axId val="169003264"/>
        <c:axId val="173355008"/>
      </c:barChart>
      <c:catAx>
        <c:axId val="169003264"/>
        <c:scaling>
          <c:orientation val="minMax"/>
        </c:scaling>
        <c:axPos val="b"/>
        <c:numFmt formatCode="General" sourceLinked="0"/>
        <c:majorTickMark val="none"/>
        <c:tickLblPos val="nextTo"/>
        <c:crossAx val="173355008"/>
        <c:crosses val="autoZero"/>
        <c:auto val="1"/>
        <c:lblAlgn val="ctr"/>
        <c:lblOffset val="100"/>
      </c:catAx>
      <c:valAx>
        <c:axId val="173355008"/>
        <c:scaling>
          <c:orientation val="minMax"/>
        </c:scaling>
        <c:axPos val="l"/>
        <c:majorGridlines/>
        <c:numFmt formatCode="0.00%" sourceLinked="1"/>
        <c:majorTickMark val="none"/>
        <c:tickLblPos val="nextTo"/>
        <c:crossAx val="169003264"/>
        <c:crosses val="autoZero"/>
        <c:crossBetween val="between"/>
      </c:valAx>
    </c:plotArea>
    <c:legend>
      <c:legendPos val="r"/>
    </c:legend>
    <c:plotVisOnly val="1"/>
    <c:dispBlanksAs val="gap"/>
  </c:chart>
  <c:externalData r:id="rId2"/>
</c:chartSpace>
</file>

<file path=word/charts/chart6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uk-UA" sz="1400">
                <a:latin typeface="Times New Roman" panose="02020603050405020304" pitchFamily="18" charset="0"/>
                <a:cs typeface="Times New Roman" panose="02020603050405020304" pitchFamily="18" charset="0"/>
              </a:rPr>
              <a:t>Моніторинг рівня навчальних досягнень здобувачів освіти з письма з англійської мови за </a:t>
            </a:r>
            <a:r>
              <a:rPr lang="en-US" sz="1400">
                <a:latin typeface="Times New Roman" panose="02020603050405020304" pitchFamily="18" charset="0"/>
                <a:cs typeface="Times New Roman" panose="02020603050405020304" pitchFamily="18" charset="0"/>
              </a:rPr>
              <a:t>II</a:t>
            </a:r>
            <a:r>
              <a:rPr lang="uk-UA" sz="1400">
                <a:latin typeface="Times New Roman" panose="02020603050405020304" pitchFamily="18" charset="0"/>
                <a:cs typeface="Times New Roman" panose="02020603050405020304" pitchFamily="18" charset="0"/>
              </a:rPr>
              <a:t> семестр 2020-2021 н.р.</a:t>
            </a:r>
          </a:p>
        </c:rich>
      </c:tx>
    </c:title>
    <c:plotArea>
      <c:layout/>
      <c:barChart>
        <c:barDir val="col"/>
        <c:grouping val="clustered"/>
        <c:ser>
          <c:idx val="0"/>
          <c:order val="0"/>
          <c:tx>
            <c:strRef>
              <c:f>Аркуш4!$B$1</c:f>
              <c:strCache>
                <c:ptCount val="1"/>
                <c:pt idx="0">
                  <c:v>Високий рівень</c:v>
                </c:pt>
              </c:strCache>
            </c:strRef>
          </c:tx>
          <c:cat>
            <c:strRef>
              <c:f>Аркуш4!$A$2:$A$9</c:f>
              <c:strCache>
                <c:ptCount val="8"/>
                <c:pt idx="0">
                  <c:v>5-В</c:v>
                </c:pt>
                <c:pt idx="1">
                  <c:v>6-В</c:v>
                </c:pt>
                <c:pt idx="2">
                  <c:v>7-В</c:v>
                </c:pt>
                <c:pt idx="3">
                  <c:v>8-В</c:v>
                </c:pt>
                <c:pt idx="4">
                  <c:v>9-Б</c:v>
                </c:pt>
                <c:pt idx="5">
                  <c:v>9-В</c:v>
                </c:pt>
                <c:pt idx="6">
                  <c:v>10-Б</c:v>
                </c:pt>
                <c:pt idx="7">
                  <c:v>11-Б</c:v>
                </c:pt>
              </c:strCache>
            </c:strRef>
          </c:cat>
          <c:val>
            <c:numRef>
              <c:f>Аркуш4!$B$2:$B$9</c:f>
              <c:numCache>
                <c:formatCode>0%</c:formatCode>
                <c:ptCount val="8"/>
                <c:pt idx="0" formatCode="0.00%">
                  <c:v>0.27300000000000002</c:v>
                </c:pt>
                <c:pt idx="1">
                  <c:v>0.1</c:v>
                </c:pt>
                <c:pt idx="2" formatCode="0.00%">
                  <c:v>0.26100000000000001</c:v>
                </c:pt>
                <c:pt idx="3">
                  <c:v>0</c:v>
                </c:pt>
                <c:pt idx="4">
                  <c:v>7.0000000000000021E-2</c:v>
                </c:pt>
                <c:pt idx="5" formatCode="0.00%">
                  <c:v>0.14300000000000004</c:v>
                </c:pt>
                <c:pt idx="6" formatCode="0.00%">
                  <c:v>0.71400000000000063</c:v>
                </c:pt>
                <c:pt idx="7">
                  <c:v>0.4</c:v>
                </c:pt>
              </c:numCache>
            </c:numRef>
          </c:val>
        </c:ser>
        <c:ser>
          <c:idx val="1"/>
          <c:order val="1"/>
          <c:tx>
            <c:strRef>
              <c:f>Аркуш4!$C$1</c:f>
              <c:strCache>
                <c:ptCount val="1"/>
                <c:pt idx="0">
                  <c:v>Достатній рівень</c:v>
                </c:pt>
              </c:strCache>
            </c:strRef>
          </c:tx>
          <c:cat>
            <c:strRef>
              <c:f>Аркуш4!$A$2:$A$9</c:f>
              <c:strCache>
                <c:ptCount val="8"/>
                <c:pt idx="0">
                  <c:v>5-В</c:v>
                </c:pt>
                <c:pt idx="1">
                  <c:v>6-В</c:v>
                </c:pt>
                <c:pt idx="2">
                  <c:v>7-В</c:v>
                </c:pt>
                <c:pt idx="3">
                  <c:v>8-В</c:v>
                </c:pt>
                <c:pt idx="4">
                  <c:v>9-Б</c:v>
                </c:pt>
                <c:pt idx="5">
                  <c:v>9-В</c:v>
                </c:pt>
                <c:pt idx="6">
                  <c:v>10-Б</c:v>
                </c:pt>
                <c:pt idx="7">
                  <c:v>11-Б</c:v>
                </c:pt>
              </c:strCache>
            </c:strRef>
          </c:cat>
          <c:val>
            <c:numRef>
              <c:f>Аркуш4!$C$2:$C$9</c:f>
              <c:numCache>
                <c:formatCode>0%</c:formatCode>
                <c:ptCount val="8"/>
                <c:pt idx="0" formatCode="0.00%">
                  <c:v>0.40900000000000031</c:v>
                </c:pt>
                <c:pt idx="1">
                  <c:v>0.30000000000000032</c:v>
                </c:pt>
                <c:pt idx="2" formatCode="0.00%">
                  <c:v>0.56499999999999995</c:v>
                </c:pt>
                <c:pt idx="3">
                  <c:v>0.72000000000000064</c:v>
                </c:pt>
                <c:pt idx="4">
                  <c:v>0</c:v>
                </c:pt>
                <c:pt idx="5" formatCode="0.00%">
                  <c:v>0.66700000000000226</c:v>
                </c:pt>
                <c:pt idx="6" formatCode="0.00%">
                  <c:v>0.14300000000000004</c:v>
                </c:pt>
                <c:pt idx="7" formatCode="0.00%">
                  <c:v>0.53300000000000003</c:v>
                </c:pt>
              </c:numCache>
            </c:numRef>
          </c:val>
        </c:ser>
        <c:ser>
          <c:idx val="2"/>
          <c:order val="2"/>
          <c:tx>
            <c:strRef>
              <c:f>Аркуш4!$D$1</c:f>
              <c:strCache>
                <c:ptCount val="1"/>
                <c:pt idx="0">
                  <c:v>Середній рівень</c:v>
                </c:pt>
              </c:strCache>
            </c:strRef>
          </c:tx>
          <c:cat>
            <c:strRef>
              <c:f>Аркуш4!$A$2:$A$9</c:f>
              <c:strCache>
                <c:ptCount val="8"/>
                <c:pt idx="0">
                  <c:v>5-В</c:v>
                </c:pt>
                <c:pt idx="1">
                  <c:v>6-В</c:v>
                </c:pt>
                <c:pt idx="2">
                  <c:v>7-В</c:v>
                </c:pt>
                <c:pt idx="3">
                  <c:v>8-В</c:v>
                </c:pt>
                <c:pt idx="4">
                  <c:v>9-Б</c:v>
                </c:pt>
                <c:pt idx="5">
                  <c:v>9-В</c:v>
                </c:pt>
                <c:pt idx="6">
                  <c:v>10-Б</c:v>
                </c:pt>
                <c:pt idx="7">
                  <c:v>11-Б</c:v>
                </c:pt>
              </c:strCache>
            </c:strRef>
          </c:cat>
          <c:val>
            <c:numRef>
              <c:f>Аркуш4!$D$2:$D$9</c:f>
              <c:numCache>
                <c:formatCode>0%</c:formatCode>
                <c:ptCount val="8"/>
                <c:pt idx="0" formatCode="0.00%">
                  <c:v>0.18200000000000024</c:v>
                </c:pt>
                <c:pt idx="1">
                  <c:v>0.25</c:v>
                </c:pt>
                <c:pt idx="2" formatCode="0.00%">
                  <c:v>0.17400000000000004</c:v>
                </c:pt>
                <c:pt idx="3">
                  <c:v>0.28000000000000008</c:v>
                </c:pt>
                <c:pt idx="4">
                  <c:v>0</c:v>
                </c:pt>
                <c:pt idx="5">
                  <c:v>0.19</c:v>
                </c:pt>
                <c:pt idx="6" formatCode="0.00%">
                  <c:v>0.14300000000000004</c:v>
                </c:pt>
                <c:pt idx="7" formatCode="0.00%">
                  <c:v>6.7000000000000004E-2</c:v>
                </c:pt>
              </c:numCache>
            </c:numRef>
          </c:val>
        </c:ser>
        <c:ser>
          <c:idx val="3"/>
          <c:order val="3"/>
          <c:tx>
            <c:strRef>
              <c:f>Аркуш4!$E$1</c:f>
              <c:strCache>
                <c:ptCount val="1"/>
                <c:pt idx="0">
                  <c:v>Початковий рівень</c:v>
                </c:pt>
              </c:strCache>
            </c:strRef>
          </c:tx>
          <c:cat>
            <c:strRef>
              <c:f>Аркуш4!$A$2:$A$9</c:f>
              <c:strCache>
                <c:ptCount val="8"/>
                <c:pt idx="0">
                  <c:v>5-В</c:v>
                </c:pt>
                <c:pt idx="1">
                  <c:v>6-В</c:v>
                </c:pt>
                <c:pt idx="2">
                  <c:v>7-В</c:v>
                </c:pt>
                <c:pt idx="3">
                  <c:v>8-В</c:v>
                </c:pt>
                <c:pt idx="4">
                  <c:v>9-Б</c:v>
                </c:pt>
                <c:pt idx="5">
                  <c:v>9-В</c:v>
                </c:pt>
                <c:pt idx="6">
                  <c:v>10-Б</c:v>
                </c:pt>
                <c:pt idx="7">
                  <c:v>11-Б</c:v>
                </c:pt>
              </c:strCache>
            </c:strRef>
          </c:cat>
          <c:val>
            <c:numRef>
              <c:f>Аркуш4!$E$2:$E$9</c:f>
              <c:numCache>
                <c:formatCode>0%</c:formatCode>
                <c:ptCount val="8"/>
                <c:pt idx="0" formatCode="0.00%">
                  <c:v>0.13600000000000001</c:v>
                </c:pt>
                <c:pt idx="1">
                  <c:v>0.35000000000000031</c:v>
                </c:pt>
                <c:pt idx="2">
                  <c:v>0</c:v>
                </c:pt>
                <c:pt idx="3">
                  <c:v>0</c:v>
                </c:pt>
                <c:pt idx="4">
                  <c:v>0</c:v>
                </c:pt>
                <c:pt idx="5">
                  <c:v>0</c:v>
                </c:pt>
                <c:pt idx="6">
                  <c:v>0</c:v>
                </c:pt>
                <c:pt idx="7">
                  <c:v>0</c:v>
                </c:pt>
              </c:numCache>
            </c:numRef>
          </c:val>
        </c:ser>
        <c:ser>
          <c:idx val="4"/>
          <c:order val="4"/>
          <c:tx>
            <c:strRef>
              <c:f>Аркуш4!$F$1</c:f>
              <c:strCache>
                <c:ptCount val="1"/>
                <c:pt idx="0">
                  <c:v>% якості</c:v>
                </c:pt>
              </c:strCache>
            </c:strRef>
          </c:tx>
          <c:cat>
            <c:strRef>
              <c:f>Аркуш4!$A$2:$A$9</c:f>
              <c:strCache>
                <c:ptCount val="8"/>
                <c:pt idx="0">
                  <c:v>5-В</c:v>
                </c:pt>
                <c:pt idx="1">
                  <c:v>6-В</c:v>
                </c:pt>
                <c:pt idx="2">
                  <c:v>7-В</c:v>
                </c:pt>
                <c:pt idx="3">
                  <c:v>8-В</c:v>
                </c:pt>
                <c:pt idx="4">
                  <c:v>9-Б</c:v>
                </c:pt>
                <c:pt idx="5">
                  <c:v>9-В</c:v>
                </c:pt>
                <c:pt idx="6">
                  <c:v>10-Б</c:v>
                </c:pt>
                <c:pt idx="7">
                  <c:v>11-Б</c:v>
                </c:pt>
              </c:strCache>
            </c:strRef>
          </c:cat>
          <c:val>
            <c:numRef>
              <c:f>Аркуш4!$F$2:$F$9</c:f>
              <c:numCache>
                <c:formatCode>0%</c:formatCode>
                <c:ptCount val="8"/>
                <c:pt idx="0" formatCode="0.00%">
                  <c:v>0.68200000000000005</c:v>
                </c:pt>
                <c:pt idx="1">
                  <c:v>0.4</c:v>
                </c:pt>
                <c:pt idx="2" formatCode="0.00%">
                  <c:v>0.82600000000000062</c:v>
                </c:pt>
                <c:pt idx="3">
                  <c:v>0.72000000000000064</c:v>
                </c:pt>
                <c:pt idx="4">
                  <c:v>1</c:v>
                </c:pt>
                <c:pt idx="5">
                  <c:v>0.81</c:v>
                </c:pt>
                <c:pt idx="6" formatCode="0.00%">
                  <c:v>0.85700000000000065</c:v>
                </c:pt>
                <c:pt idx="7" formatCode="0.00%">
                  <c:v>0.93300000000000005</c:v>
                </c:pt>
              </c:numCache>
            </c:numRef>
          </c:val>
        </c:ser>
        <c:ser>
          <c:idx val="5"/>
          <c:order val="5"/>
          <c:tx>
            <c:strRef>
              <c:f>Аркуш4!$G$1</c:f>
              <c:strCache>
                <c:ptCount val="1"/>
                <c:pt idx="0">
                  <c:v>% успішності</c:v>
                </c:pt>
              </c:strCache>
            </c:strRef>
          </c:tx>
          <c:cat>
            <c:strRef>
              <c:f>Аркуш4!$A$2:$A$9</c:f>
              <c:strCache>
                <c:ptCount val="8"/>
                <c:pt idx="0">
                  <c:v>5-В</c:v>
                </c:pt>
                <c:pt idx="1">
                  <c:v>6-В</c:v>
                </c:pt>
                <c:pt idx="2">
                  <c:v>7-В</c:v>
                </c:pt>
                <c:pt idx="3">
                  <c:v>8-В</c:v>
                </c:pt>
                <c:pt idx="4">
                  <c:v>9-Б</c:v>
                </c:pt>
                <c:pt idx="5">
                  <c:v>9-В</c:v>
                </c:pt>
                <c:pt idx="6">
                  <c:v>10-Б</c:v>
                </c:pt>
                <c:pt idx="7">
                  <c:v>11-Б</c:v>
                </c:pt>
              </c:strCache>
            </c:strRef>
          </c:cat>
          <c:val>
            <c:numRef>
              <c:f>Аркуш4!$G$2:$G$9</c:f>
              <c:numCache>
                <c:formatCode>0%</c:formatCode>
                <c:ptCount val="8"/>
                <c:pt idx="0" formatCode="0.00%">
                  <c:v>0.86400000000000177</c:v>
                </c:pt>
                <c:pt idx="1">
                  <c:v>0.65000000000000213</c:v>
                </c:pt>
                <c:pt idx="2">
                  <c:v>1</c:v>
                </c:pt>
                <c:pt idx="3">
                  <c:v>1</c:v>
                </c:pt>
                <c:pt idx="4">
                  <c:v>1</c:v>
                </c:pt>
                <c:pt idx="5">
                  <c:v>1</c:v>
                </c:pt>
                <c:pt idx="6">
                  <c:v>1</c:v>
                </c:pt>
                <c:pt idx="7">
                  <c:v>1</c:v>
                </c:pt>
              </c:numCache>
            </c:numRef>
          </c:val>
        </c:ser>
        <c:axId val="173391232"/>
        <c:axId val="173405312"/>
      </c:barChart>
      <c:catAx>
        <c:axId val="173391232"/>
        <c:scaling>
          <c:orientation val="minMax"/>
        </c:scaling>
        <c:axPos val="b"/>
        <c:numFmt formatCode="General" sourceLinked="0"/>
        <c:majorTickMark val="none"/>
        <c:tickLblPos val="nextTo"/>
        <c:crossAx val="173405312"/>
        <c:crosses val="autoZero"/>
        <c:auto val="1"/>
        <c:lblAlgn val="ctr"/>
        <c:lblOffset val="100"/>
      </c:catAx>
      <c:valAx>
        <c:axId val="173405312"/>
        <c:scaling>
          <c:orientation val="minMax"/>
        </c:scaling>
        <c:axPos val="l"/>
        <c:majorGridlines/>
        <c:numFmt formatCode="0.00%" sourceLinked="1"/>
        <c:majorTickMark val="none"/>
        <c:tickLblPos val="nextTo"/>
        <c:crossAx val="173391232"/>
        <c:crosses val="autoZero"/>
        <c:crossBetween val="between"/>
      </c:valAx>
    </c:plotArea>
    <c:legend>
      <c:legendPos val="r"/>
    </c:legend>
    <c:plotVisOnly val="1"/>
    <c:dispBlanksAs val="gap"/>
  </c:chart>
  <c:externalData r:id="rId2"/>
</c:chartSpace>
</file>

<file path=word/charts/chart63.xml><?xml version="1.0" encoding="utf-8"?>
<c:chartSpace xmlns:c="http://schemas.openxmlformats.org/drawingml/2006/chart" xmlns:a="http://schemas.openxmlformats.org/drawingml/2006/main" xmlns:r="http://schemas.openxmlformats.org/officeDocument/2006/relationships">
  <c:date1904 val="1"/>
  <c:lang val="ru-RU"/>
  <c:style val="18"/>
  <c:chart>
    <c:title/>
    <c:plotArea>
      <c:layout/>
      <c:pieChart>
        <c:varyColors val="1"/>
        <c:ser>
          <c:idx val="0"/>
          <c:order val="0"/>
          <c:tx>
            <c:strRef>
              <c:f>Лист1!$B$1</c:f>
              <c:strCache>
                <c:ptCount val="1"/>
                <c:pt idx="0">
                  <c:v> Рівень сформованості в класі еколого-природничої компітентності</c:v>
                </c:pt>
              </c:strCache>
            </c:strRef>
          </c:tx>
          <c:cat>
            <c:strRef>
              <c:f>Лист1!$A$2:$A$4</c:f>
              <c:strCache>
                <c:ptCount val="3"/>
                <c:pt idx="0">
                  <c:v>прагматичний рівень</c:v>
                </c:pt>
                <c:pt idx="1">
                  <c:v>продуктивно-діяльнісний рівень</c:v>
                </c:pt>
                <c:pt idx="2">
                  <c:v>аксіологічний рівень</c:v>
                </c:pt>
              </c:strCache>
            </c:strRef>
          </c:cat>
          <c:val>
            <c:numRef>
              <c:f>Лист1!$B$2:$B$4</c:f>
              <c:numCache>
                <c:formatCode>General</c:formatCode>
                <c:ptCount val="3"/>
                <c:pt idx="0">
                  <c:v>63</c:v>
                </c:pt>
                <c:pt idx="1">
                  <c:v>26</c:v>
                </c:pt>
                <c:pt idx="2">
                  <c:v>11</c:v>
                </c:pt>
              </c:numCache>
            </c:numRef>
          </c:val>
        </c:ser>
        <c:firstSliceAng val="0"/>
      </c:pieChart>
    </c:plotArea>
    <c:legend>
      <c:legendPos val="r"/>
    </c:legend>
    <c:plotVisOnly val="1"/>
    <c:dispBlanksAs val="zero"/>
  </c:chart>
  <c:externalData r:id="rId1"/>
</c:chartSpace>
</file>

<file path=word/charts/chart6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20316534143305798"/>
          <c:y val="3.4269271896568483E-2"/>
          <c:w val="0.80852927238261885"/>
          <c:h val="0.80809867516560463"/>
        </c:manualLayout>
      </c:layout>
      <c:barChart>
        <c:barDir val="col"/>
        <c:grouping val="clustered"/>
        <c:ser>
          <c:idx val="0"/>
          <c:order val="0"/>
          <c:tx>
            <c:strRef>
              <c:f>Лист1!$B$1</c:f>
              <c:strCache>
                <c:ptCount val="1"/>
                <c:pt idx="0">
                  <c:v>Порівняння рівнів еколого-природничої компетентності на початку та в кінці навального року</c:v>
                </c:pt>
              </c:strCache>
            </c:strRef>
          </c:tx>
          <c:spPr>
            <a:solidFill>
              <a:srgbClr val="FFC000"/>
            </a:solidFill>
          </c:spPr>
          <c:cat>
            <c:strRef>
              <c:f>Лист1!$A$2:$A$4</c:f>
              <c:strCache>
                <c:ptCount val="3"/>
                <c:pt idx="0">
                  <c:v>прагматичний рівень</c:v>
                </c:pt>
                <c:pt idx="1">
                  <c:v>продуктивно-діяльнісний рівень</c:v>
                </c:pt>
                <c:pt idx="2">
                  <c:v>аксіологічний рівень</c:v>
                </c:pt>
              </c:strCache>
            </c:strRef>
          </c:cat>
          <c:val>
            <c:numRef>
              <c:f>Лист1!$B$2:$B$4</c:f>
              <c:numCache>
                <c:formatCode>General</c:formatCode>
                <c:ptCount val="3"/>
                <c:pt idx="0">
                  <c:v>63</c:v>
                </c:pt>
                <c:pt idx="1">
                  <c:v>26</c:v>
                </c:pt>
                <c:pt idx="2">
                  <c:v>11</c:v>
                </c:pt>
              </c:numCache>
            </c:numRef>
          </c:val>
        </c:ser>
        <c:ser>
          <c:idx val="1"/>
          <c:order val="1"/>
          <c:tx>
            <c:strRef>
              <c:f>Лист1!$C$1</c:f>
              <c:strCache>
                <c:ptCount val="1"/>
                <c:pt idx="0">
                  <c:v>Столбец1</c:v>
                </c:pt>
              </c:strCache>
            </c:strRef>
          </c:tx>
          <c:spPr>
            <a:solidFill>
              <a:srgbClr val="008000"/>
            </a:solidFill>
          </c:spPr>
          <c:cat>
            <c:strRef>
              <c:f>Лист1!$A$2:$A$4</c:f>
              <c:strCache>
                <c:ptCount val="3"/>
                <c:pt idx="0">
                  <c:v>прагматичний рівень</c:v>
                </c:pt>
                <c:pt idx="1">
                  <c:v>продуктивно-діяльнісний рівень</c:v>
                </c:pt>
                <c:pt idx="2">
                  <c:v>аксіологічний рівень</c:v>
                </c:pt>
              </c:strCache>
            </c:strRef>
          </c:cat>
          <c:val>
            <c:numRef>
              <c:f>Лист1!$C$2:$C$4</c:f>
              <c:numCache>
                <c:formatCode>General</c:formatCode>
                <c:ptCount val="3"/>
                <c:pt idx="0">
                  <c:v>49</c:v>
                </c:pt>
                <c:pt idx="1">
                  <c:v>38</c:v>
                </c:pt>
                <c:pt idx="2">
                  <c:v>13</c:v>
                </c:pt>
              </c:numCache>
            </c:numRef>
          </c:val>
        </c:ser>
        <c:axId val="176496000"/>
        <c:axId val="176501888"/>
      </c:barChart>
      <c:catAx>
        <c:axId val="176496000"/>
        <c:scaling>
          <c:orientation val="minMax"/>
        </c:scaling>
        <c:axPos val="b"/>
        <c:tickLblPos val="nextTo"/>
        <c:crossAx val="176501888"/>
        <c:crosses val="autoZero"/>
        <c:auto val="1"/>
        <c:lblAlgn val="ctr"/>
        <c:lblOffset val="100"/>
      </c:catAx>
      <c:valAx>
        <c:axId val="176501888"/>
        <c:scaling>
          <c:orientation val="minMax"/>
        </c:scaling>
        <c:axPos val="l"/>
        <c:majorGridlines/>
        <c:numFmt formatCode="General" sourceLinked="1"/>
        <c:tickLblPos val="nextTo"/>
        <c:crossAx val="176496000"/>
        <c:crosses val="autoZero"/>
        <c:crossBetween val="between"/>
      </c:valAx>
    </c:plotArea>
    <c:plotVisOnly val="1"/>
    <c:dispBlanksAs val="gap"/>
  </c:chart>
  <c:externalData r:id="rId1"/>
</c:chartSpace>
</file>

<file path=word/charts/chart65.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manualLayout>
          <c:layoutTarget val="inner"/>
          <c:xMode val="edge"/>
          <c:yMode val="edge"/>
          <c:x val="0.10837696218265649"/>
          <c:y val="0.10821866963599247"/>
          <c:w val="0.60929396325459828"/>
          <c:h val="0.52439158646835815"/>
        </c:manualLayout>
      </c:layout>
      <c:bar3DChart>
        <c:barDir val="col"/>
        <c:grouping val="standard"/>
        <c:ser>
          <c:idx val="0"/>
          <c:order val="0"/>
          <c:tx>
            <c:strRef>
              <c:f>Лист1!$I$118</c:f>
              <c:strCache>
                <c:ptCount val="1"/>
                <c:pt idx="0">
                  <c:v>2012-2013</c:v>
                </c:pt>
              </c:strCache>
            </c:strRef>
          </c:tx>
          <c:cat>
            <c:strRef>
              <c:f>Лист1!$C$119:$H$127</c:f>
              <c:strCache>
                <c:ptCount val="9"/>
                <c:pt idx="0">
                  <c:v> Кількість переможців </c:v>
                </c:pt>
                <c:pt idx="2">
                  <c:v> Шкільного етапу </c:v>
                </c:pt>
                <c:pt idx="4">
                  <c:v> Районного етапу </c:v>
                </c:pt>
                <c:pt idx="6">
                  <c:v> Міського  етапу </c:v>
                </c:pt>
                <c:pt idx="8">
                  <c:v> Всеукраїнського етапу </c:v>
                </c:pt>
              </c:strCache>
            </c:strRef>
          </c:cat>
          <c:val>
            <c:numRef>
              <c:f>Лист1!$I$119:$I$127</c:f>
              <c:numCache>
                <c:formatCode>General</c:formatCode>
                <c:ptCount val="9"/>
                <c:pt idx="0">
                  <c:v>130</c:v>
                </c:pt>
                <c:pt idx="2">
                  <c:v>109</c:v>
                </c:pt>
                <c:pt idx="4">
                  <c:v>19</c:v>
                </c:pt>
                <c:pt idx="6">
                  <c:v>8</c:v>
                </c:pt>
                <c:pt idx="8">
                  <c:v>1</c:v>
                </c:pt>
              </c:numCache>
            </c:numRef>
          </c:val>
        </c:ser>
        <c:ser>
          <c:idx val="1"/>
          <c:order val="1"/>
          <c:tx>
            <c:strRef>
              <c:f>Лист1!$J$118</c:f>
              <c:strCache>
                <c:ptCount val="1"/>
                <c:pt idx="0">
                  <c:v>2013-2014</c:v>
                </c:pt>
              </c:strCache>
            </c:strRef>
          </c:tx>
          <c:cat>
            <c:strRef>
              <c:f>Лист1!$C$119:$H$127</c:f>
              <c:strCache>
                <c:ptCount val="9"/>
                <c:pt idx="0">
                  <c:v> Кількість переможців </c:v>
                </c:pt>
                <c:pt idx="2">
                  <c:v> Шкільного етапу </c:v>
                </c:pt>
                <c:pt idx="4">
                  <c:v> Районного етапу </c:v>
                </c:pt>
                <c:pt idx="6">
                  <c:v> Міського  етапу </c:v>
                </c:pt>
                <c:pt idx="8">
                  <c:v> Всеукраїнського етапу </c:v>
                </c:pt>
              </c:strCache>
            </c:strRef>
          </c:cat>
          <c:val>
            <c:numRef>
              <c:f>Лист1!$J$119:$J$127</c:f>
              <c:numCache>
                <c:formatCode>General</c:formatCode>
                <c:ptCount val="9"/>
                <c:pt idx="0">
                  <c:v>137</c:v>
                </c:pt>
                <c:pt idx="2">
                  <c:v>124</c:v>
                </c:pt>
                <c:pt idx="4">
                  <c:v>25</c:v>
                </c:pt>
                <c:pt idx="6">
                  <c:v>12</c:v>
                </c:pt>
                <c:pt idx="8">
                  <c:v>1</c:v>
                </c:pt>
              </c:numCache>
            </c:numRef>
          </c:val>
        </c:ser>
        <c:ser>
          <c:idx val="2"/>
          <c:order val="2"/>
          <c:tx>
            <c:strRef>
              <c:f>Лист1!$K$118</c:f>
              <c:strCache>
                <c:ptCount val="1"/>
                <c:pt idx="0">
                  <c:v>2014-2015</c:v>
                </c:pt>
              </c:strCache>
            </c:strRef>
          </c:tx>
          <c:cat>
            <c:strRef>
              <c:f>Лист1!$C$119:$H$127</c:f>
              <c:strCache>
                <c:ptCount val="9"/>
                <c:pt idx="0">
                  <c:v> Кількість переможців </c:v>
                </c:pt>
                <c:pt idx="2">
                  <c:v> Шкільного етапу </c:v>
                </c:pt>
                <c:pt idx="4">
                  <c:v> Районного етапу </c:v>
                </c:pt>
                <c:pt idx="6">
                  <c:v> Міського  етапу </c:v>
                </c:pt>
                <c:pt idx="8">
                  <c:v> Всеукраїнського етапу </c:v>
                </c:pt>
              </c:strCache>
            </c:strRef>
          </c:cat>
          <c:val>
            <c:numRef>
              <c:f>Лист1!$K$119:$K$127</c:f>
              <c:numCache>
                <c:formatCode>General</c:formatCode>
                <c:ptCount val="9"/>
                <c:pt idx="0">
                  <c:v>164</c:v>
                </c:pt>
                <c:pt idx="2">
                  <c:v>132</c:v>
                </c:pt>
                <c:pt idx="4">
                  <c:v>28</c:v>
                </c:pt>
                <c:pt idx="6">
                  <c:v>4</c:v>
                </c:pt>
              </c:numCache>
            </c:numRef>
          </c:val>
        </c:ser>
        <c:ser>
          <c:idx val="3"/>
          <c:order val="3"/>
          <c:tx>
            <c:strRef>
              <c:f>Лист1!$L$118</c:f>
              <c:strCache>
                <c:ptCount val="1"/>
                <c:pt idx="0">
                  <c:v>2015-2016</c:v>
                </c:pt>
              </c:strCache>
            </c:strRef>
          </c:tx>
          <c:cat>
            <c:strRef>
              <c:f>Лист1!$C$119:$H$127</c:f>
              <c:strCache>
                <c:ptCount val="9"/>
                <c:pt idx="0">
                  <c:v> Кількість переможців </c:v>
                </c:pt>
                <c:pt idx="2">
                  <c:v> Шкільного етапу </c:v>
                </c:pt>
                <c:pt idx="4">
                  <c:v> Районного етапу </c:v>
                </c:pt>
                <c:pt idx="6">
                  <c:v> Міського  етапу </c:v>
                </c:pt>
                <c:pt idx="8">
                  <c:v> Всеукраїнського етапу </c:v>
                </c:pt>
              </c:strCache>
            </c:strRef>
          </c:cat>
          <c:val>
            <c:numRef>
              <c:f>Лист1!$L$119:$L$127</c:f>
              <c:numCache>
                <c:formatCode>General</c:formatCode>
                <c:ptCount val="9"/>
                <c:pt idx="0">
                  <c:v>164</c:v>
                </c:pt>
                <c:pt idx="2">
                  <c:v>113</c:v>
                </c:pt>
                <c:pt idx="4">
                  <c:v>40</c:v>
                </c:pt>
                <c:pt idx="6">
                  <c:v>11</c:v>
                </c:pt>
              </c:numCache>
            </c:numRef>
          </c:val>
        </c:ser>
        <c:ser>
          <c:idx val="4"/>
          <c:order val="4"/>
          <c:tx>
            <c:strRef>
              <c:f>Лист1!$M$118</c:f>
              <c:strCache>
                <c:ptCount val="1"/>
                <c:pt idx="0">
                  <c:v>2016-2017</c:v>
                </c:pt>
              </c:strCache>
            </c:strRef>
          </c:tx>
          <c:cat>
            <c:strRef>
              <c:f>Лист1!$C$119:$H$127</c:f>
              <c:strCache>
                <c:ptCount val="9"/>
                <c:pt idx="0">
                  <c:v> Кількість переможців </c:v>
                </c:pt>
                <c:pt idx="2">
                  <c:v> Шкільного етапу </c:v>
                </c:pt>
                <c:pt idx="4">
                  <c:v> Районного етапу </c:v>
                </c:pt>
                <c:pt idx="6">
                  <c:v> Міського  етапу </c:v>
                </c:pt>
                <c:pt idx="8">
                  <c:v> Всеукраїнського етапу </c:v>
                </c:pt>
              </c:strCache>
            </c:strRef>
          </c:cat>
          <c:val>
            <c:numRef>
              <c:f>Лист1!$M$119:$M$127</c:f>
              <c:numCache>
                <c:formatCode>General</c:formatCode>
                <c:ptCount val="9"/>
                <c:pt idx="0">
                  <c:v>241</c:v>
                </c:pt>
                <c:pt idx="2">
                  <c:v>186</c:v>
                </c:pt>
                <c:pt idx="4">
                  <c:v>45</c:v>
                </c:pt>
                <c:pt idx="6">
                  <c:v>8</c:v>
                </c:pt>
                <c:pt idx="8">
                  <c:v>2</c:v>
                </c:pt>
              </c:numCache>
            </c:numRef>
          </c:val>
        </c:ser>
        <c:ser>
          <c:idx val="5"/>
          <c:order val="5"/>
          <c:tx>
            <c:strRef>
              <c:f>Лист1!$N$118</c:f>
              <c:strCache>
                <c:ptCount val="1"/>
                <c:pt idx="0">
                  <c:v>2017-2018</c:v>
                </c:pt>
              </c:strCache>
            </c:strRef>
          </c:tx>
          <c:cat>
            <c:strRef>
              <c:f>Лист1!$C$119:$H$127</c:f>
              <c:strCache>
                <c:ptCount val="9"/>
                <c:pt idx="0">
                  <c:v> Кількість переможців </c:v>
                </c:pt>
                <c:pt idx="2">
                  <c:v> Шкільного етапу </c:v>
                </c:pt>
                <c:pt idx="4">
                  <c:v> Районного етапу </c:v>
                </c:pt>
                <c:pt idx="6">
                  <c:v> Міського  етапу </c:v>
                </c:pt>
                <c:pt idx="8">
                  <c:v> Всеукраїнського етапу </c:v>
                </c:pt>
              </c:strCache>
            </c:strRef>
          </c:cat>
          <c:val>
            <c:numRef>
              <c:f>Лист1!$N$119:$N$127</c:f>
              <c:numCache>
                <c:formatCode>General</c:formatCode>
                <c:ptCount val="9"/>
                <c:pt idx="0">
                  <c:v>237</c:v>
                </c:pt>
                <c:pt idx="2">
                  <c:v>186</c:v>
                </c:pt>
                <c:pt idx="4">
                  <c:v>39</c:v>
                </c:pt>
                <c:pt idx="6">
                  <c:v>10</c:v>
                </c:pt>
                <c:pt idx="8">
                  <c:v>2</c:v>
                </c:pt>
              </c:numCache>
            </c:numRef>
          </c:val>
        </c:ser>
        <c:ser>
          <c:idx val="6"/>
          <c:order val="6"/>
          <c:tx>
            <c:strRef>
              <c:f>Лист1!$O$118</c:f>
              <c:strCache>
                <c:ptCount val="1"/>
                <c:pt idx="0">
                  <c:v>2018-2019</c:v>
                </c:pt>
              </c:strCache>
            </c:strRef>
          </c:tx>
          <c:cat>
            <c:strRef>
              <c:f>Лист1!$C$119:$H$127</c:f>
              <c:strCache>
                <c:ptCount val="9"/>
                <c:pt idx="0">
                  <c:v> Кількість переможців </c:v>
                </c:pt>
                <c:pt idx="2">
                  <c:v> Шкільного етапу </c:v>
                </c:pt>
                <c:pt idx="4">
                  <c:v> Районного етапу </c:v>
                </c:pt>
                <c:pt idx="6">
                  <c:v> Міського  етапу </c:v>
                </c:pt>
                <c:pt idx="8">
                  <c:v> Всеукраїнського етапу </c:v>
                </c:pt>
              </c:strCache>
            </c:strRef>
          </c:cat>
          <c:val>
            <c:numRef>
              <c:f>Лист1!$O$119:$O$127</c:f>
              <c:numCache>
                <c:formatCode>General</c:formatCode>
                <c:ptCount val="9"/>
                <c:pt idx="0">
                  <c:v>225</c:v>
                </c:pt>
                <c:pt idx="2">
                  <c:v>173</c:v>
                </c:pt>
                <c:pt idx="4">
                  <c:v>39</c:v>
                </c:pt>
                <c:pt idx="6">
                  <c:v>12</c:v>
                </c:pt>
                <c:pt idx="8">
                  <c:v>1</c:v>
                </c:pt>
              </c:numCache>
            </c:numRef>
          </c:val>
        </c:ser>
        <c:ser>
          <c:idx val="7"/>
          <c:order val="7"/>
          <c:tx>
            <c:strRef>
              <c:f>Лист1!$P$118</c:f>
              <c:strCache>
                <c:ptCount val="1"/>
                <c:pt idx="0">
                  <c:v>2019-2020</c:v>
                </c:pt>
              </c:strCache>
            </c:strRef>
          </c:tx>
          <c:cat>
            <c:strRef>
              <c:f>Лист1!$C$119:$H$127</c:f>
              <c:strCache>
                <c:ptCount val="9"/>
                <c:pt idx="0">
                  <c:v> Кількість переможців </c:v>
                </c:pt>
                <c:pt idx="2">
                  <c:v> Шкільного етапу </c:v>
                </c:pt>
                <c:pt idx="4">
                  <c:v> Районного етапу </c:v>
                </c:pt>
                <c:pt idx="6">
                  <c:v> Міського  етапу </c:v>
                </c:pt>
                <c:pt idx="8">
                  <c:v> Всеукраїнського етапу </c:v>
                </c:pt>
              </c:strCache>
            </c:strRef>
          </c:cat>
          <c:val>
            <c:numRef>
              <c:f>Лист1!$P$119:$P$127</c:f>
              <c:numCache>
                <c:formatCode>General</c:formatCode>
                <c:ptCount val="9"/>
                <c:pt idx="0">
                  <c:v>225</c:v>
                </c:pt>
                <c:pt idx="2">
                  <c:v>174</c:v>
                </c:pt>
                <c:pt idx="4">
                  <c:v>45</c:v>
                </c:pt>
                <c:pt idx="6">
                  <c:v>6</c:v>
                </c:pt>
              </c:numCache>
            </c:numRef>
          </c:val>
        </c:ser>
        <c:shape val="box"/>
        <c:axId val="177030656"/>
        <c:axId val="177032192"/>
        <c:axId val="176512512"/>
      </c:bar3DChart>
      <c:catAx>
        <c:axId val="177030656"/>
        <c:scaling>
          <c:orientation val="minMax"/>
        </c:scaling>
        <c:axPos val="b"/>
        <c:numFmt formatCode="General" sourceLinked="1"/>
        <c:tickLblPos val="nextTo"/>
        <c:crossAx val="177032192"/>
        <c:crosses val="autoZero"/>
        <c:auto val="1"/>
        <c:lblAlgn val="ctr"/>
        <c:lblOffset val="100"/>
      </c:catAx>
      <c:valAx>
        <c:axId val="177032192"/>
        <c:scaling>
          <c:orientation val="minMax"/>
        </c:scaling>
        <c:axPos val="l"/>
        <c:majorGridlines/>
        <c:numFmt formatCode="General" sourceLinked="1"/>
        <c:tickLblPos val="nextTo"/>
        <c:crossAx val="177030656"/>
        <c:crosses val="autoZero"/>
        <c:crossBetween val="between"/>
      </c:valAx>
      <c:serAx>
        <c:axId val="176512512"/>
        <c:scaling>
          <c:orientation val="minMax"/>
        </c:scaling>
        <c:axPos val="b"/>
        <c:tickLblPos val="nextTo"/>
        <c:crossAx val="177032192"/>
        <c:crosses val="autoZero"/>
      </c:serAx>
    </c:plotArea>
    <c:legend>
      <c:legendPos val="r"/>
    </c:legend>
    <c:plotVisOnly val="1"/>
    <c:dispBlanksAs val="gap"/>
  </c:chart>
  <c:externalData r:id="rId1"/>
</c:chartSpace>
</file>

<file path=word/charts/chart6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3265369165905166E-2"/>
          <c:y val="0.11627906976744186"/>
          <c:w val="0.74081706474914777"/>
          <c:h val="0.69302325581395352"/>
        </c:manualLayout>
      </c:layout>
      <c:barChart>
        <c:barDir val="col"/>
        <c:grouping val="clustered"/>
        <c:ser>
          <c:idx val="0"/>
          <c:order val="0"/>
          <c:tx>
            <c:strRef>
              <c:f>Лист1!$C$99</c:f>
              <c:strCache>
                <c:ptCount val="1"/>
                <c:pt idx="0">
                  <c:v>ІІІ етап МАН</c:v>
                </c:pt>
              </c:strCache>
            </c:strRef>
          </c:tx>
          <c:spPr>
            <a:solidFill>
              <a:srgbClr val="9999FF"/>
            </a:solidFill>
            <a:ln w="12700">
              <a:solidFill>
                <a:srgbClr val="000000"/>
              </a:solidFill>
              <a:prstDash val="solid"/>
            </a:ln>
          </c:spPr>
          <c:cat>
            <c:strRef>
              <c:f>Лист1!$D$98:$H$98</c:f>
              <c:strCache>
                <c:ptCount val="5"/>
                <c:pt idx="0">
                  <c:v>2015-2016</c:v>
                </c:pt>
                <c:pt idx="1">
                  <c:v>2016-2017</c:v>
                </c:pt>
                <c:pt idx="2">
                  <c:v>2017-2018</c:v>
                </c:pt>
                <c:pt idx="3">
                  <c:v>2018-2019</c:v>
                </c:pt>
                <c:pt idx="4">
                  <c:v>2019-2020</c:v>
                </c:pt>
              </c:strCache>
            </c:strRef>
          </c:cat>
          <c:val>
            <c:numRef>
              <c:f>Лист1!$D$99:$H$99</c:f>
              <c:numCache>
                <c:formatCode>General</c:formatCode>
                <c:ptCount val="5"/>
                <c:pt idx="1">
                  <c:v>1</c:v>
                </c:pt>
                <c:pt idx="4">
                  <c:v>0</c:v>
                </c:pt>
              </c:numCache>
            </c:numRef>
          </c:val>
        </c:ser>
        <c:ser>
          <c:idx val="1"/>
          <c:order val="1"/>
          <c:tx>
            <c:strRef>
              <c:f>Лист1!$C$100</c:f>
              <c:strCache>
                <c:ptCount val="1"/>
                <c:pt idx="0">
                  <c:v>ІІ етап МАН</c:v>
                </c:pt>
              </c:strCache>
            </c:strRef>
          </c:tx>
          <c:spPr>
            <a:solidFill>
              <a:srgbClr val="993366"/>
            </a:solidFill>
            <a:ln w="12700">
              <a:solidFill>
                <a:srgbClr val="000000"/>
              </a:solidFill>
              <a:prstDash val="solid"/>
            </a:ln>
          </c:spPr>
          <c:cat>
            <c:strRef>
              <c:f>Лист1!$D$98:$H$98</c:f>
              <c:strCache>
                <c:ptCount val="5"/>
                <c:pt idx="0">
                  <c:v>2015-2016</c:v>
                </c:pt>
                <c:pt idx="1">
                  <c:v>2016-2017</c:v>
                </c:pt>
                <c:pt idx="2">
                  <c:v>2017-2018</c:v>
                </c:pt>
                <c:pt idx="3">
                  <c:v>2018-2019</c:v>
                </c:pt>
                <c:pt idx="4">
                  <c:v>2019-2020</c:v>
                </c:pt>
              </c:strCache>
            </c:strRef>
          </c:cat>
          <c:val>
            <c:numRef>
              <c:f>Лист1!$D$100:$H$100</c:f>
              <c:numCache>
                <c:formatCode>General</c:formatCode>
                <c:ptCount val="5"/>
                <c:pt idx="0">
                  <c:v>1</c:v>
                </c:pt>
                <c:pt idx="1">
                  <c:v>1</c:v>
                </c:pt>
                <c:pt idx="2">
                  <c:v>1</c:v>
                </c:pt>
                <c:pt idx="3">
                  <c:v>1</c:v>
                </c:pt>
                <c:pt idx="4">
                  <c:v>2</c:v>
                </c:pt>
              </c:numCache>
            </c:numRef>
          </c:val>
        </c:ser>
        <c:ser>
          <c:idx val="2"/>
          <c:order val="2"/>
          <c:tx>
            <c:strRef>
              <c:f>Лист1!$C$101</c:f>
              <c:strCache>
                <c:ptCount val="1"/>
                <c:pt idx="0">
                  <c:v>І етап МАН</c:v>
                </c:pt>
              </c:strCache>
            </c:strRef>
          </c:tx>
          <c:spPr>
            <a:solidFill>
              <a:srgbClr val="FFFFCC"/>
            </a:solidFill>
            <a:ln w="12700">
              <a:solidFill>
                <a:srgbClr val="000000"/>
              </a:solidFill>
              <a:prstDash val="solid"/>
            </a:ln>
          </c:spPr>
          <c:cat>
            <c:strRef>
              <c:f>Лист1!$D$98:$H$98</c:f>
              <c:strCache>
                <c:ptCount val="5"/>
                <c:pt idx="0">
                  <c:v>2015-2016</c:v>
                </c:pt>
                <c:pt idx="1">
                  <c:v>2016-2017</c:v>
                </c:pt>
                <c:pt idx="2">
                  <c:v>2017-2018</c:v>
                </c:pt>
                <c:pt idx="3">
                  <c:v>2018-2019</c:v>
                </c:pt>
                <c:pt idx="4">
                  <c:v>2019-2020</c:v>
                </c:pt>
              </c:strCache>
            </c:strRef>
          </c:cat>
          <c:val>
            <c:numRef>
              <c:f>Лист1!$D$101:$H$101</c:f>
              <c:numCache>
                <c:formatCode>General</c:formatCode>
                <c:ptCount val="5"/>
                <c:pt idx="0">
                  <c:v>1</c:v>
                </c:pt>
                <c:pt idx="1">
                  <c:v>1</c:v>
                </c:pt>
                <c:pt idx="2">
                  <c:v>1</c:v>
                </c:pt>
                <c:pt idx="3">
                  <c:v>2</c:v>
                </c:pt>
                <c:pt idx="4">
                  <c:v>1</c:v>
                </c:pt>
              </c:numCache>
            </c:numRef>
          </c:val>
        </c:ser>
        <c:axId val="181963008"/>
        <c:axId val="181972992"/>
      </c:barChart>
      <c:catAx>
        <c:axId val="181963008"/>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81972992"/>
        <c:crosses val="autoZero"/>
        <c:auto val="1"/>
        <c:lblAlgn val="ctr"/>
        <c:lblOffset val="100"/>
        <c:tickLblSkip val="1"/>
        <c:tickMarkSkip val="1"/>
      </c:catAx>
      <c:valAx>
        <c:axId val="18197299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81963008"/>
        <c:crosses val="autoZero"/>
        <c:crossBetween val="between"/>
      </c:valAx>
      <c:spPr>
        <a:solidFill>
          <a:srgbClr val="C0C0C0"/>
        </a:solidFill>
        <a:ln w="12700">
          <a:solidFill>
            <a:srgbClr val="808080"/>
          </a:solidFill>
          <a:prstDash val="solid"/>
        </a:ln>
      </c:spPr>
    </c:plotArea>
    <c:legend>
      <c:legendPos val="r"/>
      <c:layout>
        <c:manualLayout>
          <c:xMode val="edge"/>
          <c:yMode val="edge"/>
          <c:x val="0.82653146928062549"/>
          <c:y val="0.33023241660009889"/>
          <c:w val="0.15714307140178921"/>
          <c:h val="0.26976758339990364"/>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Cyr"/>
          <a:ea typeface="Arial Cyr"/>
          <a:cs typeface="Arial Cy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cked"/>
        <c:ser>
          <c:idx val="1"/>
          <c:order val="1"/>
          <c:tx>
            <c:strRef>
              <c:f>Лист1!$A$1</c:f>
              <c:strCache>
                <c:ptCount val="1"/>
                <c:pt idx="0">
                  <c:v>Класи</c:v>
                </c:pt>
              </c:strCache>
            </c:strRef>
          </c:tx>
          <c:val>
            <c:numRef>
              <c:f>Лист1!$A$2:$A$21</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numCache>
            </c:numRef>
          </c:val>
        </c:ser>
        <c:ser>
          <c:idx val="2"/>
          <c:order val="2"/>
          <c:tx>
            <c:strRef>
              <c:f>Лист1!$B$1</c:f>
              <c:strCache>
                <c:ptCount val="1"/>
                <c:pt idx="0">
                  <c:v>Середній бал</c:v>
                </c:pt>
              </c:strCache>
            </c:strRef>
          </c:tx>
          <c:val>
            <c:numRef>
              <c:f>Лист1!$B$2:$B$21</c:f>
              <c:numCache>
                <c:formatCode>General</c:formatCode>
                <c:ptCount val="20"/>
                <c:pt idx="0">
                  <c:v>7</c:v>
                </c:pt>
                <c:pt idx="1">
                  <c:v>7</c:v>
                </c:pt>
                <c:pt idx="2">
                  <c:v>7</c:v>
                </c:pt>
                <c:pt idx="3">
                  <c:v>8</c:v>
                </c:pt>
                <c:pt idx="4">
                  <c:v>8</c:v>
                </c:pt>
                <c:pt idx="5">
                  <c:v>7</c:v>
                </c:pt>
                <c:pt idx="6">
                  <c:v>7</c:v>
                </c:pt>
                <c:pt idx="7">
                  <c:v>8</c:v>
                </c:pt>
                <c:pt idx="8">
                  <c:v>8</c:v>
                </c:pt>
                <c:pt idx="9">
                  <c:v>8</c:v>
                </c:pt>
                <c:pt idx="10">
                  <c:v>8</c:v>
                </c:pt>
                <c:pt idx="11">
                  <c:v>8</c:v>
                </c:pt>
                <c:pt idx="12">
                  <c:v>8</c:v>
                </c:pt>
                <c:pt idx="13">
                  <c:v>6</c:v>
                </c:pt>
                <c:pt idx="14">
                  <c:v>7</c:v>
                </c:pt>
                <c:pt idx="15">
                  <c:v>7</c:v>
                </c:pt>
                <c:pt idx="16">
                  <c:v>9</c:v>
                </c:pt>
                <c:pt idx="17">
                  <c:v>8</c:v>
                </c:pt>
                <c:pt idx="18">
                  <c:v>8</c:v>
                </c:pt>
              </c:numCache>
            </c:numRef>
          </c:val>
        </c:ser>
        <c:ser>
          <c:idx val="0"/>
          <c:order val="0"/>
          <c:tx>
            <c:strRef>
              <c:f>Лист1!$I$1</c:f>
              <c:strCache>
                <c:ptCount val="1"/>
              </c:strCache>
            </c:strRef>
          </c:tx>
          <c:cat>
            <c:strRef>
              <c:f>Лист1!$A$2:$A$20</c:f>
              <c:strCache>
                <c:ptCount val="19"/>
                <c:pt idx="0">
                  <c:v>5а</c:v>
                </c:pt>
                <c:pt idx="1">
                  <c:v>5б</c:v>
                </c:pt>
                <c:pt idx="2">
                  <c:v>5в</c:v>
                </c:pt>
                <c:pt idx="3">
                  <c:v>6а</c:v>
                </c:pt>
                <c:pt idx="4">
                  <c:v>6б</c:v>
                </c:pt>
                <c:pt idx="5">
                  <c:v>6в</c:v>
                </c:pt>
                <c:pt idx="6">
                  <c:v>7а</c:v>
                </c:pt>
                <c:pt idx="7">
                  <c:v>7б</c:v>
                </c:pt>
                <c:pt idx="8">
                  <c:v>7в</c:v>
                </c:pt>
                <c:pt idx="9">
                  <c:v>8а</c:v>
                </c:pt>
                <c:pt idx="10">
                  <c:v>8б</c:v>
                </c:pt>
                <c:pt idx="11">
                  <c:v>8в</c:v>
                </c:pt>
                <c:pt idx="12">
                  <c:v>9а</c:v>
                </c:pt>
                <c:pt idx="13">
                  <c:v>9б</c:v>
                </c:pt>
                <c:pt idx="14">
                  <c:v>9в</c:v>
                </c:pt>
                <c:pt idx="15">
                  <c:v>10а</c:v>
                </c:pt>
                <c:pt idx="16">
                  <c:v>10б</c:v>
                </c:pt>
                <c:pt idx="17">
                  <c:v>11а</c:v>
                </c:pt>
                <c:pt idx="18">
                  <c:v>11б</c:v>
                </c:pt>
              </c:strCache>
            </c:strRef>
          </c:cat>
          <c:val>
            <c:numRef>
              <c:f>Лист1!$I$2:$I$20</c:f>
              <c:numCache>
                <c:formatCode>General</c:formatCode>
                <c:ptCount val="19"/>
              </c:numCache>
            </c:numRef>
          </c:val>
        </c:ser>
        <c:marker val="1"/>
        <c:axId val="154990464"/>
        <c:axId val="158415488"/>
      </c:lineChart>
      <c:catAx>
        <c:axId val="154990464"/>
        <c:scaling>
          <c:orientation val="minMax"/>
        </c:scaling>
        <c:axPos val="b"/>
        <c:tickLblPos val="nextTo"/>
        <c:crossAx val="158415488"/>
        <c:crosses val="autoZero"/>
        <c:auto val="1"/>
        <c:lblAlgn val="ctr"/>
        <c:lblOffset val="100"/>
      </c:catAx>
      <c:valAx>
        <c:axId val="158415488"/>
        <c:scaling>
          <c:orientation val="minMax"/>
        </c:scaling>
        <c:axPos val="l"/>
        <c:numFmt formatCode="General" sourceLinked="1"/>
        <c:tickLblPos val="nextTo"/>
        <c:crossAx val="154990464"/>
        <c:crosses val="autoZero"/>
        <c:crossBetween val="between"/>
      </c:valAx>
      <c:spPr>
        <a:noFill/>
        <a:ln w="25400">
          <a:noFill/>
        </a:ln>
      </c:spPr>
    </c:plotArea>
    <c:legend>
      <c:legendPos val="b"/>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uk-UA"/>
              <a:t>Моніторинг</a:t>
            </a:r>
            <a:r>
              <a:rPr lang="uk-UA" baseline="0"/>
              <a:t> досягнень здобувачів освіти з мистецтва</a:t>
            </a:r>
            <a:endParaRPr lang="uk-UA"/>
          </a:p>
        </c:rich>
      </c:tx>
      <c:layout>
        <c:manualLayout>
          <c:xMode val="edge"/>
          <c:yMode val="edge"/>
          <c:x val="0.14509334800484044"/>
          <c:y val="9.2402833207493008E-4"/>
        </c:manualLayout>
      </c:layout>
      <c:spPr>
        <a:noFill/>
      </c:spPr>
    </c:title>
    <c:plotArea>
      <c:layout/>
      <c:barChart>
        <c:barDir val="col"/>
        <c:grouping val="clustered"/>
        <c:ser>
          <c:idx val="0"/>
          <c:order val="0"/>
          <c:tx>
            <c:strRef>
              <c:f>Лист1!$A$2</c:f>
              <c:strCache>
                <c:ptCount val="1"/>
                <c:pt idx="0">
                  <c:v>8-А</c:v>
                </c:pt>
              </c:strCache>
            </c:strRef>
          </c:tx>
          <c:cat>
            <c:strRef>
              <c:f>Лист1!$B$1:$G$1</c:f>
              <c:strCache>
                <c:ptCount val="6"/>
                <c:pt idx="0">
                  <c:v>ПОЧАТКОВИЙ РІВЕНЬ</c:v>
                </c:pt>
                <c:pt idx="1">
                  <c:v>СЕРЕДНІЙ РІВЕНЬ</c:v>
                </c:pt>
                <c:pt idx="2">
                  <c:v>ДОСТАТНІЙ РІВЕНЬ</c:v>
                </c:pt>
                <c:pt idx="3">
                  <c:v>  ВИСОКИЙ РІВЕНЬ</c:v>
                </c:pt>
                <c:pt idx="4">
                  <c:v>      УСПІШНІСТЬ</c:v>
                </c:pt>
                <c:pt idx="5">
                  <c:v>ЯКІСТЬ</c:v>
                </c:pt>
              </c:strCache>
            </c:strRef>
          </c:cat>
          <c:val>
            <c:numRef>
              <c:f>Лист1!$B$2:$G$2</c:f>
              <c:numCache>
                <c:formatCode>0.00%</c:formatCode>
                <c:ptCount val="6"/>
                <c:pt idx="0">
                  <c:v>6.5000000000000002E-2</c:v>
                </c:pt>
                <c:pt idx="1">
                  <c:v>0.25800000000000001</c:v>
                </c:pt>
                <c:pt idx="2">
                  <c:v>0.42000000000000032</c:v>
                </c:pt>
                <c:pt idx="3">
                  <c:v>0.25800000000000001</c:v>
                </c:pt>
                <c:pt idx="4">
                  <c:v>0.93</c:v>
                </c:pt>
                <c:pt idx="5">
                  <c:v>0.67000000000000426</c:v>
                </c:pt>
              </c:numCache>
            </c:numRef>
          </c:val>
        </c:ser>
        <c:ser>
          <c:idx val="1"/>
          <c:order val="1"/>
          <c:tx>
            <c:strRef>
              <c:f>Лист1!$A$3</c:f>
              <c:strCache>
                <c:ptCount val="1"/>
                <c:pt idx="0">
                  <c:v>8-В</c:v>
                </c:pt>
              </c:strCache>
            </c:strRef>
          </c:tx>
          <c:cat>
            <c:strRef>
              <c:f>Лист1!$B$1:$G$1</c:f>
              <c:strCache>
                <c:ptCount val="6"/>
                <c:pt idx="0">
                  <c:v>ПОЧАТКОВИЙ РІВЕНЬ</c:v>
                </c:pt>
                <c:pt idx="1">
                  <c:v>СЕРЕДНІЙ РІВЕНЬ</c:v>
                </c:pt>
                <c:pt idx="2">
                  <c:v>ДОСТАТНІЙ РІВЕНЬ</c:v>
                </c:pt>
                <c:pt idx="3">
                  <c:v>  ВИСОКИЙ РІВЕНЬ</c:v>
                </c:pt>
                <c:pt idx="4">
                  <c:v>      УСПІШНІСТЬ</c:v>
                </c:pt>
                <c:pt idx="5">
                  <c:v>ЯКІСТЬ</c:v>
                </c:pt>
              </c:strCache>
            </c:strRef>
          </c:cat>
          <c:val>
            <c:numRef>
              <c:f>Лист1!$B$3:$G$3</c:f>
              <c:numCache>
                <c:formatCode>0.00%</c:formatCode>
                <c:ptCount val="6"/>
                <c:pt idx="0">
                  <c:v>6.6000000000000003E-2</c:v>
                </c:pt>
                <c:pt idx="1">
                  <c:v>3.3000000000000002E-2</c:v>
                </c:pt>
                <c:pt idx="2">
                  <c:v>0.60000000000000064</c:v>
                </c:pt>
                <c:pt idx="3">
                  <c:v>0.30000000000000032</c:v>
                </c:pt>
                <c:pt idx="4">
                  <c:v>0.93</c:v>
                </c:pt>
                <c:pt idx="5">
                  <c:v>0.9</c:v>
                </c:pt>
              </c:numCache>
            </c:numRef>
          </c:val>
        </c:ser>
        <c:ser>
          <c:idx val="2"/>
          <c:order val="2"/>
          <c:tx>
            <c:strRef>
              <c:f>Лист1!$A$4</c:f>
              <c:strCache>
                <c:ptCount val="1"/>
                <c:pt idx="0">
                  <c:v>10-А</c:v>
                </c:pt>
              </c:strCache>
            </c:strRef>
          </c:tx>
          <c:cat>
            <c:strRef>
              <c:f>Лист1!$B$1:$G$1</c:f>
              <c:strCache>
                <c:ptCount val="6"/>
                <c:pt idx="0">
                  <c:v>ПОЧАТКОВИЙ РІВЕНЬ</c:v>
                </c:pt>
                <c:pt idx="1">
                  <c:v>СЕРЕДНІЙ РІВЕНЬ</c:v>
                </c:pt>
                <c:pt idx="2">
                  <c:v>ДОСТАТНІЙ РІВЕНЬ</c:v>
                </c:pt>
                <c:pt idx="3">
                  <c:v>  ВИСОКИЙ РІВЕНЬ</c:v>
                </c:pt>
                <c:pt idx="4">
                  <c:v>      УСПІШНІСТЬ</c:v>
                </c:pt>
                <c:pt idx="5">
                  <c:v>ЯКІСТЬ</c:v>
                </c:pt>
              </c:strCache>
            </c:strRef>
          </c:cat>
          <c:val>
            <c:numRef>
              <c:f>Лист1!$B$4:$G$4</c:f>
              <c:numCache>
                <c:formatCode>0.00%</c:formatCode>
                <c:ptCount val="6"/>
                <c:pt idx="0">
                  <c:v>0</c:v>
                </c:pt>
                <c:pt idx="1">
                  <c:v>8.7000000000000022E-2</c:v>
                </c:pt>
                <c:pt idx="2">
                  <c:v>0.13</c:v>
                </c:pt>
                <c:pt idx="3">
                  <c:v>0.78200000000000003</c:v>
                </c:pt>
                <c:pt idx="4">
                  <c:v>1</c:v>
                </c:pt>
                <c:pt idx="5" formatCode="0%">
                  <c:v>0.91</c:v>
                </c:pt>
              </c:numCache>
            </c:numRef>
          </c:val>
        </c:ser>
        <c:ser>
          <c:idx val="3"/>
          <c:order val="3"/>
          <c:tx>
            <c:strRef>
              <c:f>Лист1!$A$5</c:f>
              <c:strCache>
                <c:ptCount val="1"/>
                <c:pt idx="0">
                  <c:v>10-Б</c:v>
                </c:pt>
              </c:strCache>
            </c:strRef>
          </c:tx>
          <c:cat>
            <c:strRef>
              <c:f>Лист1!$B$1:$G$1</c:f>
              <c:strCache>
                <c:ptCount val="6"/>
                <c:pt idx="0">
                  <c:v>ПОЧАТКОВИЙ РІВЕНЬ</c:v>
                </c:pt>
                <c:pt idx="1">
                  <c:v>СЕРЕДНІЙ РІВЕНЬ</c:v>
                </c:pt>
                <c:pt idx="2">
                  <c:v>ДОСТАТНІЙ РІВЕНЬ</c:v>
                </c:pt>
                <c:pt idx="3">
                  <c:v>  ВИСОКИЙ РІВЕНЬ</c:v>
                </c:pt>
                <c:pt idx="4">
                  <c:v>      УСПІШНІСТЬ</c:v>
                </c:pt>
                <c:pt idx="5">
                  <c:v>ЯКІСТЬ</c:v>
                </c:pt>
              </c:strCache>
            </c:strRef>
          </c:cat>
          <c:val>
            <c:numRef>
              <c:f>Лист1!$B$5:$G$5</c:f>
              <c:numCache>
                <c:formatCode>0.00%</c:formatCode>
                <c:ptCount val="6"/>
                <c:pt idx="0">
                  <c:v>0.10500000000000002</c:v>
                </c:pt>
                <c:pt idx="1">
                  <c:v>5.3000000000000012E-2</c:v>
                </c:pt>
                <c:pt idx="2">
                  <c:v>5.3000000000000012E-2</c:v>
                </c:pt>
                <c:pt idx="3">
                  <c:v>0.78900000000000003</c:v>
                </c:pt>
                <c:pt idx="4" formatCode="0%">
                  <c:v>0.89</c:v>
                </c:pt>
                <c:pt idx="5" formatCode="0%">
                  <c:v>0.84000000000000064</c:v>
                </c:pt>
              </c:numCache>
            </c:numRef>
          </c:val>
        </c:ser>
        <c:axId val="159353856"/>
        <c:axId val="159364992"/>
      </c:barChart>
      <c:catAx>
        <c:axId val="159353856"/>
        <c:scaling>
          <c:orientation val="minMax"/>
        </c:scaling>
        <c:axPos val="b"/>
        <c:majorTickMark val="none"/>
        <c:tickLblPos val="nextTo"/>
        <c:crossAx val="159364992"/>
        <c:crosses val="autoZero"/>
        <c:auto val="1"/>
        <c:lblAlgn val="ctr"/>
        <c:lblOffset val="100"/>
      </c:catAx>
      <c:valAx>
        <c:axId val="159364992"/>
        <c:scaling>
          <c:orientation val="minMax"/>
        </c:scaling>
        <c:axPos val="l"/>
        <c:majorGridlines/>
        <c:numFmt formatCode="0.00%" sourceLinked="1"/>
        <c:majorTickMark val="none"/>
        <c:tickLblPos val="nextTo"/>
        <c:crossAx val="159353856"/>
        <c:crosses val="autoZero"/>
        <c:crossBetween val="between"/>
      </c:valAx>
      <c:spPr>
        <a:noFill/>
        <a:ln w="25400">
          <a:noFill/>
        </a:ln>
      </c:spPr>
    </c:plotArea>
    <c:legend>
      <c:legendPos val="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uk-UA" sz="1400"/>
              <a:t>Мистецтво</a:t>
            </a:r>
          </a:p>
          <a:p>
            <a:pPr>
              <a:defRPr/>
            </a:pPr>
            <a:r>
              <a:rPr lang="uk-UA" sz="1200"/>
              <a:t>Рівень</a:t>
            </a:r>
            <a:r>
              <a:rPr lang="uk-UA" sz="1200" baseline="0"/>
              <a:t> навчальних досягнень</a:t>
            </a:r>
            <a:endParaRPr lang="uk-UA" sz="1200"/>
          </a:p>
        </c:rich>
      </c:tx>
    </c:title>
    <c:plotArea>
      <c:layout/>
      <c:barChart>
        <c:barDir val="col"/>
        <c:grouping val="clustered"/>
        <c:ser>
          <c:idx val="0"/>
          <c:order val="0"/>
          <c:tx>
            <c:strRef>
              <c:f>Лист1!$D$14</c:f>
              <c:strCache>
                <c:ptCount val="1"/>
                <c:pt idx="0">
                  <c:v>високий</c:v>
                </c:pt>
              </c:strCache>
            </c:strRef>
          </c:tx>
          <c:dLbls>
            <c:showVal val="1"/>
          </c:dLbls>
          <c:cat>
            <c:strRef>
              <c:f>Лист1!$A$15:$A$20</c:f>
              <c:strCache>
                <c:ptCount val="6"/>
                <c:pt idx="0">
                  <c:v>11-А</c:v>
                </c:pt>
                <c:pt idx="1">
                  <c:v>11-Б</c:v>
                </c:pt>
                <c:pt idx="2">
                  <c:v>9-Б</c:v>
                </c:pt>
                <c:pt idx="3">
                  <c:v>9-А</c:v>
                </c:pt>
                <c:pt idx="4">
                  <c:v>9-В</c:v>
                </c:pt>
                <c:pt idx="5">
                  <c:v>8-Б</c:v>
                </c:pt>
              </c:strCache>
            </c:strRef>
          </c:cat>
          <c:val>
            <c:numRef>
              <c:f>Лист1!$D$15:$D$20</c:f>
              <c:numCache>
                <c:formatCode>0%</c:formatCode>
                <c:ptCount val="6"/>
                <c:pt idx="0">
                  <c:v>0.35294117647058826</c:v>
                </c:pt>
                <c:pt idx="1">
                  <c:v>0.23076923076923248</c:v>
                </c:pt>
                <c:pt idx="2">
                  <c:v>4.3478260869565223E-2</c:v>
                </c:pt>
                <c:pt idx="3">
                  <c:v>0.22222222222222221</c:v>
                </c:pt>
                <c:pt idx="4">
                  <c:v>0.34482758620689874</c:v>
                </c:pt>
                <c:pt idx="5">
                  <c:v>0.18518518518518617</c:v>
                </c:pt>
              </c:numCache>
            </c:numRef>
          </c:val>
        </c:ser>
        <c:ser>
          <c:idx val="1"/>
          <c:order val="1"/>
          <c:tx>
            <c:strRef>
              <c:f>Лист1!$E$14</c:f>
              <c:strCache>
                <c:ptCount val="1"/>
                <c:pt idx="0">
                  <c:v>достатній</c:v>
                </c:pt>
              </c:strCache>
            </c:strRef>
          </c:tx>
          <c:dLbls>
            <c:showVal val="1"/>
          </c:dLbls>
          <c:cat>
            <c:strRef>
              <c:f>Лист1!$A$15:$A$20</c:f>
              <c:strCache>
                <c:ptCount val="6"/>
                <c:pt idx="0">
                  <c:v>11-А</c:v>
                </c:pt>
                <c:pt idx="1">
                  <c:v>11-Б</c:v>
                </c:pt>
                <c:pt idx="2">
                  <c:v>9-Б</c:v>
                </c:pt>
                <c:pt idx="3">
                  <c:v>9-А</c:v>
                </c:pt>
                <c:pt idx="4">
                  <c:v>9-В</c:v>
                </c:pt>
                <c:pt idx="5">
                  <c:v>8-Б</c:v>
                </c:pt>
              </c:strCache>
            </c:strRef>
          </c:cat>
          <c:val>
            <c:numRef>
              <c:f>Лист1!$E$15:$E$20</c:f>
              <c:numCache>
                <c:formatCode>0%</c:formatCode>
                <c:ptCount val="6"/>
                <c:pt idx="0">
                  <c:v>0.41176470588235542</c:v>
                </c:pt>
                <c:pt idx="1">
                  <c:v>0.57692307692308298</c:v>
                </c:pt>
                <c:pt idx="2">
                  <c:v>0.30434782608695682</c:v>
                </c:pt>
                <c:pt idx="3">
                  <c:v>0.40740740740740738</c:v>
                </c:pt>
                <c:pt idx="4">
                  <c:v>0.41379310344827575</c:v>
                </c:pt>
                <c:pt idx="5">
                  <c:v>0.37037037037037407</c:v>
                </c:pt>
              </c:numCache>
            </c:numRef>
          </c:val>
        </c:ser>
        <c:ser>
          <c:idx val="2"/>
          <c:order val="2"/>
          <c:tx>
            <c:strRef>
              <c:f>Лист1!$F$14</c:f>
              <c:strCache>
                <c:ptCount val="1"/>
                <c:pt idx="0">
                  <c:v>середній</c:v>
                </c:pt>
              </c:strCache>
            </c:strRef>
          </c:tx>
          <c:dLbls>
            <c:showVal val="1"/>
          </c:dLbls>
          <c:cat>
            <c:strRef>
              <c:f>Лист1!$A$15:$A$20</c:f>
              <c:strCache>
                <c:ptCount val="6"/>
                <c:pt idx="0">
                  <c:v>11-А</c:v>
                </c:pt>
                <c:pt idx="1">
                  <c:v>11-Б</c:v>
                </c:pt>
                <c:pt idx="2">
                  <c:v>9-Б</c:v>
                </c:pt>
                <c:pt idx="3">
                  <c:v>9-А</c:v>
                </c:pt>
                <c:pt idx="4">
                  <c:v>9-В</c:v>
                </c:pt>
                <c:pt idx="5">
                  <c:v>8-Б</c:v>
                </c:pt>
              </c:strCache>
            </c:strRef>
          </c:cat>
          <c:val>
            <c:numRef>
              <c:f>Лист1!$F$15:$F$20</c:f>
              <c:numCache>
                <c:formatCode>0%</c:formatCode>
                <c:ptCount val="6"/>
                <c:pt idx="0">
                  <c:v>0.11764705882352942</c:v>
                </c:pt>
                <c:pt idx="1">
                  <c:v>0.1923076923076924</c:v>
                </c:pt>
                <c:pt idx="2">
                  <c:v>0.47826086956521952</c:v>
                </c:pt>
                <c:pt idx="3">
                  <c:v>0.33333333333333331</c:v>
                </c:pt>
                <c:pt idx="4">
                  <c:v>0.24137931034482771</c:v>
                </c:pt>
                <c:pt idx="5">
                  <c:v>0.40740740740740738</c:v>
                </c:pt>
              </c:numCache>
            </c:numRef>
          </c:val>
        </c:ser>
        <c:ser>
          <c:idx val="3"/>
          <c:order val="3"/>
          <c:tx>
            <c:strRef>
              <c:f>Лист1!$G$14</c:f>
              <c:strCache>
                <c:ptCount val="1"/>
                <c:pt idx="0">
                  <c:v>початковий</c:v>
                </c:pt>
              </c:strCache>
            </c:strRef>
          </c:tx>
          <c:dLbls>
            <c:showVal val="1"/>
          </c:dLbls>
          <c:cat>
            <c:strRef>
              <c:f>Лист1!$A$15:$A$20</c:f>
              <c:strCache>
                <c:ptCount val="6"/>
                <c:pt idx="0">
                  <c:v>11-А</c:v>
                </c:pt>
                <c:pt idx="1">
                  <c:v>11-Б</c:v>
                </c:pt>
                <c:pt idx="2">
                  <c:v>9-Б</c:v>
                </c:pt>
                <c:pt idx="3">
                  <c:v>9-А</c:v>
                </c:pt>
                <c:pt idx="4">
                  <c:v>9-В</c:v>
                </c:pt>
                <c:pt idx="5">
                  <c:v>8-Б</c:v>
                </c:pt>
              </c:strCache>
            </c:strRef>
          </c:cat>
          <c:val>
            <c:numRef>
              <c:f>Лист1!$G$15:$G$20</c:f>
              <c:numCache>
                <c:formatCode>0%</c:formatCode>
                <c:ptCount val="6"/>
                <c:pt idx="0">
                  <c:v>0.11764705882352942</c:v>
                </c:pt>
                <c:pt idx="1">
                  <c:v>0</c:v>
                </c:pt>
                <c:pt idx="2">
                  <c:v>0.17391304347826253</c:v>
                </c:pt>
                <c:pt idx="3">
                  <c:v>3.7037037037037056E-2</c:v>
                </c:pt>
                <c:pt idx="4">
                  <c:v>0</c:v>
                </c:pt>
                <c:pt idx="5">
                  <c:v>3.7037037037037056E-2</c:v>
                </c:pt>
              </c:numCache>
            </c:numRef>
          </c:val>
        </c:ser>
        <c:axId val="163003008"/>
        <c:axId val="163045760"/>
      </c:barChart>
      <c:catAx>
        <c:axId val="163003008"/>
        <c:scaling>
          <c:orientation val="minMax"/>
        </c:scaling>
        <c:axPos val="b"/>
        <c:tickLblPos val="nextTo"/>
        <c:crossAx val="163045760"/>
        <c:crosses val="autoZero"/>
        <c:auto val="1"/>
        <c:lblAlgn val="ctr"/>
        <c:lblOffset val="100"/>
      </c:catAx>
      <c:valAx>
        <c:axId val="163045760"/>
        <c:scaling>
          <c:orientation val="minMax"/>
        </c:scaling>
        <c:axPos val="l"/>
        <c:majorGridlines/>
        <c:numFmt formatCode="0%" sourceLinked="1"/>
        <c:tickLblPos val="nextTo"/>
        <c:crossAx val="163003008"/>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AFDF6A-CFA5-4B69-9F16-6EE8780DA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1282</TotalTime>
  <Pages>131</Pages>
  <Words>25585</Words>
  <Characters>145839</Characters>
  <Application>Microsoft Office Word</Application>
  <DocSecurity>0</DocSecurity>
  <Lines>1215</Lines>
  <Paragraphs>342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171082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dc:creator>
  <cp:keywords/>
  <dc:description/>
  <cp:lastModifiedBy>Оксана</cp:lastModifiedBy>
  <cp:revision>82</cp:revision>
  <cp:lastPrinted>2021-08-27T07:36:00Z</cp:lastPrinted>
  <dcterms:created xsi:type="dcterms:W3CDTF">2021-07-02T07:33:00Z</dcterms:created>
  <dcterms:modified xsi:type="dcterms:W3CDTF">2021-08-28T11:23:00Z</dcterms:modified>
</cp:coreProperties>
</file>